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284" w:rsidRDefault="003A598D">
      <w:pPr>
        <w:pStyle w:val="Body"/>
        <w:rPr>
          <w:rFonts w:ascii="Arial" w:eastAsia="Arial" w:hAnsi="Arial" w:cs="Arial"/>
          <w:b/>
          <w:bCs/>
        </w:rPr>
      </w:pPr>
      <w:r>
        <w:rPr>
          <w:rFonts w:ascii="Arial" w:hAnsi="Arial"/>
          <w:b/>
          <w:bCs/>
          <w:noProof/>
        </w:rPr>
        <mc:AlternateContent>
          <mc:Choice Requires="wps">
            <w:drawing>
              <wp:anchor distT="0" distB="0" distL="0" distR="0" simplePos="0" relativeHeight="251659264" behindDoc="0" locked="0" layoutInCell="1" allowOverlap="1">
                <wp:simplePos x="0" y="0"/>
                <wp:positionH relativeFrom="column">
                  <wp:posOffset>687705</wp:posOffset>
                </wp:positionH>
                <wp:positionV relativeFrom="line">
                  <wp:posOffset>-994410</wp:posOffset>
                </wp:positionV>
                <wp:extent cx="5614035" cy="1338581"/>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614035" cy="1338581"/>
                        </a:xfrm>
                        <a:prstGeom prst="rect">
                          <a:avLst/>
                        </a:prstGeom>
                        <a:noFill/>
                        <a:ln w="12700" cap="flat">
                          <a:noFill/>
                          <a:miter lim="400000"/>
                        </a:ln>
                        <a:effectLst/>
                      </wps:spPr>
                      <wps:txbx>
                        <w:txbxContent>
                          <w:p w:rsidR="00074521" w:rsidRDefault="00074521">
                            <w:pPr>
                              <w:pStyle w:val="Body"/>
                              <w:jc w:val="center"/>
                              <w:rPr>
                                <w:rFonts w:ascii="Arial" w:hAnsi="Arial"/>
                                <w:b/>
                                <w:bCs/>
                                <w:lang w:val="fr-FR"/>
                              </w:rPr>
                            </w:pPr>
                            <w:r>
                              <w:rPr>
                                <w:rFonts w:ascii="Arial" w:hAnsi="Arial"/>
                                <w:b/>
                                <w:bCs/>
                                <w:lang w:val="fr-FR"/>
                              </w:rPr>
                              <w:t xml:space="preserve">Arts Commission </w:t>
                            </w:r>
                          </w:p>
                          <w:p w:rsidR="00074521" w:rsidRDefault="009F1642">
                            <w:pPr>
                              <w:pStyle w:val="Body"/>
                              <w:jc w:val="center"/>
                              <w:rPr>
                                <w:rFonts w:ascii="Arial" w:eastAsia="Arial" w:hAnsi="Arial" w:cs="Arial"/>
                                <w:b/>
                                <w:bCs/>
                              </w:rPr>
                            </w:pPr>
                            <w:r>
                              <w:rPr>
                                <w:rFonts w:ascii="Arial" w:hAnsi="Arial"/>
                                <w:b/>
                                <w:bCs/>
                              </w:rPr>
                              <w:t>KPAC Visual Arts</w:t>
                            </w:r>
                            <w:r w:rsidR="00074521">
                              <w:rPr>
                                <w:rFonts w:ascii="Arial" w:hAnsi="Arial"/>
                                <w:b/>
                                <w:bCs/>
                              </w:rPr>
                              <w:t xml:space="preserve"> Su</w:t>
                            </w:r>
                            <w:r w:rsidR="00AC5243">
                              <w:rPr>
                                <w:rFonts w:ascii="Arial" w:hAnsi="Arial"/>
                                <w:b/>
                                <w:bCs/>
                              </w:rPr>
                              <w:t>bc</w:t>
                            </w:r>
                            <w:r w:rsidR="00074521">
                              <w:rPr>
                                <w:rFonts w:ascii="Arial" w:hAnsi="Arial"/>
                                <w:b/>
                                <w:bCs/>
                              </w:rPr>
                              <w:t>ommittee Agenda</w:t>
                            </w:r>
                          </w:p>
                          <w:p w:rsidR="00074521" w:rsidRDefault="00074521">
                            <w:pPr>
                              <w:pStyle w:val="Body"/>
                              <w:jc w:val="center"/>
                              <w:rPr>
                                <w:rFonts w:ascii="Arial" w:hAnsi="Arial"/>
                                <w:b/>
                                <w:bCs/>
                                <w:lang w:val="pt-PT"/>
                              </w:rPr>
                            </w:pPr>
                            <w:r>
                              <w:rPr>
                                <w:rFonts w:ascii="Arial" w:hAnsi="Arial"/>
                                <w:b/>
                                <w:bCs/>
                              </w:rPr>
                              <w:t>Thursday, November 11</w:t>
                            </w:r>
                            <w:r>
                              <w:rPr>
                                <w:rFonts w:ascii="Arial" w:hAnsi="Arial"/>
                                <w:b/>
                                <w:bCs/>
                                <w:lang w:val="pt-PT"/>
                              </w:rPr>
                              <w:t xml:space="preserve">, 2021, </w:t>
                            </w:r>
                            <w:r w:rsidR="00CA1368">
                              <w:rPr>
                                <w:rFonts w:ascii="Arial" w:hAnsi="Arial"/>
                                <w:b/>
                                <w:bCs/>
                                <w:lang w:val="pt-PT"/>
                              </w:rPr>
                              <w:t>9</w:t>
                            </w:r>
                            <w:r>
                              <w:rPr>
                                <w:rFonts w:ascii="Arial" w:hAnsi="Arial"/>
                                <w:b/>
                                <w:bCs/>
                                <w:lang w:val="pt-PT"/>
                              </w:rPr>
                              <w:t xml:space="preserve">:00 </w:t>
                            </w:r>
                            <w:r w:rsidR="00CA1368">
                              <w:rPr>
                                <w:rFonts w:ascii="Arial" w:hAnsi="Arial"/>
                                <w:b/>
                                <w:bCs/>
                                <w:lang w:val="pt-PT"/>
                              </w:rPr>
                              <w:t>a</w:t>
                            </w:r>
                            <w:r>
                              <w:rPr>
                                <w:rFonts w:ascii="Arial" w:hAnsi="Arial"/>
                                <w:b/>
                                <w:bCs/>
                                <w:lang w:val="pt-PT"/>
                              </w:rPr>
                              <w:t>.m.</w:t>
                            </w:r>
                          </w:p>
                          <w:p w:rsidR="00074521" w:rsidRDefault="00CA1368">
                            <w:pPr>
                              <w:pStyle w:val="Body"/>
                              <w:jc w:val="center"/>
                              <w:rPr>
                                <w:rFonts w:ascii="Arial" w:eastAsia="Arial" w:hAnsi="Arial" w:cs="Arial"/>
                                <w:b/>
                                <w:bCs/>
                              </w:rPr>
                            </w:pPr>
                            <w:r>
                              <w:rPr>
                                <w:rFonts w:ascii="Arial" w:eastAsia="Arial" w:hAnsi="Arial" w:cs="Arial"/>
                                <w:b/>
                                <w:bCs/>
                              </w:rPr>
                              <w:t>Kirkwood Performing Arts Center</w:t>
                            </w:r>
                          </w:p>
                          <w:p w:rsidR="00CA1368" w:rsidRDefault="00CA1368">
                            <w:pPr>
                              <w:pStyle w:val="Body"/>
                              <w:jc w:val="center"/>
                              <w:rPr>
                                <w:rFonts w:ascii="Arial" w:hAnsi="Arial"/>
                                <w:b/>
                                <w:bCs/>
                              </w:rPr>
                            </w:pPr>
                            <w:proofErr w:type="gramStart"/>
                            <w:r>
                              <w:rPr>
                                <w:rFonts w:ascii="Arial" w:hAnsi="Arial"/>
                                <w:b/>
                                <w:bCs/>
                              </w:rPr>
                              <w:t>210</w:t>
                            </w:r>
                            <w:proofErr w:type="gramEnd"/>
                            <w:r>
                              <w:rPr>
                                <w:rFonts w:ascii="Arial" w:hAnsi="Arial"/>
                                <w:b/>
                                <w:bCs/>
                              </w:rPr>
                              <w:t xml:space="preserve"> E</w:t>
                            </w:r>
                            <w:r w:rsidR="00074521">
                              <w:rPr>
                                <w:rFonts w:ascii="Arial" w:hAnsi="Arial"/>
                                <w:b/>
                                <w:bCs/>
                              </w:rPr>
                              <w:t xml:space="preserve">. </w:t>
                            </w:r>
                            <w:r>
                              <w:rPr>
                                <w:rFonts w:ascii="Arial" w:hAnsi="Arial"/>
                                <w:b/>
                                <w:bCs/>
                              </w:rPr>
                              <w:t xml:space="preserve">Monroe </w:t>
                            </w:r>
                          </w:p>
                          <w:p w:rsidR="00074521" w:rsidRDefault="00074521">
                            <w:pPr>
                              <w:pStyle w:val="Body"/>
                              <w:jc w:val="center"/>
                            </w:pPr>
                            <w:r>
                              <w:rPr>
                                <w:rFonts w:ascii="Arial" w:hAnsi="Arial"/>
                                <w:b/>
                                <w:bCs/>
                                <w:lang w:val="nl-NL"/>
                              </w:rPr>
                              <w:t>Kirkwood, MO 63122</w:t>
                            </w:r>
                          </w:p>
                        </w:txbxContent>
                      </wps:txbx>
                      <wps:bodyPr wrap="square" lIns="45719" tIns="45719" rIns="45719" bIns="45719"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5" style="position:absolute;margin-left:54.15pt;margin-top:-78.3pt;width:442.05pt;height:105.4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lSA7wEAAMIDAAAOAAAAZHJzL2Uyb0RvYy54bWysU9uO2yAQfa/Uf0C8N7aTeJNacVbbrraq&#10;VLWVdvsBBENMBQwFEjt/34Fc1mrfqvoBMwM+c+bM8eZ+NJochQ8KbEurWUmJsBw6Zfct/fHy9G5N&#10;SYjMdkyDFS09iUDvt2/fbAbXiDn0oDvhCYLY0AyupX2MrimKwHthWJiBExYPJXjDIoZ+X3SeDYhu&#10;dDEvy7tiAN85D1yEgNnH8yHdZnwpBY/fpAwiEt1S5Bbz6vO6S2ux3bBm75nrFb/QYP/AwjBlsegN&#10;6pFFRg5e/QVlFPcQQMYZB1OAlIqL3AN2U5V/dPPcMydyLyhOcDeZwv+D5V+P3z1RHc6uXC1Wy2o9&#10;X1FimcFZndk9+Ehg9xOVpKQTgaN4L2KM5AOMpE76DS40CPPsECiOmEasaz5gMskySm/SGyEJnuMk&#10;Tjf1ExjHZH1XLctFTQnHs2qxWNfrjFO8fu58iJ8EGJI2LfWJVIJlxy8hIhW8er2S0haelNZ5xNqS&#10;AVHnqxJrc4ZOk5qdP57cMiqiG7UyLV2W6Ul9IKi2CU5kP10qpa7P3aVdHHfjRYoddCdUYkBPtTT8&#10;OjAvKNGfLQ5tWa+q92jCaeCnwW4a2IP5CGjbihJmeQ8o/JXwwyGCVLnjVP1cEpmmAI2SOV9MnZw4&#10;jfOt119v+xsAAP//AwBQSwMEFAAGAAgAAAAhABRecqfgAAAACwEAAA8AAABkcnMvZG93bnJldi54&#10;bWxMj8FOwzAQRO9I/IO1SNxaJyGN2hCnQqBKHODQAoLjNl6ciHgdxW4T/h5zguNon2beVtvZ9uJM&#10;o+8cK0iXCQjixumOjYLXl91iDcIHZI29Y1LwTR629eVFhaV2E+/pfAhGxBL2JSpoQxhKKX3TkkW/&#10;dANxvH260WKIcTRSjzjFctvLLEkKabHjuNDiQPctNV+Hk1XwYFL7wZhP06Ns3032FuzT7lmp66v5&#10;7hZEoDn8wfCrH9Whjk5Hd2LtRR9zsr6JqIJFuioKEBHZbLIcxFHBKs9A1pX8/0P9AwAA//8DAFBL&#10;AQItABQABgAIAAAAIQC2gziS/gAAAOEBAAATAAAAAAAAAAAAAAAAAAAAAABbQ29udGVudF9UeXBl&#10;c10ueG1sUEsBAi0AFAAGAAgAAAAhADj9If/WAAAAlAEAAAsAAAAAAAAAAAAAAAAALwEAAF9yZWxz&#10;Ly5yZWxzUEsBAi0AFAAGAAgAAAAhAG6GVIDvAQAAwgMAAA4AAAAAAAAAAAAAAAAALgIAAGRycy9l&#10;Mm9Eb2MueG1sUEsBAi0AFAAGAAgAAAAhABRecqfgAAAACwEAAA8AAAAAAAAAAAAAAAAASQQAAGRy&#10;cy9kb3ducmV2LnhtbFBLBQYAAAAABAAEAPMAAABWBQAAAAA=&#10;" filled="f" stroked="f" strokeweight="1pt">
                <v:stroke miterlimit="4"/>
                <v:textbox inset="1.27mm,1.27mm,1.27mm,1.27mm">
                  <w:txbxContent>
                    <w:p w:rsidR="00074521" w:rsidRDefault="00074521">
                      <w:pPr>
                        <w:pStyle w:val="Body"/>
                        <w:jc w:val="center"/>
                        <w:rPr>
                          <w:rFonts w:ascii="Arial" w:hAnsi="Arial"/>
                          <w:b/>
                          <w:bCs/>
                          <w:lang w:val="fr-FR"/>
                        </w:rPr>
                      </w:pPr>
                      <w:r>
                        <w:rPr>
                          <w:rFonts w:ascii="Arial" w:hAnsi="Arial"/>
                          <w:b/>
                          <w:bCs/>
                          <w:lang w:val="fr-FR"/>
                        </w:rPr>
                        <w:t xml:space="preserve">Arts Commission </w:t>
                      </w:r>
                    </w:p>
                    <w:p w:rsidR="00074521" w:rsidRDefault="009F1642">
                      <w:pPr>
                        <w:pStyle w:val="Body"/>
                        <w:jc w:val="center"/>
                        <w:rPr>
                          <w:rFonts w:ascii="Arial" w:eastAsia="Arial" w:hAnsi="Arial" w:cs="Arial"/>
                          <w:b/>
                          <w:bCs/>
                        </w:rPr>
                      </w:pPr>
                      <w:r>
                        <w:rPr>
                          <w:rFonts w:ascii="Arial" w:hAnsi="Arial"/>
                          <w:b/>
                          <w:bCs/>
                        </w:rPr>
                        <w:t>KPAC Visual Arts</w:t>
                      </w:r>
                      <w:r w:rsidR="00074521">
                        <w:rPr>
                          <w:rFonts w:ascii="Arial" w:hAnsi="Arial"/>
                          <w:b/>
                          <w:bCs/>
                        </w:rPr>
                        <w:t xml:space="preserve"> Su</w:t>
                      </w:r>
                      <w:r w:rsidR="00AC5243">
                        <w:rPr>
                          <w:rFonts w:ascii="Arial" w:hAnsi="Arial"/>
                          <w:b/>
                          <w:bCs/>
                        </w:rPr>
                        <w:t>bc</w:t>
                      </w:r>
                      <w:r w:rsidR="00074521">
                        <w:rPr>
                          <w:rFonts w:ascii="Arial" w:hAnsi="Arial"/>
                          <w:b/>
                          <w:bCs/>
                        </w:rPr>
                        <w:t>ommittee Agenda</w:t>
                      </w:r>
                    </w:p>
                    <w:p w:rsidR="00074521" w:rsidRDefault="00074521">
                      <w:pPr>
                        <w:pStyle w:val="Body"/>
                        <w:jc w:val="center"/>
                        <w:rPr>
                          <w:rFonts w:ascii="Arial" w:hAnsi="Arial"/>
                          <w:b/>
                          <w:bCs/>
                          <w:lang w:val="pt-PT"/>
                        </w:rPr>
                      </w:pPr>
                      <w:r>
                        <w:rPr>
                          <w:rFonts w:ascii="Arial" w:hAnsi="Arial"/>
                          <w:b/>
                          <w:bCs/>
                        </w:rPr>
                        <w:t>Thursday, November 11</w:t>
                      </w:r>
                      <w:r>
                        <w:rPr>
                          <w:rFonts w:ascii="Arial" w:hAnsi="Arial"/>
                          <w:b/>
                          <w:bCs/>
                          <w:lang w:val="pt-PT"/>
                        </w:rPr>
                        <w:t xml:space="preserve">, 2021, </w:t>
                      </w:r>
                      <w:r w:rsidR="00CA1368">
                        <w:rPr>
                          <w:rFonts w:ascii="Arial" w:hAnsi="Arial"/>
                          <w:b/>
                          <w:bCs/>
                          <w:lang w:val="pt-PT"/>
                        </w:rPr>
                        <w:t>9</w:t>
                      </w:r>
                      <w:r>
                        <w:rPr>
                          <w:rFonts w:ascii="Arial" w:hAnsi="Arial"/>
                          <w:b/>
                          <w:bCs/>
                          <w:lang w:val="pt-PT"/>
                        </w:rPr>
                        <w:t xml:space="preserve">:00 </w:t>
                      </w:r>
                      <w:r w:rsidR="00CA1368">
                        <w:rPr>
                          <w:rFonts w:ascii="Arial" w:hAnsi="Arial"/>
                          <w:b/>
                          <w:bCs/>
                          <w:lang w:val="pt-PT"/>
                        </w:rPr>
                        <w:t>a</w:t>
                      </w:r>
                      <w:r>
                        <w:rPr>
                          <w:rFonts w:ascii="Arial" w:hAnsi="Arial"/>
                          <w:b/>
                          <w:bCs/>
                          <w:lang w:val="pt-PT"/>
                        </w:rPr>
                        <w:t>.m.</w:t>
                      </w:r>
                    </w:p>
                    <w:p w:rsidR="00074521" w:rsidRDefault="00CA1368">
                      <w:pPr>
                        <w:pStyle w:val="Body"/>
                        <w:jc w:val="center"/>
                        <w:rPr>
                          <w:rFonts w:ascii="Arial" w:eastAsia="Arial" w:hAnsi="Arial" w:cs="Arial"/>
                          <w:b/>
                          <w:bCs/>
                        </w:rPr>
                      </w:pPr>
                      <w:r>
                        <w:rPr>
                          <w:rFonts w:ascii="Arial" w:eastAsia="Arial" w:hAnsi="Arial" w:cs="Arial"/>
                          <w:b/>
                          <w:bCs/>
                        </w:rPr>
                        <w:t>Kirkwood Performing Arts Center</w:t>
                      </w:r>
                    </w:p>
                    <w:p w:rsidR="00CA1368" w:rsidRDefault="00CA1368">
                      <w:pPr>
                        <w:pStyle w:val="Body"/>
                        <w:jc w:val="center"/>
                        <w:rPr>
                          <w:rFonts w:ascii="Arial" w:hAnsi="Arial"/>
                          <w:b/>
                          <w:bCs/>
                        </w:rPr>
                      </w:pPr>
                      <w:proofErr w:type="gramStart"/>
                      <w:r>
                        <w:rPr>
                          <w:rFonts w:ascii="Arial" w:hAnsi="Arial"/>
                          <w:b/>
                          <w:bCs/>
                        </w:rPr>
                        <w:t>210</w:t>
                      </w:r>
                      <w:proofErr w:type="gramEnd"/>
                      <w:r>
                        <w:rPr>
                          <w:rFonts w:ascii="Arial" w:hAnsi="Arial"/>
                          <w:b/>
                          <w:bCs/>
                        </w:rPr>
                        <w:t xml:space="preserve"> E</w:t>
                      </w:r>
                      <w:r w:rsidR="00074521">
                        <w:rPr>
                          <w:rFonts w:ascii="Arial" w:hAnsi="Arial"/>
                          <w:b/>
                          <w:bCs/>
                        </w:rPr>
                        <w:t xml:space="preserve">. </w:t>
                      </w:r>
                      <w:r>
                        <w:rPr>
                          <w:rFonts w:ascii="Arial" w:hAnsi="Arial"/>
                          <w:b/>
                          <w:bCs/>
                        </w:rPr>
                        <w:t xml:space="preserve">Monroe </w:t>
                      </w:r>
                    </w:p>
                    <w:p w:rsidR="00074521" w:rsidRDefault="00074521">
                      <w:pPr>
                        <w:pStyle w:val="Body"/>
                        <w:jc w:val="center"/>
                      </w:pPr>
                      <w:r>
                        <w:rPr>
                          <w:rFonts w:ascii="Arial" w:hAnsi="Arial"/>
                          <w:b/>
                          <w:bCs/>
                          <w:lang w:val="nl-NL"/>
                        </w:rPr>
                        <w:t>Kirkwood, MO 63122</w:t>
                      </w:r>
                    </w:p>
                  </w:txbxContent>
                </v:textbox>
                <w10:wrap anchory="line"/>
              </v:shape>
            </w:pict>
          </mc:Fallback>
        </mc:AlternateContent>
      </w:r>
    </w:p>
    <w:p w:rsidR="00506284" w:rsidRDefault="00506284">
      <w:pPr>
        <w:pStyle w:val="Body"/>
        <w:rPr>
          <w:rFonts w:ascii="Arial" w:eastAsia="Arial" w:hAnsi="Arial" w:cs="Arial"/>
          <w:b/>
          <w:bCs/>
        </w:rPr>
      </w:pPr>
    </w:p>
    <w:p w:rsidR="00506284" w:rsidRDefault="00506284">
      <w:pPr>
        <w:pStyle w:val="Body"/>
        <w:rPr>
          <w:rFonts w:ascii="Arial" w:eastAsia="Arial" w:hAnsi="Arial" w:cs="Arial"/>
          <w:b/>
          <w:bCs/>
        </w:rPr>
      </w:pPr>
    </w:p>
    <w:p w:rsidR="00506284" w:rsidRDefault="003A598D">
      <w:pPr>
        <w:pStyle w:val="ListNumber"/>
        <w:numPr>
          <w:ilvl w:val="0"/>
          <w:numId w:val="2"/>
        </w:numPr>
        <w:spacing w:before="0"/>
        <w:rPr>
          <w:rFonts w:ascii="Arial" w:hAnsi="Arial"/>
          <w:b/>
          <w:bCs/>
        </w:rPr>
      </w:pPr>
      <w:r>
        <w:rPr>
          <w:rFonts w:ascii="Arial" w:hAnsi="Arial"/>
          <w:b/>
          <w:bCs/>
        </w:rPr>
        <w:t>CITIZEN COMMENTS</w:t>
      </w:r>
      <w:r>
        <w:rPr>
          <w:rFonts w:ascii="Arial" w:hAnsi="Arial"/>
        </w:rPr>
        <w:t xml:space="preserve"> </w:t>
      </w:r>
      <w:r>
        <w:rPr>
          <w:rFonts w:ascii="Arial" w:hAnsi="Arial"/>
          <w:i/>
          <w:iCs/>
          <w:sz w:val="22"/>
          <w:szCs w:val="22"/>
        </w:rPr>
        <w:t>(</w:t>
      </w:r>
      <w:proofErr w:type="gramStart"/>
      <w:r>
        <w:rPr>
          <w:rFonts w:ascii="Arial" w:hAnsi="Arial"/>
          <w:i/>
          <w:iCs/>
          <w:sz w:val="22"/>
          <w:szCs w:val="22"/>
        </w:rPr>
        <w:t>3 minute</w:t>
      </w:r>
      <w:proofErr w:type="gramEnd"/>
      <w:r>
        <w:rPr>
          <w:rFonts w:ascii="Arial" w:hAnsi="Arial"/>
          <w:i/>
          <w:iCs/>
          <w:sz w:val="22"/>
          <w:szCs w:val="22"/>
        </w:rPr>
        <w:t xml:space="preserve"> time limit.  The public comment portion of the meeting is an opportunity to listen to comments from citizens.  It is not a question and answer session and the Commission will not respond to comments or answer questions during the comment period.  The Chairperson may refer any matter to staff or hold discussion during the “Other Matters” section of the meeting).</w:t>
      </w:r>
    </w:p>
    <w:p w:rsidR="00506284" w:rsidRDefault="00506284">
      <w:pPr>
        <w:pStyle w:val="ListNumber"/>
        <w:spacing w:before="0"/>
        <w:ind w:left="720"/>
        <w:rPr>
          <w:rFonts w:ascii="Arial" w:eastAsia="Arial" w:hAnsi="Arial" w:cs="Arial"/>
          <w:b/>
          <w:bCs/>
          <w:sz w:val="22"/>
          <w:szCs w:val="22"/>
        </w:rPr>
      </w:pPr>
    </w:p>
    <w:p w:rsidR="00506284" w:rsidRDefault="003A598D">
      <w:pPr>
        <w:pStyle w:val="ListNumber"/>
        <w:numPr>
          <w:ilvl w:val="0"/>
          <w:numId w:val="3"/>
        </w:numPr>
        <w:spacing w:before="0"/>
        <w:rPr>
          <w:rFonts w:ascii="Arial" w:hAnsi="Arial"/>
          <w:b/>
          <w:bCs/>
        </w:rPr>
      </w:pPr>
      <w:r>
        <w:rPr>
          <w:rFonts w:ascii="Arial" w:hAnsi="Arial"/>
          <w:b/>
          <w:bCs/>
        </w:rPr>
        <w:t>APPROVAL OF MEETING MINUTES</w:t>
      </w:r>
    </w:p>
    <w:p w:rsidR="00506284" w:rsidRDefault="00506284">
      <w:pPr>
        <w:pStyle w:val="ListParagraph"/>
        <w:rPr>
          <w:rFonts w:ascii="Arial" w:eastAsia="Arial" w:hAnsi="Arial" w:cs="Arial"/>
          <w:b/>
          <w:bCs/>
        </w:rPr>
      </w:pPr>
    </w:p>
    <w:p w:rsidR="00506284" w:rsidRDefault="003A598D">
      <w:pPr>
        <w:pStyle w:val="ListNumber"/>
        <w:numPr>
          <w:ilvl w:val="0"/>
          <w:numId w:val="3"/>
        </w:numPr>
        <w:spacing w:before="0"/>
        <w:rPr>
          <w:rFonts w:ascii="Arial" w:hAnsi="Arial"/>
          <w:b/>
          <w:bCs/>
        </w:rPr>
      </w:pPr>
      <w:r>
        <w:rPr>
          <w:rFonts w:ascii="Arial" w:hAnsi="Arial"/>
          <w:b/>
          <w:bCs/>
        </w:rPr>
        <w:t>UNFINISHED BUSINESS</w:t>
      </w:r>
    </w:p>
    <w:p w:rsidR="00506284" w:rsidRDefault="00506284">
      <w:pPr>
        <w:pStyle w:val="ListNumber"/>
        <w:spacing w:before="0"/>
        <w:ind w:left="720"/>
        <w:rPr>
          <w:rFonts w:ascii="Arial" w:eastAsia="Arial" w:hAnsi="Arial" w:cs="Arial"/>
          <w:b/>
          <w:bCs/>
        </w:rPr>
      </w:pPr>
    </w:p>
    <w:p w:rsidR="00506284" w:rsidRDefault="003A598D">
      <w:pPr>
        <w:pStyle w:val="ListNumber"/>
        <w:numPr>
          <w:ilvl w:val="0"/>
          <w:numId w:val="3"/>
        </w:numPr>
        <w:spacing w:before="0"/>
        <w:rPr>
          <w:rFonts w:ascii="Arial" w:hAnsi="Arial"/>
          <w:b/>
          <w:bCs/>
        </w:rPr>
      </w:pPr>
      <w:r>
        <w:rPr>
          <w:rFonts w:ascii="Arial" w:hAnsi="Arial"/>
          <w:b/>
          <w:bCs/>
        </w:rPr>
        <w:t>NEW BUSINESS</w:t>
      </w:r>
      <w:bookmarkStart w:id="0" w:name="_GoBack"/>
      <w:bookmarkEnd w:id="0"/>
    </w:p>
    <w:p w:rsidR="00506284" w:rsidRDefault="00506284">
      <w:pPr>
        <w:pStyle w:val="ListNumber"/>
        <w:spacing w:before="0"/>
        <w:ind w:left="1080"/>
        <w:rPr>
          <w:rFonts w:ascii="Arial" w:eastAsia="Arial" w:hAnsi="Arial" w:cs="Arial"/>
        </w:rPr>
      </w:pPr>
    </w:p>
    <w:p w:rsidR="00705BBE" w:rsidRDefault="00074521">
      <w:pPr>
        <w:pStyle w:val="ListNumber"/>
        <w:numPr>
          <w:ilvl w:val="1"/>
          <w:numId w:val="4"/>
        </w:numPr>
        <w:spacing w:before="0"/>
        <w:rPr>
          <w:rFonts w:ascii="Arial" w:hAnsi="Arial"/>
        </w:rPr>
      </w:pPr>
      <w:r>
        <w:rPr>
          <w:rFonts w:ascii="Arial" w:hAnsi="Arial"/>
        </w:rPr>
        <w:t>Introductions</w:t>
      </w:r>
    </w:p>
    <w:p w:rsidR="00506284" w:rsidRDefault="00074521">
      <w:pPr>
        <w:pStyle w:val="ListNumber"/>
        <w:numPr>
          <w:ilvl w:val="1"/>
          <w:numId w:val="4"/>
        </w:numPr>
        <w:spacing w:before="0"/>
        <w:rPr>
          <w:rFonts w:ascii="Arial" w:hAnsi="Arial"/>
        </w:rPr>
      </w:pPr>
      <w:r>
        <w:rPr>
          <w:rFonts w:ascii="Arial" w:hAnsi="Arial"/>
        </w:rPr>
        <w:t>Purpose and Goals of Committee</w:t>
      </w:r>
    </w:p>
    <w:p w:rsidR="00705BBE" w:rsidRDefault="00074521">
      <w:pPr>
        <w:pStyle w:val="ListNumber"/>
        <w:numPr>
          <w:ilvl w:val="1"/>
          <w:numId w:val="4"/>
        </w:numPr>
        <w:spacing w:before="0"/>
        <w:rPr>
          <w:rFonts w:ascii="Arial" w:hAnsi="Arial"/>
        </w:rPr>
      </w:pPr>
      <w:r>
        <w:rPr>
          <w:rFonts w:ascii="Arial" w:hAnsi="Arial"/>
        </w:rPr>
        <w:t>Action Steps</w:t>
      </w:r>
    </w:p>
    <w:p w:rsidR="00506284" w:rsidRDefault="003A598D">
      <w:pPr>
        <w:pStyle w:val="ListNumber"/>
        <w:numPr>
          <w:ilvl w:val="1"/>
          <w:numId w:val="4"/>
        </w:numPr>
        <w:spacing w:before="0"/>
        <w:rPr>
          <w:rFonts w:ascii="Arial" w:hAnsi="Arial"/>
        </w:rPr>
      </w:pPr>
      <w:r>
        <w:rPr>
          <w:rFonts w:ascii="Arial" w:hAnsi="Arial"/>
        </w:rPr>
        <w:t>Other Matters</w:t>
      </w:r>
    </w:p>
    <w:p w:rsidR="00506284" w:rsidRDefault="003A598D">
      <w:pPr>
        <w:pStyle w:val="ListNumber"/>
        <w:numPr>
          <w:ilvl w:val="0"/>
          <w:numId w:val="2"/>
        </w:numPr>
        <w:rPr>
          <w:rFonts w:ascii="Arial" w:hAnsi="Arial"/>
          <w:b/>
          <w:bCs/>
        </w:rPr>
      </w:pPr>
      <w:r>
        <w:rPr>
          <w:rFonts w:ascii="Arial" w:hAnsi="Arial"/>
          <w:b/>
          <w:bCs/>
        </w:rPr>
        <w:t>ADJOURNMENT</w:t>
      </w:r>
    </w:p>
    <w:p w:rsidR="00506284" w:rsidRDefault="00506284">
      <w:pPr>
        <w:pStyle w:val="Body"/>
        <w:jc w:val="both"/>
        <w:rPr>
          <w:rFonts w:ascii="Arial" w:eastAsia="Arial" w:hAnsi="Arial" w:cs="Arial"/>
        </w:rPr>
      </w:pPr>
    </w:p>
    <w:p w:rsidR="00506284" w:rsidRDefault="003A598D">
      <w:pPr>
        <w:pStyle w:val="Body"/>
        <w:ind w:left="360"/>
        <w:jc w:val="both"/>
        <w:rPr>
          <w:rFonts w:ascii="Arial" w:eastAsia="Arial" w:hAnsi="Arial" w:cs="Arial"/>
        </w:rPr>
      </w:pPr>
      <w:r>
        <w:rPr>
          <w:rFonts w:ascii="Arial" w:hAnsi="Arial"/>
          <w:b/>
          <w:bCs/>
        </w:rPr>
        <w:t>Staff Liaison:</w:t>
      </w:r>
      <w:r>
        <w:rPr>
          <w:rFonts w:ascii="Arial" w:hAnsi="Arial"/>
          <w:lang w:val="de-DE"/>
        </w:rPr>
        <w:t xml:space="preserve">   Kyle Henke. Phone:  314-822-5856 Email:  henkekk@kirkwoodmo.org</w:t>
      </w:r>
    </w:p>
    <w:p w:rsidR="00506284" w:rsidRDefault="00506284">
      <w:pPr>
        <w:pStyle w:val="Body"/>
        <w:ind w:left="360"/>
        <w:jc w:val="both"/>
        <w:rPr>
          <w:rFonts w:ascii="Arial" w:eastAsia="Arial" w:hAnsi="Arial" w:cs="Arial"/>
        </w:rPr>
      </w:pPr>
    </w:p>
    <w:p w:rsidR="00506284" w:rsidRDefault="003A598D">
      <w:pPr>
        <w:pStyle w:val="Body"/>
        <w:ind w:left="360"/>
      </w:pPr>
      <w:r>
        <w:rPr>
          <w:rFonts w:ascii="Arial" w:hAnsi="Arial"/>
          <w:b/>
          <w:bCs/>
        </w:rPr>
        <w:t>Accommodation:</w:t>
      </w:r>
      <w:r>
        <w:rPr>
          <w:rFonts w:ascii="Arial" w:hAnsi="Arial"/>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w:t>
      </w:r>
      <w:proofErr w:type="gramStart"/>
      <w:r>
        <w:rPr>
          <w:rFonts w:ascii="Arial" w:hAnsi="Arial"/>
        </w:rPr>
        <w:t>can be made</w:t>
      </w:r>
      <w:proofErr w:type="gramEnd"/>
      <w:r>
        <w:rPr>
          <w:rFonts w:ascii="Arial" w:hAnsi="Arial"/>
        </w:rPr>
        <w:t xml:space="preserve"> available in an alternate format, such as a CD, by calling 314-822-5802.  </w:t>
      </w:r>
    </w:p>
    <w:sectPr w:rsidR="00506284">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521" w:rsidRDefault="00074521">
      <w:r>
        <w:separator/>
      </w:r>
    </w:p>
  </w:endnote>
  <w:endnote w:type="continuationSeparator" w:id="0">
    <w:p w:rsidR="00074521" w:rsidRDefault="00074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521" w:rsidRDefault="00074521">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521" w:rsidRDefault="00074521">
      <w:r>
        <w:separator/>
      </w:r>
    </w:p>
  </w:footnote>
  <w:footnote w:type="continuationSeparator" w:id="0">
    <w:p w:rsidR="00074521" w:rsidRDefault="00074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521" w:rsidRDefault="00074521">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p w:rsidR="00074521" w:rsidRDefault="00074521">
    <w:pPr>
      <w:pStyle w:val="Header"/>
    </w:pPr>
  </w:p>
  <w:p w:rsidR="00074521" w:rsidRDefault="00074521">
    <w:pPr>
      <w:pStyle w:val="Header"/>
    </w:pPr>
  </w:p>
  <w:p w:rsidR="00074521" w:rsidRDefault="00074521">
    <w:pPr>
      <w:pStyle w:val="Header"/>
    </w:pPr>
  </w:p>
  <w:p w:rsidR="00074521" w:rsidRDefault="000745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E20C0"/>
    <w:multiLevelType w:val="hybridMultilevel"/>
    <w:tmpl w:val="8CE222C4"/>
    <w:numStyleLink w:val="ImportedStyle2"/>
  </w:abstractNum>
  <w:abstractNum w:abstractNumId="1" w15:restartNumberingAfterBreak="0">
    <w:nsid w:val="536A496E"/>
    <w:multiLevelType w:val="hybridMultilevel"/>
    <w:tmpl w:val="8CE222C4"/>
    <w:styleLink w:val="ImportedStyle2"/>
    <w:lvl w:ilvl="0" w:tplc="12EC47A4">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B046088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2" w:tplc="6972C304">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3" w:tplc="1098E78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4" w:tplc="5C4888F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5" w:tplc="15BA094E">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6" w:tplc="39C6F22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7" w:tplc="5722295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8" w:tplc="5D7E1BC2">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abstractNum>
  <w:num w:numId="1">
    <w:abstractNumId w:val="1"/>
  </w:num>
  <w:num w:numId="2">
    <w:abstractNumId w:val="0"/>
  </w:num>
  <w:num w:numId="3">
    <w:abstractNumId w:val="0"/>
    <w:lvlOverride w:ilvl="0">
      <w:lvl w:ilvl="0" w:tplc="8984142A">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160AE4C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B50981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8408B4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550373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3AE095A">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C7A7C3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47881D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69C30C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tplc="8984142A">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160AE4C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B50981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8408B4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550373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3AE095A">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C7A7C3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47881D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69C30C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84"/>
    <w:rsid w:val="00074521"/>
    <w:rsid w:val="00345AD5"/>
    <w:rsid w:val="003A598D"/>
    <w:rsid w:val="00506284"/>
    <w:rsid w:val="00705BBE"/>
    <w:rsid w:val="009F1642"/>
    <w:rsid w:val="00AC5243"/>
    <w:rsid w:val="00BE52F2"/>
    <w:rsid w:val="00CA1368"/>
    <w:rsid w:val="00E21100"/>
    <w:rsid w:val="00E43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4DE06"/>
  <w15:docId w15:val="{22B1D4DE-404D-42D0-820C-1C292B4B4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ListNumber">
    <w:name w:val="List Number"/>
    <w:pPr>
      <w:tabs>
        <w:tab w:val="left" w:pos="180"/>
      </w:tabs>
      <w:spacing w:before="240"/>
    </w:pPr>
    <w:rPr>
      <w:rFonts w:cs="Arial Unicode MS"/>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 w:type="paragraph" w:customStyle="1" w:styleId="BodyA">
    <w:name w:val="Body A"/>
    <w:rsid w:val="003A598D"/>
    <w:rPr>
      <w:rFonts w:cs="Arial Unicode MS"/>
      <w:color w:val="000000"/>
      <w:sz w:val="24"/>
      <w:szCs w:val="24"/>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6</cp:revision>
  <dcterms:created xsi:type="dcterms:W3CDTF">2021-11-09T18:26:00Z</dcterms:created>
  <dcterms:modified xsi:type="dcterms:W3CDTF">2021-11-09T21:16:00Z</dcterms:modified>
</cp:coreProperties>
</file>