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DF" w:rsidRDefault="009A73DF" w:rsidP="009A73DF">
      <w:pPr>
        <w:ind w:left="450"/>
        <w:rPr>
          <w:rFonts w:ascii="Arial" w:hAnsi="Arial" w:cs="Arial"/>
          <w:b/>
        </w:rPr>
      </w:pPr>
    </w:p>
    <w:p w:rsidR="00B0301C" w:rsidRPr="00E75146" w:rsidRDefault="00B0301C" w:rsidP="009A73DF">
      <w:pPr>
        <w:numPr>
          <w:ilvl w:val="0"/>
          <w:numId w:val="1"/>
        </w:numPr>
        <w:ind w:left="450" w:hanging="450"/>
        <w:rPr>
          <w:rFonts w:ascii="Arial" w:hAnsi="Arial" w:cs="Arial"/>
          <w:b/>
        </w:rPr>
      </w:pPr>
      <w:r w:rsidRPr="00E75146">
        <w:rPr>
          <w:rFonts w:ascii="Arial" w:hAnsi="Arial" w:cs="Arial"/>
          <w:b/>
        </w:rPr>
        <w:t>Approval of Minutes</w:t>
      </w:r>
      <w:r w:rsidRPr="00E75146">
        <w:rPr>
          <w:rFonts w:ascii="Arial" w:hAnsi="Arial" w:cs="Arial"/>
        </w:rPr>
        <w:t xml:space="preserve"> – </w:t>
      </w:r>
      <w:r w:rsidR="00F267C1">
        <w:rPr>
          <w:rFonts w:ascii="Arial" w:hAnsi="Arial" w:cs="Arial"/>
        </w:rPr>
        <w:t>July 6</w:t>
      </w:r>
      <w:r w:rsidRPr="00E75146">
        <w:rPr>
          <w:rFonts w:ascii="Arial" w:hAnsi="Arial" w:cs="Arial"/>
        </w:rPr>
        <w:t>, 2021</w:t>
      </w:r>
    </w:p>
    <w:p w:rsidR="00B0301C" w:rsidRPr="00E75146" w:rsidRDefault="00B0301C" w:rsidP="00B0301C">
      <w:pPr>
        <w:spacing w:after="160" w:line="259" w:lineRule="auto"/>
        <w:ind w:left="634"/>
        <w:rPr>
          <w:rFonts w:ascii="Arial" w:hAnsi="Arial" w:cs="Arial"/>
          <w:b/>
        </w:rPr>
      </w:pPr>
    </w:p>
    <w:p w:rsidR="00B0301C" w:rsidRPr="00E75146" w:rsidRDefault="00B0301C" w:rsidP="009A73DF">
      <w:pPr>
        <w:numPr>
          <w:ilvl w:val="0"/>
          <w:numId w:val="1"/>
        </w:numPr>
        <w:spacing w:after="120" w:line="259" w:lineRule="auto"/>
        <w:ind w:left="450" w:hanging="450"/>
        <w:rPr>
          <w:rFonts w:ascii="Arial" w:hAnsi="Arial" w:cs="Arial"/>
          <w:b/>
        </w:rPr>
      </w:pPr>
      <w:r w:rsidRPr="00E75146">
        <w:rPr>
          <w:rFonts w:ascii="Arial" w:hAnsi="Arial" w:cs="Arial"/>
          <w:b/>
        </w:rPr>
        <w:t>Sign Review - Old Business</w:t>
      </w:r>
    </w:p>
    <w:p w:rsidR="00B0301C" w:rsidRPr="00E75146" w:rsidRDefault="00B0301C" w:rsidP="009A73DF">
      <w:pPr>
        <w:spacing w:after="120" w:line="259" w:lineRule="auto"/>
        <w:ind w:left="720" w:hanging="90"/>
        <w:rPr>
          <w:rFonts w:ascii="Arial" w:hAnsi="Arial" w:cs="Arial"/>
        </w:rPr>
      </w:pPr>
      <w:r w:rsidRPr="00E75146">
        <w:rPr>
          <w:rFonts w:ascii="Arial" w:hAnsi="Arial" w:cs="Arial"/>
        </w:rPr>
        <w:t>None</w:t>
      </w:r>
    </w:p>
    <w:p w:rsidR="00B0301C" w:rsidRPr="00F247FD" w:rsidRDefault="00B0301C" w:rsidP="00B0301C">
      <w:pPr>
        <w:pStyle w:val="ListParagraph"/>
        <w:rPr>
          <w:rFonts w:ascii="Arial" w:hAnsi="Arial" w:cs="Arial"/>
          <w:b/>
          <w:highlight w:val="yellow"/>
        </w:rPr>
      </w:pPr>
    </w:p>
    <w:p w:rsidR="00F862E2" w:rsidRPr="00CE599C" w:rsidRDefault="00F862E2" w:rsidP="00F862E2">
      <w:pPr>
        <w:numPr>
          <w:ilvl w:val="0"/>
          <w:numId w:val="1"/>
        </w:numPr>
        <w:spacing w:after="120"/>
        <w:ind w:left="360"/>
        <w:rPr>
          <w:rFonts w:ascii="Arial" w:hAnsi="Arial" w:cs="Arial"/>
          <w:b/>
        </w:rPr>
      </w:pPr>
      <w:r w:rsidRPr="00CE599C">
        <w:rPr>
          <w:rFonts w:ascii="Arial" w:hAnsi="Arial" w:cs="Arial"/>
          <w:b/>
        </w:rPr>
        <w:t>Sign Review - New Business</w:t>
      </w:r>
    </w:p>
    <w:p w:rsidR="00F862E2" w:rsidRPr="00DF3DAA" w:rsidRDefault="00F862E2" w:rsidP="00DD279C">
      <w:pPr>
        <w:pStyle w:val="ListParagraph"/>
        <w:numPr>
          <w:ilvl w:val="1"/>
          <w:numId w:val="1"/>
        </w:numPr>
        <w:ind w:left="630"/>
        <w:contextualSpacing w:val="0"/>
        <w:rPr>
          <w:rFonts w:ascii="Arial" w:hAnsi="Arial" w:cs="Arial"/>
          <w:u w:val="single"/>
        </w:rPr>
      </w:pPr>
      <w:r>
        <w:rPr>
          <w:rFonts w:ascii="Arial" w:hAnsi="Arial" w:cs="Arial"/>
          <w:u w:val="single"/>
        </w:rPr>
        <w:t>21</w:t>
      </w:r>
      <w:r w:rsidRPr="00DF3DAA">
        <w:rPr>
          <w:rFonts w:ascii="Arial" w:hAnsi="Arial" w:cs="Arial"/>
          <w:u w:val="single"/>
        </w:rPr>
        <w:t xml:space="preserve">-21S – </w:t>
      </w:r>
      <w:r>
        <w:rPr>
          <w:rFonts w:ascii="Arial" w:hAnsi="Arial" w:cs="Arial"/>
          <w:u w:val="single"/>
        </w:rPr>
        <w:t xml:space="preserve">10733 Big Bend Blvd </w:t>
      </w:r>
      <w:proofErr w:type="spellStart"/>
      <w:r>
        <w:rPr>
          <w:rFonts w:ascii="Arial" w:hAnsi="Arial" w:cs="Arial"/>
          <w:u w:val="single"/>
        </w:rPr>
        <w:t>Ste</w:t>
      </w:r>
      <w:proofErr w:type="spellEnd"/>
      <w:r>
        <w:rPr>
          <w:rFonts w:ascii="Arial" w:hAnsi="Arial" w:cs="Arial"/>
          <w:u w:val="single"/>
        </w:rPr>
        <w:t xml:space="preserve"> 185</w:t>
      </w:r>
      <w:r w:rsidR="009A73DF">
        <w:rPr>
          <w:rFonts w:ascii="Arial" w:hAnsi="Arial" w:cs="Arial"/>
          <w:u w:val="single"/>
        </w:rPr>
        <w:t xml:space="preserve"> – B3</w:t>
      </w:r>
    </w:p>
    <w:p w:rsidR="00F862E2" w:rsidRPr="00E75146" w:rsidRDefault="00F862E2" w:rsidP="00F862E2">
      <w:pPr>
        <w:pStyle w:val="ListParagraph"/>
        <w:ind w:left="630"/>
        <w:contextualSpacing w:val="0"/>
        <w:rPr>
          <w:rFonts w:ascii="Arial" w:hAnsi="Arial" w:cs="Arial"/>
        </w:rPr>
      </w:pPr>
      <w:r w:rsidRPr="00E75146">
        <w:rPr>
          <w:rFonts w:ascii="Arial" w:hAnsi="Arial" w:cs="Arial"/>
        </w:rPr>
        <w:t>Chris Smith, Dale Signs</w:t>
      </w:r>
      <w:r>
        <w:rPr>
          <w:rFonts w:ascii="Arial" w:hAnsi="Arial" w:cs="Arial"/>
        </w:rPr>
        <w:t>, applicant</w:t>
      </w:r>
    </w:p>
    <w:p w:rsidR="00F862E2" w:rsidRPr="00E75146" w:rsidRDefault="00F862E2" w:rsidP="00F862E2">
      <w:pPr>
        <w:pStyle w:val="ListParagraph"/>
        <w:ind w:left="630"/>
        <w:contextualSpacing w:val="0"/>
        <w:rPr>
          <w:rFonts w:ascii="Arial" w:hAnsi="Arial" w:cs="Arial"/>
        </w:rPr>
      </w:pPr>
      <w:r>
        <w:rPr>
          <w:rFonts w:ascii="Arial" w:hAnsi="Arial" w:cs="Arial"/>
        </w:rPr>
        <w:t>Side &amp; Front Elevation Walls Signs for Edward Jones</w:t>
      </w:r>
    </w:p>
    <w:p w:rsidR="00F862E2" w:rsidRPr="00E75146" w:rsidRDefault="00F862E2" w:rsidP="00F862E2">
      <w:pPr>
        <w:rPr>
          <w:rFonts w:ascii="Arial" w:hAnsi="Arial" w:cs="Arial"/>
        </w:rPr>
      </w:pPr>
    </w:p>
    <w:p w:rsidR="00F862E2" w:rsidRPr="00E75146" w:rsidRDefault="00F862E2" w:rsidP="00DD279C">
      <w:pPr>
        <w:pStyle w:val="ListParagraph"/>
        <w:numPr>
          <w:ilvl w:val="1"/>
          <w:numId w:val="1"/>
        </w:numPr>
        <w:ind w:left="630"/>
        <w:contextualSpacing w:val="0"/>
        <w:rPr>
          <w:rFonts w:ascii="Arial" w:hAnsi="Arial" w:cs="Arial"/>
        </w:rPr>
      </w:pPr>
      <w:r>
        <w:rPr>
          <w:rFonts w:ascii="Arial" w:hAnsi="Arial" w:cs="Arial"/>
          <w:u w:val="single"/>
        </w:rPr>
        <w:t>22</w:t>
      </w:r>
      <w:r w:rsidRPr="00E75146">
        <w:rPr>
          <w:rFonts w:ascii="Arial" w:hAnsi="Arial" w:cs="Arial"/>
          <w:u w:val="single"/>
        </w:rPr>
        <w:t xml:space="preserve">-21S – </w:t>
      </w:r>
      <w:r>
        <w:rPr>
          <w:rFonts w:ascii="Arial" w:hAnsi="Arial" w:cs="Arial"/>
          <w:u w:val="single"/>
        </w:rPr>
        <w:t>130 S Kirkwood Rd – B</w:t>
      </w:r>
      <w:r w:rsidR="009A73DF">
        <w:rPr>
          <w:rFonts w:ascii="Arial" w:hAnsi="Arial" w:cs="Arial"/>
          <w:u w:val="single"/>
        </w:rPr>
        <w:t>2</w:t>
      </w:r>
      <w:r w:rsidRPr="00E75146">
        <w:rPr>
          <w:rFonts w:ascii="Arial" w:hAnsi="Arial" w:cs="Arial"/>
          <w:u w:val="single"/>
        </w:rPr>
        <w:br/>
      </w:r>
      <w:r>
        <w:rPr>
          <w:rFonts w:ascii="Arial" w:hAnsi="Arial" w:cs="Arial"/>
        </w:rPr>
        <w:t>Andrew Shih, applicant</w:t>
      </w:r>
      <w:r w:rsidRPr="00E75146">
        <w:rPr>
          <w:rFonts w:ascii="Arial" w:hAnsi="Arial" w:cs="Arial"/>
        </w:rPr>
        <w:br/>
      </w:r>
      <w:r>
        <w:rPr>
          <w:rFonts w:ascii="Arial" w:hAnsi="Arial" w:cs="Arial"/>
        </w:rPr>
        <w:t>Awning Sign</w:t>
      </w:r>
      <w:r w:rsidRPr="00E75146">
        <w:rPr>
          <w:rFonts w:ascii="Arial" w:hAnsi="Arial" w:cs="Arial"/>
        </w:rPr>
        <w:t xml:space="preserve"> for </w:t>
      </w:r>
      <w:r>
        <w:rPr>
          <w:rFonts w:ascii="Arial" w:hAnsi="Arial" w:cs="Arial"/>
        </w:rPr>
        <w:t xml:space="preserve">Poke </w:t>
      </w:r>
      <w:proofErr w:type="spellStart"/>
      <w:r>
        <w:rPr>
          <w:rFonts w:ascii="Arial" w:hAnsi="Arial" w:cs="Arial"/>
        </w:rPr>
        <w:t>Doke</w:t>
      </w:r>
      <w:proofErr w:type="spellEnd"/>
    </w:p>
    <w:p w:rsidR="00F862E2" w:rsidRPr="00F247FD" w:rsidRDefault="00F862E2" w:rsidP="00F862E2">
      <w:pPr>
        <w:spacing w:after="120"/>
        <w:ind w:left="634"/>
        <w:rPr>
          <w:rFonts w:ascii="Arial" w:hAnsi="Arial" w:cs="Arial"/>
          <w:highlight w:val="yellow"/>
        </w:rPr>
      </w:pPr>
    </w:p>
    <w:p w:rsidR="00F862E2" w:rsidRPr="00CE599C" w:rsidRDefault="00F862E2" w:rsidP="00F862E2">
      <w:pPr>
        <w:numPr>
          <w:ilvl w:val="0"/>
          <w:numId w:val="1"/>
        </w:numPr>
        <w:spacing w:after="160"/>
        <w:ind w:left="360"/>
        <w:contextualSpacing/>
        <w:rPr>
          <w:rFonts w:ascii="Arial" w:hAnsi="Arial" w:cs="Arial"/>
          <w:b/>
        </w:rPr>
      </w:pPr>
      <w:r w:rsidRPr="00CE599C">
        <w:rPr>
          <w:rFonts w:ascii="Arial" w:hAnsi="Arial" w:cs="Arial"/>
          <w:b/>
        </w:rPr>
        <w:t>Residential Review - Old Business</w:t>
      </w:r>
    </w:p>
    <w:p w:rsidR="000D1F6F" w:rsidRPr="00AB74AA" w:rsidRDefault="000D1F6F" w:rsidP="000D1F6F">
      <w:pPr>
        <w:pStyle w:val="ListParagraph"/>
        <w:numPr>
          <w:ilvl w:val="1"/>
          <w:numId w:val="1"/>
        </w:numPr>
        <w:spacing w:line="259" w:lineRule="auto"/>
        <w:ind w:left="630"/>
        <w:contextualSpacing w:val="0"/>
        <w:rPr>
          <w:rFonts w:ascii="Arial" w:hAnsi="Arial" w:cs="Arial"/>
        </w:rPr>
      </w:pPr>
      <w:r w:rsidRPr="00AB74AA">
        <w:rPr>
          <w:rFonts w:ascii="Arial" w:hAnsi="Arial" w:cs="Arial"/>
          <w:u w:val="single"/>
        </w:rPr>
        <w:t>Case 85-21R – 549 N Van Buren Ave – R4</w:t>
      </w:r>
      <w:r w:rsidRPr="00AB74AA">
        <w:rPr>
          <w:rFonts w:ascii="Arial" w:hAnsi="Arial" w:cs="Arial"/>
        </w:rPr>
        <w:br/>
        <w:t xml:space="preserve">Nathan </w:t>
      </w:r>
      <w:proofErr w:type="spellStart"/>
      <w:r w:rsidRPr="00AB74AA">
        <w:rPr>
          <w:rFonts w:ascii="Arial" w:hAnsi="Arial" w:cs="Arial"/>
        </w:rPr>
        <w:t>Rauh</w:t>
      </w:r>
      <w:proofErr w:type="spellEnd"/>
      <w:r w:rsidRPr="00AB74AA">
        <w:rPr>
          <w:rFonts w:ascii="Arial" w:hAnsi="Arial" w:cs="Arial"/>
        </w:rPr>
        <w:t xml:space="preserve"> of Naismith-Allen, Inc., applicant</w:t>
      </w:r>
      <w:r w:rsidRPr="00AB74AA">
        <w:rPr>
          <w:rFonts w:ascii="Arial" w:hAnsi="Arial" w:cs="Arial"/>
        </w:rPr>
        <w:br/>
        <w:t>Two-Story Addition</w:t>
      </w:r>
    </w:p>
    <w:p w:rsidR="000D1F6F" w:rsidRPr="00901600" w:rsidRDefault="000D1F6F" w:rsidP="000D1F6F">
      <w:pPr>
        <w:pStyle w:val="ListParagraph"/>
        <w:spacing w:after="160" w:line="259" w:lineRule="auto"/>
        <w:ind w:left="630" w:right="-90"/>
        <w:contextualSpacing w:val="0"/>
        <w:rPr>
          <w:rFonts w:ascii="Arial" w:hAnsi="Arial" w:cs="Arial"/>
          <w:u w:val="single"/>
        </w:rPr>
      </w:pPr>
      <w:r>
        <w:rPr>
          <w:rFonts w:ascii="Arial" w:hAnsi="Arial" w:cs="Arial"/>
          <w:i/>
        </w:rPr>
        <w:t>Continued on 7-6</w:t>
      </w:r>
      <w:r w:rsidRPr="00AB74AA">
        <w:rPr>
          <w:rFonts w:ascii="Arial" w:hAnsi="Arial" w:cs="Arial"/>
          <w:i/>
        </w:rPr>
        <w:t xml:space="preserve">-21 for additional information </w:t>
      </w:r>
      <w:r>
        <w:rPr>
          <w:rFonts w:ascii="Arial" w:hAnsi="Arial" w:cs="Arial"/>
          <w:i/>
        </w:rPr>
        <w:t>on siding selection and window trim.</w:t>
      </w:r>
      <w:bookmarkStart w:id="0" w:name="_GoBack"/>
      <w:bookmarkEnd w:id="0"/>
    </w:p>
    <w:p w:rsidR="000D1F6F" w:rsidRDefault="000D1F6F" w:rsidP="000D1F6F">
      <w:pPr>
        <w:pStyle w:val="ListParagraph"/>
        <w:numPr>
          <w:ilvl w:val="1"/>
          <w:numId w:val="1"/>
        </w:numPr>
        <w:spacing w:line="259" w:lineRule="auto"/>
        <w:ind w:left="634"/>
        <w:contextualSpacing w:val="0"/>
        <w:rPr>
          <w:rFonts w:ascii="Arial" w:hAnsi="Arial" w:cs="Arial"/>
        </w:rPr>
      </w:pPr>
      <w:r>
        <w:rPr>
          <w:rFonts w:ascii="Arial" w:hAnsi="Arial" w:cs="Arial"/>
          <w:u w:val="single"/>
        </w:rPr>
        <w:t>Case 100</w:t>
      </w:r>
      <w:r w:rsidRPr="00FE5F37">
        <w:rPr>
          <w:rFonts w:ascii="Arial" w:hAnsi="Arial" w:cs="Arial"/>
          <w:u w:val="single"/>
        </w:rPr>
        <w:t xml:space="preserve">-21R – </w:t>
      </w:r>
      <w:r>
        <w:rPr>
          <w:rFonts w:ascii="Arial" w:hAnsi="Arial" w:cs="Arial"/>
          <w:u w:val="single"/>
        </w:rPr>
        <w:t>918 Cleveland Ave – R4</w:t>
      </w:r>
      <w:r w:rsidRPr="00FE5F37">
        <w:rPr>
          <w:rFonts w:ascii="Arial" w:hAnsi="Arial" w:cs="Arial"/>
          <w:u w:val="single"/>
        </w:rPr>
        <w:br/>
      </w:r>
      <w:r>
        <w:rPr>
          <w:rFonts w:ascii="Arial" w:hAnsi="Arial" w:cs="Arial"/>
        </w:rPr>
        <w:t xml:space="preserve">Dan </w:t>
      </w:r>
      <w:proofErr w:type="spellStart"/>
      <w:r>
        <w:rPr>
          <w:rFonts w:ascii="Arial" w:hAnsi="Arial" w:cs="Arial"/>
        </w:rPr>
        <w:t>Kary</w:t>
      </w:r>
      <w:proofErr w:type="spellEnd"/>
      <w:r>
        <w:rPr>
          <w:rFonts w:ascii="Arial" w:hAnsi="Arial" w:cs="Arial"/>
        </w:rPr>
        <w:t xml:space="preserve"> of Lakeside Renovation &amp; Design, applicant</w:t>
      </w:r>
      <w:r w:rsidRPr="00900779">
        <w:rPr>
          <w:rFonts w:ascii="Arial" w:hAnsi="Arial" w:cs="Arial"/>
        </w:rPr>
        <w:br/>
      </w:r>
      <w:r>
        <w:rPr>
          <w:rFonts w:ascii="Arial" w:hAnsi="Arial" w:cs="Arial"/>
        </w:rPr>
        <w:t>1-1/2 Story Rear Addition w/ Tuck Under Garage</w:t>
      </w:r>
    </w:p>
    <w:p w:rsidR="000D1F6F" w:rsidRPr="00146F6F" w:rsidRDefault="000D1F6F" w:rsidP="000D1F6F">
      <w:pPr>
        <w:pStyle w:val="ListParagraph"/>
        <w:spacing w:after="160" w:line="259" w:lineRule="auto"/>
        <w:ind w:left="630" w:right="-720"/>
        <w:contextualSpacing w:val="0"/>
        <w:rPr>
          <w:rFonts w:ascii="Arial" w:hAnsi="Arial" w:cs="Arial"/>
        </w:rPr>
      </w:pPr>
      <w:r w:rsidRPr="00146F6F">
        <w:rPr>
          <w:rFonts w:ascii="Arial" w:hAnsi="Arial" w:cs="Arial"/>
          <w:i/>
        </w:rPr>
        <w:t xml:space="preserve">Continued on 7-6-21 for </w:t>
      </w:r>
      <w:r>
        <w:rPr>
          <w:rFonts w:ascii="Arial" w:hAnsi="Arial" w:cs="Arial"/>
          <w:i/>
        </w:rPr>
        <w:t>applicant to design a more integrated solution for the addition.</w:t>
      </w:r>
    </w:p>
    <w:p w:rsidR="000D1F6F" w:rsidRDefault="000D1F6F" w:rsidP="000D1F6F">
      <w:pPr>
        <w:pStyle w:val="ListParagraph"/>
        <w:numPr>
          <w:ilvl w:val="1"/>
          <w:numId w:val="1"/>
        </w:numPr>
        <w:spacing w:line="259" w:lineRule="auto"/>
        <w:ind w:left="634"/>
        <w:contextualSpacing w:val="0"/>
        <w:rPr>
          <w:rFonts w:ascii="Arial" w:hAnsi="Arial" w:cs="Arial"/>
        </w:rPr>
      </w:pPr>
      <w:r>
        <w:rPr>
          <w:rFonts w:ascii="Arial" w:hAnsi="Arial" w:cs="Arial"/>
          <w:u w:val="single"/>
        </w:rPr>
        <w:t>Case 101</w:t>
      </w:r>
      <w:r w:rsidRPr="00C5298F">
        <w:rPr>
          <w:rFonts w:ascii="Arial" w:hAnsi="Arial" w:cs="Arial"/>
          <w:u w:val="single"/>
        </w:rPr>
        <w:t xml:space="preserve">-21R – </w:t>
      </w:r>
      <w:r>
        <w:rPr>
          <w:rFonts w:ascii="Arial" w:hAnsi="Arial" w:cs="Arial"/>
          <w:u w:val="single"/>
        </w:rPr>
        <w:t xml:space="preserve">438 Greenleaf </w:t>
      </w:r>
      <w:proofErr w:type="spellStart"/>
      <w:r>
        <w:rPr>
          <w:rFonts w:ascii="Arial" w:hAnsi="Arial" w:cs="Arial"/>
          <w:u w:val="single"/>
        </w:rPr>
        <w:t>Dr</w:t>
      </w:r>
      <w:proofErr w:type="spellEnd"/>
      <w:r>
        <w:rPr>
          <w:rFonts w:ascii="Arial" w:hAnsi="Arial" w:cs="Arial"/>
          <w:u w:val="single"/>
        </w:rPr>
        <w:t xml:space="preserve"> – R3</w:t>
      </w:r>
      <w:r w:rsidRPr="00900779">
        <w:rPr>
          <w:rFonts w:ascii="Arial" w:hAnsi="Arial" w:cs="Arial"/>
          <w:u w:val="single"/>
        </w:rPr>
        <w:br/>
      </w:r>
      <w:r>
        <w:rPr>
          <w:rFonts w:ascii="Arial" w:hAnsi="Arial" w:cs="Arial"/>
        </w:rPr>
        <w:t>Jared Byers, applicant</w:t>
      </w:r>
      <w:r w:rsidRPr="00900779">
        <w:rPr>
          <w:rFonts w:ascii="Arial" w:hAnsi="Arial" w:cs="Arial"/>
        </w:rPr>
        <w:br/>
      </w:r>
      <w:r>
        <w:rPr>
          <w:rFonts w:ascii="Arial" w:hAnsi="Arial" w:cs="Arial"/>
        </w:rPr>
        <w:t>Screened Porch &amp; Rear Home Addition</w:t>
      </w:r>
    </w:p>
    <w:p w:rsidR="000D1F6F" w:rsidRPr="002237B4" w:rsidRDefault="000D1F6F" w:rsidP="000D1F6F">
      <w:pPr>
        <w:pStyle w:val="ListParagraph"/>
        <w:spacing w:after="160" w:line="259" w:lineRule="auto"/>
        <w:ind w:left="630"/>
        <w:contextualSpacing w:val="0"/>
        <w:rPr>
          <w:rFonts w:ascii="Arial" w:hAnsi="Arial" w:cs="Arial"/>
          <w:i/>
        </w:rPr>
      </w:pPr>
      <w:r>
        <w:rPr>
          <w:rFonts w:ascii="Arial" w:hAnsi="Arial" w:cs="Arial"/>
          <w:i/>
        </w:rPr>
        <w:t>Continued on 7-6-21 due to the applicant being unavailable to address the board.</w:t>
      </w:r>
    </w:p>
    <w:p w:rsidR="00F862E2" w:rsidRDefault="00F862E2" w:rsidP="00F862E2">
      <w:pPr>
        <w:spacing w:after="160"/>
        <w:ind w:left="450"/>
        <w:contextualSpacing/>
        <w:rPr>
          <w:rFonts w:ascii="Arial" w:hAnsi="Arial" w:cs="Arial"/>
          <w:b/>
        </w:rPr>
      </w:pPr>
    </w:p>
    <w:p w:rsidR="00F862E2" w:rsidRPr="00CE599C" w:rsidRDefault="00F862E2" w:rsidP="00F862E2">
      <w:pPr>
        <w:numPr>
          <w:ilvl w:val="0"/>
          <w:numId w:val="1"/>
        </w:numPr>
        <w:spacing w:after="160"/>
        <w:ind w:left="360"/>
        <w:contextualSpacing/>
        <w:rPr>
          <w:rFonts w:ascii="Arial" w:hAnsi="Arial" w:cs="Arial"/>
          <w:b/>
        </w:rPr>
      </w:pPr>
      <w:r w:rsidRPr="00CE599C">
        <w:rPr>
          <w:rFonts w:ascii="Arial" w:hAnsi="Arial" w:cs="Arial"/>
          <w:b/>
        </w:rPr>
        <w:t>Residential Review - New Business</w:t>
      </w:r>
    </w:p>
    <w:p w:rsidR="00F862E2" w:rsidRPr="00900779" w:rsidRDefault="00F862E2" w:rsidP="00F862E2">
      <w:pPr>
        <w:pStyle w:val="ListParagraph"/>
        <w:numPr>
          <w:ilvl w:val="1"/>
          <w:numId w:val="2"/>
        </w:numPr>
        <w:spacing w:after="160" w:line="259" w:lineRule="auto"/>
        <w:contextualSpacing w:val="0"/>
        <w:rPr>
          <w:rFonts w:ascii="Arial" w:hAnsi="Arial" w:cs="Arial"/>
        </w:rPr>
      </w:pPr>
      <w:r>
        <w:rPr>
          <w:rFonts w:ascii="Arial" w:hAnsi="Arial" w:cs="Arial"/>
          <w:u w:val="single"/>
        </w:rPr>
        <w:t>Case 95</w:t>
      </w:r>
      <w:r w:rsidRPr="00FE5F37">
        <w:rPr>
          <w:rFonts w:ascii="Arial" w:hAnsi="Arial" w:cs="Arial"/>
          <w:u w:val="single"/>
        </w:rPr>
        <w:t xml:space="preserve">-21R – </w:t>
      </w:r>
      <w:r>
        <w:rPr>
          <w:rFonts w:ascii="Arial" w:hAnsi="Arial" w:cs="Arial"/>
          <w:u w:val="single"/>
        </w:rPr>
        <w:t>617 Edna Ave</w:t>
      </w:r>
      <w:r w:rsidRPr="00FE5F37">
        <w:rPr>
          <w:rFonts w:ascii="Arial" w:hAnsi="Arial" w:cs="Arial"/>
          <w:u w:val="single"/>
        </w:rPr>
        <w:t xml:space="preserve"> – R3</w:t>
      </w:r>
      <w:r w:rsidRPr="00FE5F37">
        <w:rPr>
          <w:rFonts w:ascii="Arial" w:hAnsi="Arial" w:cs="Arial"/>
          <w:u w:val="single"/>
        </w:rPr>
        <w:br/>
      </w:r>
      <w:r>
        <w:rPr>
          <w:rFonts w:ascii="Arial" w:hAnsi="Arial" w:cs="Arial"/>
        </w:rPr>
        <w:t>Steve Anton, applicant</w:t>
      </w:r>
      <w:r w:rsidRPr="00900779">
        <w:rPr>
          <w:rFonts w:ascii="Arial" w:hAnsi="Arial" w:cs="Arial"/>
        </w:rPr>
        <w:br/>
      </w:r>
      <w:r>
        <w:rPr>
          <w:rFonts w:ascii="Arial" w:hAnsi="Arial" w:cs="Arial"/>
        </w:rPr>
        <w:t>Room &amp; Deck Addition</w:t>
      </w:r>
    </w:p>
    <w:p w:rsidR="00F862E2" w:rsidRPr="00F36DB3" w:rsidRDefault="00F862E2" w:rsidP="00F862E2">
      <w:pPr>
        <w:pStyle w:val="ListParagraph"/>
        <w:numPr>
          <w:ilvl w:val="1"/>
          <w:numId w:val="2"/>
        </w:numPr>
        <w:spacing w:after="160" w:line="259" w:lineRule="auto"/>
        <w:contextualSpacing w:val="0"/>
        <w:rPr>
          <w:rFonts w:ascii="Arial" w:hAnsi="Arial" w:cs="Arial"/>
        </w:rPr>
      </w:pPr>
      <w:r w:rsidRPr="00F36DB3">
        <w:rPr>
          <w:rFonts w:ascii="Arial" w:hAnsi="Arial" w:cs="Arial"/>
          <w:u w:val="single"/>
        </w:rPr>
        <w:t>Case 102-21R – 421 E Bodley Ave – R3</w:t>
      </w:r>
      <w:r w:rsidRPr="00F36DB3">
        <w:rPr>
          <w:rFonts w:ascii="Arial" w:hAnsi="Arial" w:cs="Arial"/>
          <w:u w:val="single"/>
        </w:rPr>
        <w:br/>
      </w:r>
      <w:r w:rsidRPr="00F36DB3">
        <w:rPr>
          <w:rFonts w:ascii="Arial" w:hAnsi="Arial" w:cs="Arial"/>
        </w:rPr>
        <w:t xml:space="preserve">Carlos </w:t>
      </w:r>
      <w:proofErr w:type="spellStart"/>
      <w:r w:rsidRPr="00F36DB3">
        <w:rPr>
          <w:rFonts w:ascii="Arial" w:hAnsi="Arial" w:cs="Arial"/>
        </w:rPr>
        <w:t>Escudero</w:t>
      </w:r>
      <w:proofErr w:type="spellEnd"/>
      <w:r w:rsidRPr="00F36DB3">
        <w:rPr>
          <w:rFonts w:ascii="Arial" w:hAnsi="Arial" w:cs="Arial"/>
        </w:rPr>
        <w:t xml:space="preserve"> of C.E.C. &amp; Design, Inc, applicant</w:t>
      </w:r>
      <w:r w:rsidRPr="00F36DB3">
        <w:rPr>
          <w:rFonts w:ascii="Arial" w:hAnsi="Arial" w:cs="Arial"/>
        </w:rPr>
        <w:br/>
        <w:t>Rear Addition</w:t>
      </w:r>
    </w:p>
    <w:p w:rsidR="009A73DF" w:rsidRPr="009A73DF" w:rsidRDefault="009A73DF" w:rsidP="009A73DF">
      <w:pPr>
        <w:pStyle w:val="ListParagraph"/>
        <w:spacing w:after="160" w:line="259" w:lineRule="auto"/>
        <w:ind w:left="630"/>
        <w:contextualSpacing w:val="0"/>
        <w:rPr>
          <w:rFonts w:ascii="Arial" w:hAnsi="Arial" w:cs="Arial"/>
        </w:rPr>
      </w:pPr>
    </w:p>
    <w:p w:rsidR="00F862E2" w:rsidRPr="005A1CDB" w:rsidRDefault="009A73DF" w:rsidP="00F862E2">
      <w:pPr>
        <w:pStyle w:val="ListParagraph"/>
        <w:numPr>
          <w:ilvl w:val="1"/>
          <w:numId w:val="2"/>
        </w:numPr>
        <w:spacing w:after="160" w:line="259" w:lineRule="auto"/>
        <w:contextualSpacing w:val="0"/>
        <w:rPr>
          <w:rFonts w:ascii="Arial" w:hAnsi="Arial" w:cs="Arial"/>
        </w:rPr>
      </w:pPr>
      <w:r>
        <w:rPr>
          <w:rFonts w:ascii="Arial" w:hAnsi="Arial" w:cs="Arial"/>
          <w:u w:val="single"/>
        </w:rPr>
        <w:t>C</w:t>
      </w:r>
      <w:r w:rsidR="00F862E2" w:rsidRPr="005A1CDB">
        <w:rPr>
          <w:rFonts w:ascii="Arial" w:hAnsi="Arial" w:cs="Arial"/>
          <w:u w:val="single"/>
        </w:rPr>
        <w:t>ase 103-21R – 863 Wood Ave – R3</w:t>
      </w:r>
      <w:r w:rsidR="00F862E2" w:rsidRPr="005A1CDB">
        <w:rPr>
          <w:rFonts w:ascii="Arial" w:hAnsi="Arial" w:cs="Arial"/>
          <w:u w:val="single"/>
        </w:rPr>
        <w:br/>
      </w:r>
      <w:r w:rsidR="00F862E2" w:rsidRPr="005A1CDB">
        <w:rPr>
          <w:rFonts w:ascii="Arial" w:hAnsi="Arial" w:cs="Arial"/>
        </w:rPr>
        <w:t>Mike Lewis of Lewis Homes, applicant</w:t>
      </w:r>
      <w:r w:rsidR="00F862E2" w:rsidRPr="005A1CDB">
        <w:rPr>
          <w:rFonts w:ascii="Arial" w:hAnsi="Arial" w:cs="Arial"/>
        </w:rPr>
        <w:br/>
        <w:t>New Single-Family Residence</w:t>
      </w:r>
    </w:p>
    <w:p w:rsidR="00F862E2" w:rsidRPr="005A1CDB" w:rsidRDefault="00F862E2" w:rsidP="00F862E2">
      <w:pPr>
        <w:pStyle w:val="ListParagraph"/>
        <w:numPr>
          <w:ilvl w:val="1"/>
          <w:numId w:val="2"/>
        </w:numPr>
        <w:spacing w:after="160" w:line="259" w:lineRule="auto"/>
        <w:contextualSpacing w:val="0"/>
        <w:rPr>
          <w:rFonts w:ascii="Arial" w:hAnsi="Arial" w:cs="Arial"/>
        </w:rPr>
      </w:pPr>
      <w:r w:rsidRPr="005A1CDB">
        <w:rPr>
          <w:rFonts w:ascii="Arial" w:hAnsi="Arial" w:cs="Arial"/>
          <w:u w:val="single"/>
        </w:rPr>
        <w:t>Case 104-21R – 821 N Harrison Ave – R4</w:t>
      </w:r>
      <w:r w:rsidRPr="005A1CDB">
        <w:rPr>
          <w:rFonts w:ascii="Arial" w:hAnsi="Arial" w:cs="Arial"/>
          <w:u w:val="single"/>
        </w:rPr>
        <w:br/>
      </w:r>
      <w:r w:rsidRPr="005A1CDB">
        <w:rPr>
          <w:rFonts w:ascii="Arial" w:hAnsi="Arial" w:cs="Arial"/>
        </w:rPr>
        <w:t>Mike Lewis of Lewis Homes, applicant</w:t>
      </w:r>
      <w:r w:rsidRPr="005A1CDB">
        <w:rPr>
          <w:rFonts w:ascii="Arial" w:hAnsi="Arial" w:cs="Arial"/>
        </w:rPr>
        <w:br/>
        <w:t>New Single-Family Residence</w:t>
      </w:r>
    </w:p>
    <w:p w:rsidR="00F862E2" w:rsidRPr="008409FF" w:rsidRDefault="00F862E2" w:rsidP="00F862E2">
      <w:pPr>
        <w:pStyle w:val="ListParagraph"/>
        <w:numPr>
          <w:ilvl w:val="1"/>
          <w:numId w:val="2"/>
        </w:numPr>
        <w:spacing w:after="160" w:line="259" w:lineRule="auto"/>
        <w:contextualSpacing w:val="0"/>
        <w:rPr>
          <w:rFonts w:ascii="Arial" w:hAnsi="Arial" w:cs="Arial"/>
        </w:rPr>
      </w:pPr>
      <w:r w:rsidRPr="008409FF">
        <w:rPr>
          <w:rFonts w:ascii="Arial" w:hAnsi="Arial" w:cs="Arial"/>
          <w:u w:val="single"/>
        </w:rPr>
        <w:t>Case 105-21R – 11812 Big Bend Blvd – R3</w:t>
      </w:r>
      <w:r w:rsidRPr="008409FF">
        <w:rPr>
          <w:rFonts w:ascii="Arial" w:hAnsi="Arial" w:cs="Arial"/>
          <w:u w:val="single"/>
        </w:rPr>
        <w:br/>
      </w:r>
      <w:r w:rsidRPr="008409FF">
        <w:rPr>
          <w:rFonts w:ascii="Arial" w:hAnsi="Arial" w:cs="Arial"/>
        </w:rPr>
        <w:t>Terry Larson, applicant</w:t>
      </w:r>
      <w:r w:rsidRPr="008409FF">
        <w:rPr>
          <w:rFonts w:ascii="Arial" w:hAnsi="Arial" w:cs="Arial"/>
        </w:rPr>
        <w:br/>
        <w:t>New Single-F</w:t>
      </w:r>
      <w:r>
        <w:rPr>
          <w:rFonts w:ascii="Arial" w:hAnsi="Arial" w:cs="Arial"/>
        </w:rPr>
        <w:t>amily Residence</w:t>
      </w:r>
    </w:p>
    <w:p w:rsidR="00F862E2" w:rsidRPr="008A37BB" w:rsidRDefault="00F862E2" w:rsidP="00F862E2">
      <w:pPr>
        <w:pStyle w:val="ListParagraph"/>
        <w:numPr>
          <w:ilvl w:val="1"/>
          <w:numId w:val="2"/>
        </w:numPr>
        <w:spacing w:after="160" w:line="259" w:lineRule="auto"/>
        <w:contextualSpacing w:val="0"/>
        <w:rPr>
          <w:rFonts w:ascii="Arial" w:hAnsi="Arial" w:cs="Arial"/>
        </w:rPr>
      </w:pPr>
      <w:r w:rsidRPr="008A37BB">
        <w:rPr>
          <w:rFonts w:ascii="Arial" w:hAnsi="Arial" w:cs="Arial"/>
          <w:u w:val="single"/>
        </w:rPr>
        <w:t>Case 106-21R – 1925 W Woodbine Ave – R3</w:t>
      </w:r>
      <w:r w:rsidRPr="008A37BB">
        <w:rPr>
          <w:rFonts w:ascii="Arial" w:hAnsi="Arial" w:cs="Arial"/>
          <w:u w:val="single"/>
        </w:rPr>
        <w:br/>
      </w:r>
      <w:r w:rsidRPr="008A37BB">
        <w:rPr>
          <w:rFonts w:ascii="Arial" w:hAnsi="Arial" w:cs="Arial"/>
        </w:rPr>
        <w:t xml:space="preserve">Jason </w:t>
      </w:r>
      <w:proofErr w:type="spellStart"/>
      <w:r w:rsidRPr="008A37BB">
        <w:rPr>
          <w:rFonts w:ascii="Arial" w:hAnsi="Arial" w:cs="Arial"/>
        </w:rPr>
        <w:t>Wagrodzki</w:t>
      </w:r>
      <w:proofErr w:type="spellEnd"/>
      <w:r w:rsidRPr="008A37BB">
        <w:rPr>
          <w:rFonts w:ascii="Arial" w:hAnsi="Arial" w:cs="Arial"/>
        </w:rPr>
        <w:t>, applicant</w:t>
      </w:r>
      <w:r w:rsidRPr="008A37BB">
        <w:rPr>
          <w:rFonts w:ascii="Arial" w:hAnsi="Arial" w:cs="Arial"/>
        </w:rPr>
        <w:br/>
        <w:t>New Single-Family Residence</w:t>
      </w:r>
    </w:p>
    <w:p w:rsidR="00F862E2" w:rsidRPr="008A37BB" w:rsidRDefault="00F862E2" w:rsidP="00F862E2">
      <w:pPr>
        <w:pStyle w:val="ListParagraph"/>
        <w:numPr>
          <w:ilvl w:val="1"/>
          <w:numId w:val="2"/>
        </w:numPr>
        <w:ind w:left="634"/>
        <w:contextualSpacing w:val="0"/>
        <w:rPr>
          <w:rFonts w:ascii="Arial" w:hAnsi="Arial" w:cs="Arial"/>
        </w:rPr>
      </w:pPr>
      <w:r w:rsidRPr="008A37BB">
        <w:rPr>
          <w:rFonts w:ascii="Arial" w:hAnsi="Arial" w:cs="Arial"/>
          <w:u w:val="single"/>
        </w:rPr>
        <w:t>Case 107-21R – 234 Hyacinth Ct – R4</w:t>
      </w:r>
      <w:r w:rsidRPr="008A37BB">
        <w:rPr>
          <w:rFonts w:ascii="Arial" w:hAnsi="Arial" w:cs="Arial"/>
          <w:u w:val="single"/>
        </w:rPr>
        <w:br/>
      </w:r>
      <w:r w:rsidRPr="008A37BB">
        <w:rPr>
          <w:rFonts w:ascii="Arial" w:hAnsi="Arial" w:cs="Arial"/>
        </w:rPr>
        <w:t>Mike Lewis of Lewis Homes, applicant</w:t>
      </w:r>
      <w:r w:rsidRPr="008A37BB">
        <w:rPr>
          <w:rFonts w:ascii="Arial" w:hAnsi="Arial" w:cs="Arial"/>
        </w:rPr>
        <w:br/>
        <w:t>New Single-Family Residence</w:t>
      </w:r>
    </w:p>
    <w:p w:rsidR="00F862E2" w:rsidRPr="003A17A3" w:rsidRDefault="00F862E2" w:rsidP="00F862E2">
      <w:pPr>
        <w:ind w:left="274"/>
        <w:rPr>
          <w:rFonts w:ascii="Arial" w:hAnsi="Arial" w:cs="Arial"/>
          <w:highlight w:val="yellow"/>
        </w:rPr>
      </w:pPr>
    </w:p>
    <w:p w:rsidR="00F862E2" w:rsidRPr="00726AA6" w:rsidRDefault="00F862E2" w:rsidP="00F862E2">
      <w:pPr>
        <w:pStyle w:val="ListParagraph"/>
        <w:numPr>
          <w:ilvl w:val="1"/>
          <w:numId w:val="2"/>
        </w:numPr>
        <w:contextualSpacing w:val="0"/>
        <w:rPr>
          <w:rFonts w:ascii="Arial" w:hAnsi="Arial" w:cs="Arial"/>
        </w:rPr>
      </w:pPr>
      <w:r w:rsidRPr="00726AA6">
        <w:rPr>
          <w:rFonts w:ascii="Arial" w:hAnsi="Arial" w:cs="Arial"/>
          <w:u w:val="single"/>
        </w:rPr>
        <w:t>Case 108-21R – 564 Andrews Ave – R4</w:t>
      </w:r>
      <w:r w:rsidRPr="00726AA6">
        <w:rPr>
          <w:rFonts w:ascii="Arial" w:hAnsi="Arial" w:cs="Arial"/>
          <w:u w:val="single"/>
        </w:rPr>
        <w:br/>
      </w:r>
      <w:r w:rsidRPr="00726AA6">
        <w:rPr>
          <w:rFonts w:ascii="Arial" w:hAnsi="Arial" w:cs="Arial"/>
        </w:rPr>
        <w:t>Melissa Dodd-</w:t>
      </w:r>
      <w:proofErr w:type="spellStart"/>
      <w:r w:rsidRPr="00726AA6">
        <w:rPr>
          <w:rFonts w:ascii="Arial" w:hAnsi="Arial" w:cs="Arial"/>
        </w:rPr>
        <w:t>Ruesing</w:t>
      </w:r>
      <w:proofErr w:type="spellEnd"/>
      <w:r w:rsidRPr="00726AA6">
        <w:rPr>
          <w:rFonts w:ascii="Arial" w:hAnsi="Arial" w:cs="Arial"/>
        </w:rPr>
        <w:t xml:space="preserve"> (Maugeri), applicant</w:t>
      </w:r>
      <w:r w:rsidRPr="00726AA6">
        <w:rPr>
          <w:rFonts w:ascii="Arial" w:hAnsi="Arial" w:cs="Arial"/>
        </w:rPr>
        <w:br/>
        <w:t>Detached Accessory Structure</w:t>
      </w:r>
    </w:p>
    <w:p w:rsidR="00F862E2" w:rsidRPr="001A34C6" w:rsidRDefault="00F862E2" w:rsidP="00F862E2">
      <w:pPr>
        <w:pStyle w:val="ListParagraph"/>
        <w:spacing w:after="160" w:line="259" w:lineRule="auto"/>
        <w:ind w:left="86"/>
        <w:contextualSpacing w:val="0"/>
        <w:rPr>
          <w:rFonts w:ascii="Arial" w:hAnsi="Arial" w:cs="Arial"/>
          <w:highlight w:val="yellow"/>
        </w:rPr>
      </w:pPr>
    </w:p>
    <w:p w:rsidR="00F862E2" w:rsidRPr="00DF3DAA" w:rsidRDefault="00F862E2" w:rsidP="00F862E2">
      <w:pPr>
        <w:numPr>
          <w:ilvl w:val="0"/>
          <w:numId w:val="1"/>
        </w:numPr>
        <w:spacing w:after="120"/>
        <w:ind w:left="360"/>
        <w:rPr>
          <w:rFonts w:ascii="Arial" w:hAnsi="Arial" w:cs="Arial"/>
          <w:b/>
        </w:rPr>
      </w:pPr>
      <w:r w:rsidRPr="00DF3DAA">
        <w:rPr>
          <w:rFonts w:ascii="Arial" w:hAnsi="Arial" w:cs="Arial"/>
          <w:b/>
        </w:rPr>
        <w:t>Commercial Review - Old Business</w:t>
      </w:r>
    </w:p>
    <w:p w:rsidR="00F862E2" w:rsidRPr="00DF3DAA" w:rsidRDefault="00F862E2" w:rsidP="00F862E2">
      <w:pPr>
        <w:spacing w:line="259" w:lineRule="auto"/>
        <w:ind w:left="540"/>
        <w:rPr>
          <w:rFonts w:ascii="Arial" w:hAnsi="Arial" w:cs="Arial"/>
        </w:rPr>
      </w:pPr>
      <w:r w:rsidRPr="00DF3DAA">
        <w:rPr>
          <w:rFonts w:ascii="Arial" w:hAnsi="Arial" w:cs="Arial"/>
        </w:rPr>
        <w:t>None</w:t>
      </w:r>
    </w:p>
    <w:p w:rsidR="00F862E2" w:rsidRPr="00DF3DAA" w:rsidRDefault="00F862E2" w:rsidP="00F862E2">
      <w:pPr>
        <w:spacing w:after="120" w:line="259" w:lineRule="auto"/>
        <w:ind w:left="540" w:hanging="360"/>
        <w:rPr>
          <w:rFonts w:ascii="Arial" w:hAnsi="Arial" w:cs="Arial"/>
        </w:rPr>
      </w:pPr>
    </w:p>
    <w:p w:rsidR="00F862E2" w:rsidRDefault="00F862E2" w:rsidP="00F862E2">
      <w:pPr>
        <w:numPr>
          <w:ilvl w:val="0"/>
          <w:numId w:val="1"/>
        </w:numPr>
        <w:spacing w:after="120"/>
        <w:ind w:left="360"/>
        <w:rPr>
          <w:rFonts w:ascii="Arial" w:hAnsi="Arial" w:cs="Arial"/>
          <w:b/>
        </w:rPr>
      </w:pPr>
      <w:r w:rsidRPr="00DF3DAA">
        <w:rPr>
          <w:rFonts w:ascii="Arial" w:hAnsi="Arial" w:cs="Arial"/>
          <w:b/>
        </w:rPr>
        <w:t>Commercial Review - New Business</w:t>
      </w:r>
    </w:p>
    <w:p w:rsidR="00F862E2" w:rsidRPr="004A5CA7" w:rsidRDefault="00F862E2" w:rsidP="00F862E2">
      <w:pPr>
        <w:pStyle w:val="ListParagraph"/>
        <w:numPr>
          <w:ilvl w:val="1"/>
          <w:numId w:val="1"/>
        </w:numPr>
        <w:spacing w:after="160" w:line="259" w:lineRule="auto"/>
        <w:ind w:left="630"/>
        <w:rPr>
          <w:rFonts w:ascii="Arial" w:hAnsi="Arial" w:cs="Arial"/>
        </w:rPr>
      </w:pPr>
      <w:r>
        <w:rPr>
          <w:rFonts w:ascii="Arial" w:hAnsi="Arial" w:cs="Arial"/>
          <w:u w:val="single"/>
        </w:rPr>
        <w:t>Case 10</w:t>
      </w:r>
      <w:r w:rsidRPr="004A5CA7">
        <w:rPr>
          <w:rFonts w:ascii="Arial" w:hAnsi="Arial" w:cs="Arial"/>
          <w:u w:val="single"/>
        </w:rPr>
        <w:t>-21</w:t>
      </w:r>
      <w:r>
        <w:rPr>
          <w:rFonts w:ascii="Arial" w:hAnsi="Arial" w:cs="Arial"/>
          <w:u w:val="single"/>
        </w:rPr>
        <w:t>C</w:t>
      </w:r>
      <w:r w:rsidRPr="004A5CA7">
        <w:rPr>
          <w:rFonts w:ascii="Arial" w:hAnsi="Arial" w:cs="Arial"/>
          <w:u w:val="single"/>
        </w:rPr>
        <w:t xml:space="preserve"> – </w:t>
      </w:r>
      <w:r>
        <w:rPr>
          <w:rFonts w:ascii="Arial" w:hAnsi="Arial" w:cs="Arial"/>
          <w:u w:val="single"/>
        </w:rPr>
        <w:t>1416 Woodgate Dr for Kirkwood School District – R3</w:t>
      </w:r>
      <w:r w:rsidRPr="004A5CA7">
        <w:rPr>
          <w:rFonts w:ascii="Arial" w:hAnsi="Arial" w:cs="Arial"/>
          <w:u w:val="single"/>
        </w:rPr>
        <w:br/>
      </w:r>
      <w:r>
        <w:rPr>
          <w:rFonts w:ascii="Arial" w:hAnsi="Arial" w:cs="Arial"/>
        </w:rPr>
        <w:t xml:space="preserve">Roy Mangan of </w:t>
      </w:r>
      <w:proofErr w:type="spellStart"/>
      <w:r>
        <w:rPr>
          <w:rFonts w:ascii="Arial" w:hAnsi="Arial" w:cs="Arial"/>
        </w:rPr>
        <w:t>Archimages</w:t>
      </w:r>
      <w:proofErr w:type="spellEnd"/>
      <w:r>
        <w:rPr>
          <w:rFonts w:ascii="Arial" w:hAnsi="Arial" w:cs="Arial"/>
        </w:rPr>
        <w:t>, Inc</w:t>
      </w:r>
      <w:r w:rsidR="009A73DF">
        <w:rPr>
          <w:rFonts w:ascii="Arial" w:hAnsi="Arial" w:cs="Arial"/>
        </w:rPr>
        <w:t>.</w:t>
      </w:r>
      <w:r w:rsidRPr="004A5CA7">
        <w:rPr>
          <w:rFonts w:ascii="Arial" w:hAnsi="Arial" w:cs="Arial"/>
        </w:rPr>
        <w:t>, applicant</w:t>
      </w:r>
      <w:r w:rsidRPr="004A5CA7">
        <w:rPr>
          <w:rFonts w:ascii="Arial" w:hAnsi="Arial" w:cs="Arial"/>
        </w:rPr>
        <w:br/>
      </w:r>
      <w:r>
        <w:rPr>
          <w:rFonts w:ascii="Arial" w:hAnsi="Arial" w:cs="Arial"/>
        </w:rPr>
        <w:t>Two Classroom Addition at Westchester Elementary School</w:t>
      </w:r>
    </w:p>
    <w:p w:rsidR="00F862E2" w:rsidRPr="00484D96" w:rsidRDefault="00F862E2" w:rsidP="00F862E2">
      <w:pPr>
        <w:spacing w:after="120" w:line="259" w:lineRule="auto"/>
        <w:ind w:left="547" w:hanging="360"/>
        <w:rPr>
          <w:rFonts w:ascii="Arial" w:hAnsi="Arial" w:cs="Arial"/>
        </w:rPr>
      </w:pPr>
    </w:p>
    <w:p w:rsidR="00F65717" w:rsidRDefault="00F65717" w:rsidP="00B0301C">
      <w:pPr>
        <w:tabs>
          <w:tab w:val="left" w:pos="360"/>
          <w:tab w:val="left" w:pos="1800"/>
        </w:tabs>
        <w:contextualSpacing/>
        <w:jc w:val="both"/>
        <w:rPr>
          <w:rFonts w:ascii="Arial" w:eastAsia="+mn-ea" w:hAnsi="Arial" w:cs="Arial"/>
          <w:b/>
          <w:color w:val="000000"/>
          <w:kern w:val="24"/>
        </w:rPr>
      </w:pPr>
    </w:p>
    <w:p w:rsidR="00F65717" w:rsidRDefault="00F65717" w:rsidP="00B0301C">
      <w:pPr>
        <w:tabs>
          <w:tab w:val="left" w:pos="360"/>
          <w:tab w:val="left" w:pos="1800"/>
        </w:tabs>
        <w:contextualSpacing/>
        <w:jc w:val="both"/>
        <w:rPr>
          <w:rFonts w:ascii="Arial" w:eastAsia="+mn-ea" w:hAnsi="Arial" w:cs="Arial"/>
          <w:b/>
          <w:color w:val="000000"/>
          <w:kern w:val="24"/>
        </w:rPr>
      </w:pPr>
    </w:p>
    <w:p w:rsidR="009A73DF" w:rsidRDefault="009A73DF">
      <w:pPr>
        <w:spacing w:after="160" w:line="259" w:lineRule="auto"/>
        <w:rPr>
          <w:rFonts w:ascii="Arial" w:eastAsia="+mn-ea" w:hAnsi="Arial" w:cs="Arial"/>
          <w:b/>
          <w:color w:val="000000"/>
          <w:kern w:val="24"/>
        </w:rPr>
      </w:pPr>
      <w:r>
        <w:rPr>
          <w:rFonts w:ascii="Arial" w:eastAsia="+mn-ea" w:hAnsi="Arial" w:cs="Arial"/>
          <w:b/>
          <w:color w:val="000000"/>
          <w:kern w:val="24"/>
        </w:rPr>
        <w:br w:type="page"/>
      </w:r>
    </w:p>
    <w:p w:rsidR="009A73DF" w:rsidRDefault="009A73DF" w:rsidP="00B0301C">
      <w:pPr>
        <w:tabs>
          <w:tab w:val="left" w:pos="360"/>
          <w:tab w:val="left" w:pos="1800"/>
        </w:tabs>
        <w:contextualSpacing/>
        <w:jc w:val="both"/>
        <w:rPr>
          <w:rFonts w:ascii="Arial" w:eastAsia="+mn-ea" w:hAnsi="Arial" w:cs="Arial"/>
          <w:b/>
          <w:color w:val="000000"/>
          <w:kern w:val="24"/>
        </w:rPr>
      </w:pPr>
    </w:p>
    <w:p w:rsidR="00B0301C" w:rsidRPr="00D779D1" w:rsidRDefault="00B0301C" w:rsidP="00B0301C">
      <w:pPr>
        <w:tabs>
          <w:tab w:val="left" w:pos="360"/>
          <w:tab w:val="left" w:pos="1800"/>
        </w:tabs>
        <w:contextualSpacing/>
        <w:jc w:val="both"/>
        <w:rPr>
          <w:rFonts w:ascii="Arial" w:eastAsia="+mn-ea" w:hAnsi="Arial" w:cs="Arial"/>
          <w:color w:val="000000"/>
          <w:kern w:val="24"/>
        </w:rPr>
      </w:pPr>
      <w:r w:rsidRPr="00D779D1">
        <w:rPr>
          <w:rFonts w:ascii="Arial" w:eastAsia="+mn-ea" w:hAnsi="Arial" w:cs="Arial"/>
          <w:b/>
          <w:color w:val="000000"/>
          <w:kern w:val="24"/>
        </w:rPr>
        <w:t>Kirkwood Architectural Review Board Members:</w:t>
      </w:r>
      <w:r w:rsidRPr="00D779D1">
        <w:rPr>
          <w:rFonts w:ascii="Arial" w:eastAsia="+mn-ea" w:hAnsi="Arial" w:cs="Arial"/>
          <w:color w:val="000000"/>
          <w:kern w:val="24"/>
        </w:rPr>
        <w:t xml:space="preserve"> Chairman Mark Campbell; Vice Chairman Michael Chiodini; Don Anderson, </w:t>
      </w:r>
      <w:r w:rsidR="00911A20">
        <w:rPr>
          <w:rFonts w:ascii="Arial" w:eastAsia="+mn-ea" w:hAnsi="Arial" w:cs="Arial"/>
          <w:color w:val="000000"/>
          <w:kern w:val="24"/>
        </w:rPr>
        <w:t>Chris Burton</w:t>
      </w:r>
      <w:r w:rsidRPr="00D779D1">
        <w:rPr>
          <w:rFonts w:ascii="Arial" w:eastAsia="+mn-ea" w:hAnsi="Arial" w:cs="Arial"/>
          <w:color w:val="000000"/>
          <w:kern w:val="24"/>
        </w:rPr>
        <w:t>, Dick Gordon, Adam Edelbrock and Pat Jones; Council Liaison Kara Wurtz</w:t>
      </w:r>
    </w:p>
    <w:p w:rsidR="00B0301C" w:rsidRDefault="00B0301C" w:rsidP="00B0301C">
      <w:pPr>
        <w:tabs>
          <w:tab w:val="left" w:pos="360"/>
          <w:tab w:val="left" w:pos="1800"/>
        </w:tabs>
        <w:contextualSpacing/>
        <w:jc w:val="both"/>
        <w:rPr>
          <w:rFonts w:ascii="Arial" w:eastAsia="+mn-ea" w:hAnsi="Arial" w:cs="Arial"/>
          <w:b/>
          <w:color w:val="000000"/>
          <w:kern w:val="24"/>
          <w:sz w:val="16"/>
        </w:rPr>
      </w:pPr>
    </w:p>
    <w:p w:rsidR="00B0301C" w:rsidRPr="00D779D1" w:rsidRDefault="00B0301C" w:rsidP="00B0301C">
      <w:pPr>
        <w:tabs>
          <w:tab w:val="left" w:pos="360"/>
          <w:tab w:val="left" w:pos="1800"/>
        </w:tabs>
        <w:contextualSpacing/>
        <w:jc w:val="both"/>
        <w:rPr>
          <w:rFonts w:ascii="Arial" w:eastAsia="+mn-ea" w:hAnsi="Arial" w:cs="Arial"/>
          <w:color w:val="000000"/>
          <w:kern w:val="24"/>
        </w:rPr>
      </w:pPr>
      <w:r w:rsidRPr="00D779D1">
        <w:rPr>
          <w:rFonts w:ascii="Arial" w:eastAsia="+mn-ea" w:hAnsi="Arial" w:cs="Arial"/>
          <w:b/>
          <w:color w:val="000000"/>
          <w:kern w:val="24"/>
        </w:rPr>
        <w:t>Contact Information:</w:t>
      </w:r>
      <w:r w:rsidRPr="00D779D1">
        <w:rPr>
          <w:rFonts w:ascii="Arial" w:eastAsia="+mn-ea" w:hAnsi="Arial" w:cs="Arial"/>
          <w:color w:val="000000"/>
          <w:kern w:val="24"/>
        </w:rPr>
        <w:t xml:space="preserve"> For full Architectural Review Board contact information, please call Planning and Development Services at 314-822-5823. To contact the Building Commissioner, call Jack Schenck at 314-822-5814.</w:t>
      </w:r>
    </w:p>
    <w:p w:rsidR="00B0301C" w:rsidRPr="00D779D1" w:rsidRDefault="00B0301C" w:rsidP="00B0301C">
      <w:pPr>
        <w:jc w:val="both"/>
        <w:rPr>
          <w:rFonts w:ascii="Arial" w:eastAsia="Times New Roman" w:hAnsi="Arial" w:cs="Arial"/>
          <w:bCs/>
          <w:sz w:val="16"/>
        </w:rPr>
      </w:pPr>
    </w:p>
    <w:p w:rsidR="00B0301C" w:rsidRPr="00D779D1" w:rsidRDefault="00B0301C" w:rsidP="00B0301C">
      <w:pPr>
        <w:jc w:val="both"/>
        <w:rPr>
          <w:rFonts w:ascii="Arial" w:eastAsia="Times New Roman" w:hAnsi="Arial" w:cs="Arial"/>
          <w:bCs/>
        </w:rPr>
      </w:pPr>
      <w:r w:rsidRPr="00D779D1">
        <w:rPr>
          <w:rFonts w:ascii="Arial" w:eastAsia="Times New Roman" w:hAnsi="Arial" w:cs="Arial"/>
          <w:b/>
          <w:bCs/>
        </w:rPr>
        <w:t>Accommodation:</w:t>
      </w:r>
      <w:r w:rsidRPr="00D779D1">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w:t>
      </w:r>
    </w:p>
    <w:p w:rsidR="00B0301C" w:rsidRPr="00D779D1" w:rsidRDefault="00B0301C" w:rsidP="00B0301C">
      <w:pPr>
        <w:spacing w:line="213" w:lineRule="auto"/>
        <w:rPr>
          <w:rFonts w:ascii="Arial" w:eastAsia="Times New Roman" w:hAnsi="Arial" w:cs="Arial"/>
          <w:szCs w:val="20"/>
        </w:rPr>
      </w:pPr>
    </w:p>
    <w:p w:rsidR="00B0301C" w:rsidRPr="00D779D1" w:rsidRDefault="00B0301C" w:rsidP="00B0301C">
      <w:pPr>
        <w:spacing w:line="213" w:lineRule="auto"/>
        <w:rPr>
          <w:rFonts w:ascii="Arial" w:eastAsia="Times New Roman" w:hAnsi="Arial" w:cs="Arial"/>
          <w:szCs w:val="20"/>
        </w:rPr>
      </w:pPr>
    </w:p>
    <w:p w:rsidR="00B0301C" w:rsidRPr="00D779D1" w:rsidRDefault="00B0301C" w:rsidP="00B0301C">
      <w:pPr>
        <w:spacing w:line="213" w:lineRule="auto"/>
        <w:rPr>
          <w:rFonts w:ascii="Arial" w:eastAsia="Times New Roman" w:hAnsi="Arial" w:cs="Arial"/>
          <w:szCs w:val="20"/>
        </w:rPr>
      </w:pPr>
      <w:r w:rsidRPr="00D779D1">
        <w:rPr>
          <w:rFonts w:ascii="Arial" w:eastAsia="Times New Roman" w:hAnsi="Arial" w:cs="Arial"/>
          <w:szCs w:val="20"/>
        </w:rPr>
        <w:t>C:</w:t>
      </w:r>
      <w:r w:rsidRPr="00D779D1">
        <w:rPr>
          <w:rFonts w:ascii="Arial" w:eastAsia="Times New Roman" w:hAnsi="Arial" w:cs="Arial"/>
          <w:szCs w:val="20"/>
        </w:rPr>
        <w:tab/>
        <w:t>Bill Bensing, Director of Public Services</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Laurie Asche, City Clerk</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Kim Sansegraw, Deputy City Clerk</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Tim Griffin, Mayor</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Kara Wurtz, Council Liaison</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Donna Poe, SBD</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Freddy Doss, Public Information Officer</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Jonathan Raiche, Director of Planning and Development Services</w:t>
      </w:r>
    </w:p>
    <w:p w:rsidR="00B0301C" w:rsidRPr="00D779D1"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Amy Lowry, Planner II</w:t>
      </w:r>
    </w:p>
    <w:p w:rsidR="00B0301C" w:rsidRPr="00503224" w:rsidRDefault="00B0301C" w:rsidP="00B0301C">
      <w:pPr>
        <w:spacing w:line="213" w:lineRule="auto"/>
        <w:ind w:left="720"/>
        <w:rPr>
          <w:rFonts w:ascii="Arial" w:eastAsia="Times New Roman" w:hAnsi="Arial" w:cs="Arial"/>
          <w:szCs w:val="20"/>
        </w:rPr>
      </w:pPr>
      <w:r w:rsidRPr="00D779D1">
        <w:rPr>
          <w:rFonts w:ascii="Arial" w:eastAsia="Times New Roman" w:hAnsi="Arial" w:cs="Arial"/>
          <w:szCs w:val="20"/>
        </w:rPr>
        <w:t>Andi Yancey, Planner I</w:t>
      </w:r>
    </w:p>
    <w:p w:rsidR="00791C6C" w:rsidRDefault="00791C6C"/>
    <w:sectPr w:rsidR="00791C6C" w:rsidSect="00272282">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3DF" w:rsidRDefault="009A73DF" w:rsidP="00F247FD">
      <w:r>
        <w:separator/>
      </w:r>
    </w:p>
  </w:endnote>
  <w:endnote w:type="continuationSeparator" w:id="0">
    <w:p w:rsidR="009A73DF" w:rsidRDefault="009A73DF"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77368"/>
      <w:docPartObj>
        <w:docPartGallery w:val="Page Numbers (Bottom of Page)"/>
        <w:docPartUnique/>
      </w:docPartObj>
    </w:sdtPr>
    <w:sdtEndPr>
      <w:rPr>
        <w:noProof/>
      </w:rPr>
    </w:sdtEndPr>
    <w:sdtContent>
      <w:p w:rsidR="009A73DF" w:rsidRDefault="009A73DF" w:rsidP="00791C6C">
        <w:pPr>
          <w:pStyle w:val="Footer"/>
          <w:jc w:val="center"/>
        </w:pPr>
        <w:r>
          <w:fldChar w:fldCharType="begin"/>
        </w:r>
        <w:r>
          <w:instrText xml:space="preserve"> PAGE   \* MERGEFORMAT </w:instrText>
        </w:r>
        <w:r>
          <w:fldChar w:fldCharType="separate"/>
        </w:r>
        <w:r w:rsidR="00DD279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3DF" w:rsidRDefault="009A73DF" w:rsidP="00F247FD">
      <w:r>
        <w:separator/>
      </w:r>
    </w:p>
  </w:footnote>
  <w:footnote w:type="continuationSeparator" w:id="0">
    <w:p w:rsidR="009A73DF" w:rsidRDefault="009A73DF"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F" w:rsidRPr="004121BB" w:rsidRDefault="009A73DF" w:rsidP="00791C6C">
    <w:pPr>
      <w:jc w:val="center"/>
      <w:rPr>
        <w:rFonts w:ascii="Arial" w:eastAsia="Times New Roman" w:hAnsi="Arial" w:cs="Arial"/>
        <w:b/>
        <w:sz w:val="28"/>
        <w:szCs w:val="28"/>
      </w:rPr>
    </w:pPr>
    <w:r>
      <w:rPr>
        <w:noProof/>
      </w:rPr>
      <w:drawing>
        <wp:anchor distT="0" distB="0" distL="114300" distR="114300" simplePos="0" relativeHeight="251659264" behindDoc="0" locked="0" layoutInCell="1" allowOverlap="1" wp14:anchorId="507A7F14" wp14:editId="0669FAE9">
          <wp:simplePos x="0" y="0"/>
          <wp:positionH relativeFrom="margin">
            <wp:posOffset>390525</wp:posOffset>
          </wp:positionH>
          <wp:positionV relativeFrom="paragraph">
            <wp:posOffset>-56515</wp:posOffset>
          </wp:positionV>
          <wp:extent cx="838200" cy="83820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9A73DF" w:rsidRPr="004121BB" w:rsidRDefault="000D1F6F" w:rsidP="00791C6C">
    <w:pPr>
      <w:jc w:val="center"/>
      <w:rPr>
        <w:rFonts w:ascii="Arial" w:eastAsia="Times New Roman" w:hAnsi="Arial" w:cs="Arial"/>
        <w:b/>
        <w:sz w:val="28"/>
        <w:szCs w:val="28"/>
      </w:rPr>
    </w:pPr>
    <w:r>
      <w:rPr>
        <w:rFonts w:ascii="Arial" w:eastAsia="Times New Roman" w:hAnsi="Arial" w:cs="Arial"/>
        <w:b/>
        <w:sz w:val="28"/>
        <w:szCs w:val="28"/>
      </w:rPr>
      <w:t>Agenda</w:t>
    </w:r>
  </w:p>
  <w:p w:rsidR="009A73DF" w:rsidRPr="004121BB" w:rsidRDefault="009A73DF" w:rsidP="00791C6C">
    <w:pPr>
      <w:jc w:val="center"/>
      <w:rPr>
        <w:rFonts w:ascii="Arial" w:eastAsia="Times New Roman" w:hAnsi="Arial" w:cs="Arial"/>
        <w:b/>
        <w:sz w:val="28"/>
        <w:szCs w:val="28"/>
      </w:rPr>
    </w:pPr>
    <w:r>
      <w:rPr>
        <w:rFonts w:ascii="Arial" w:eastAsia="Times New Roman" w:hAnsi="Arial" w:cs="Arial"/>
        <w:b/>
        <w:sz w:val="28"/>
        <w:szCs w:val="28"/>
      </w:rPr>
      <w:t>July 19, 2021</w:t>
    </w:r>
    <w:r w:rsidRPr="004121BB">
      <w:rPr>
        <w:rFonts w:ascii="Arial" w:eastAsia="Times New Roman" w:hAnsi="Arial" w:cs="Arial"/>
        <w:b/>
        <w:sz w:val="28"/>
        <w:szCs w:val="28"/>
      </w:rPr>
      <w:t xml:space="preserve"> at </w:t>
    </w:r>
    <w:r>
      <w:rPr>
        <w:rFonts w:ascii="Arial" w:eastAsia="Times New Roman" w:hAnsi="Arial" w:cs="Arial"/>
        <w:b/>
        <w:sz w:val="28"/>
        <w:szCs w:val="28"/>
      </w:rPr>
      <w:t>7</w:t>
    </w:r>
    <w:r w:rsidRPr="004121BB">
      <w:rPr>
        <w:rFonts w:ascii="Arial" w:eastAsia="Times New Roman" w:hAnsi="Arial" w:cs="Arial"/>
        <w:b/>
        <w:sz w:val="28"/>
        <w:szCs w:val="28"/>
      </w:rPr>
      <w:t>:00 p.m.</w:t>
    </w:r>
  </w:p>
  <w:p w:rsidR="009A73DF" w:rsidRPr="009C035B" w:rsidRDefault="009A73DF" w:rsidP="00791C6C">
    <w:pPr>
      <w:jc w:val="center"/>
      <w:rPr>
        <w:rFonts w:ascii="Arial" w:hAnsi="Arial" w:cs="Arial"/>
        <w:sz w:val="28"/>
        <w:szCs w:val="28"/>
      </w:rPr>
    </w:pPr>
    <w:r w:rsidRPr="009C035B">
      <w:rPr>
        <w:rFonts w:ascii="Arial" w:hAnsi="Arial" w:cs="Arial"/>
        <w:sz w:val="28"/>
        <w:szCs w:val="28"/>
      </w:rPr>
      <w:t>Council Chambers</w:t>
    </w:r>
  </w:p>
  <w:p w:rsidR="009A73DF" w:rsidRPr="00272282" w:rsidRDefault="009A73DF" w:rsidP="00791C6C">
    <w:pPr>
      <w:jc w:val="center"/>
      <w:rPr>
        <w:rFonts w:ascii="Arial" w:hAnsi="Arial" w:cs="Arial"/>
        <w:sz w:val="28"/>
        <w:szCs w:val="28"/>
      </w:rPr>
    </w:pPr>
    <w:r w:rsidRPr="00272282">
      <w:rPr>
        <w:rFonts w:ascii="Arial" w:hAnsi="Arial" w:cs="Arial"/>
        <w:sz w:val="28"/>
        <w:szCs w:val="28"/>
      </w:rPr>
      <w:t>139 S Kirkwood Rd, Kirkwood, MO 63122</w:t>
    </w:r>
  </w:p>
  <w:p w:rsidR="009A73DF" w:rsidRDefault="009A73DF" w:rsidP="00791C6C">
    <w:pPr>
      <w:pStyle w:val="Header"/>
      <w:tabs>
        <w:tab w:val="clear" w:pos="4680"/>
        <w:tab w:val="clear" w:pos="9360"/>
        <w:tab w:val="left" w:pos="28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2B1AF610"/>
    <w:lvl w:ilvl="0" w:tplc="04090013">
      <w:start w:val="1"/>
      <w:numFmt w:val="upperRoman"/>
      <w:lvlText w:val="%1."/>
      <w:lvlJc w:val="right"/>
      <w:pPr>
        <w:ind w:left="720" w:hanging="360"/>
      </w:pPr>
    </w:lvl>
    <w:lvl w:ilvl="1" w:tplc="903236A6">
      <w:start w:val="1"/>
      <w:numFmt w:val="lowerLetter"/>
      <w:lvlText w:val="%2."/>
      <w:lvlJc w:val="lef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1264D"/>
    <w:rsid w:val="000D1F6F"/>
    <w:rsid w:val="001A3337"/>
    <w:rsid w:val="001D2303"/>
    <w:rsid w:val="00215FF6"/>
    <w:rsid w:val="00272282"/>
    <w:rsid w:val="002C4128"/>
    <w:rsid w:val="00442C55"/>
    <w:rsid w:val="00460AB7"/>
    <w:rsid w:val="00462B10"/>
    <w:rsid w:val="00484D96"/>
    <w:rsid w:val="006D2E4A"/>
    <w:rsid w:val="00776AD6"/>
    <w:rsid w:val="00791C6C"/>
    <w:rsid w:val="008132B9"/>
    <w:rsid w:val="0086181D"/>
    <w:rsid w:val="008A03BC"/>
    <w:rsid w:val="008E101D"/>
    <w:rsid w:val="008E75FF"/>
    <w:rsid w:val="00911A20"/>
    <w:rsid w:val="009761A3"/>
    <w:rsid w:val="009A73DF"/>
    <w:rsid w:val="009C035B"/>
    <w:rsid w:val="00AB74AA"/>
    <w:rsid w:val="00AD33A6"/>
    <w:rsid w:val="00B0301C"/>
    <w:rsid w:val="00B74D76"/>
    <w:rsid w:val="00BC11FA"/>
    <w:rsid w:val="00C35885"/>
    <w:rsid w:val="00C5298F"/>
    <w:rsid w:val="00D11818"/>
    <w:rsid w:val="00D263EE"/>
    <w:rsid w:val="00D372DB"/>
    <w:rsid w:val="00D67A28"/>
    <w:rsid w:val="00D779D1"/>
    <w:rsid w:val="00D77D58"/>
    <w:rsid w:val="00DB1FF0"/>
    <w:rsid w:val="00DC6E95"/>
    <w:rsid w:val="00DD279C"/>
    <w:rsid w:val="00DF3DAA"/>
    <w:rsid w:val="00E75146"/>
    <w:rsid w:val="00F247FD"/>
    <w:rsid w:val="00F267C1"/>
    <w:rsid w:val="00F65717"/>
    <w:rsid w:val="00F73558"/>
    <w:rsid w:val="00F862E2"/>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F4CF"/>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FA83BE32.dotm</Template>
  <TotalTime>3154</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20</cp:revision>
  <cp:lastPrinted>2021-07-15T17:50:00Z</cp:lastPrinted>
  <dcterms:created xsi:type="dcterms:W3CDTF">2021-06-16T14:04:00Z</dcterms:created>
  <dcterms:modified xsi:type="dcterms:W3CDTF">2021-07-15T21:26:00Z</dcterms:modified>
</cp:coreProperties>
</file>