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8D25CC" w:rsidRDefault="002370F4" w:rsidP="008D25CC">
      <w:pPr>
        <w:jc w:val="center"/>
        <w:rPr>
          <w:rFonts w:ascii="Arial" w:hAnsi="Arial" w:cs="Arial"/>
          <w:szCs w:val="24"/>
        </w:rPr>
      </w:pPr>
      <w:r w:rsidRPr="008D25CC">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8D25CC" w:rsidRDefault="00885750" w:rsidP="008D25CC">
      <w:pPr>
        <w:jc w:val="center"/>
        <w:rPr>
          <w:rFonts w:ascii="Arial" w:hAnsi="Arial" w:cs="Arial"/>
          <w:b/>
          <w:szCs w:val="24"/>
        </w:rPr>
      </w:pPr>
    </w:p>
    <w:p w:rsidR="00A645ED" w:rsidRPr="008D25CC" w:rsidRDefault="00A645ED" w:rsidP="008D25CC">
      <w:pPr>
        <w:jc w:val="center"/>
        <w:rPr>
          <w:rFonts w:ascii="Arial" w:hAnsi="Arial" w:cs="Arial"/>
          <w:b/>
          <w:szCs w:val="24"/>
        </w:rPr>
      </w:pPr>
    </w:p>
    <w:p w:rsidR="00B51847" w:rsidRPr="008D25CC" w:rsidRDefault="00B51847" w:rsidP="008D25CC">
      <w:pPr>
        <w:jc w:val="center"/>
        <w:rPr>
          <w:rFonts w:ascii="Arial" w:hAnsi="Arial" w:cs="Arial"/>
          <w:b/>
          <w:szCs w:val="24"/>
        </w:rPr>
      </w:pPr>
    </w:p>
    <w:p w:rsidR="00B51847" w:rsidRPr="008D25CC" w:rsidRDefault="00B51847" w:rsidP="008D25CC">
      <w:pPr>
        <w:jc w:val="center"/>
        <w:rPr>
          <w:rFonts w:ascii="Arial" w:hAnsi="Arial" w:cs="Arial"/>
          <w:b/>
          <w:szCs w:val="24"/>
        </w:rPr>
      </w:pPr>
    </w:p>
    <w:p w:rsidR="00373A80" w:rsidRPr="008D25CC" w:rsidRDefault="00373A80" w:rsidP="008D25CC">
      <w:pPr>
        <w:jc w:val="center"/>
        <w:rPr>
          <w:rFonts w:ascii="Arial" w:hAnsi="Arial" w:cs="Arial"/>
          <w:b/>
          <w:szCs w:val="24"/>
        </w:rPr>
      </w:pPr>
      <w:r w:rsidRPr="008D25CC">
        <w:rPr>
          <w:rFonts w:ascii="Arial" w:hAnsi="Arial" w:cs="Arial"/>
          <w:b/>
          <w:szCs w:val="24"/>
        </w:rPr>
        <w:t>CITY OF KIRKWOOD</w:t>
      </w:r>
    </w:p>
    <w:p w:rsidR="00373A80" w:rsidRPr="008D25CC" w:rsidRDefault="00373A80" w:rsidP="008D25CC">
      <w:pPr>
        <w:jc w:val="center"/>
        <w:rPr>
          <w:rFonts w:ascii="Arial" w:hAnsi="Arial" w:cs="Arial"/>
          <w:b/>
          <w:szCs w:val="24"/>
        </w:rPr>
      </w:pPr>
      <w:r w:rsidRPr="008D25CC">
        <w:rPr>
          <w:rFonts w:ascii="Arial" w:hAnsi="Arial" w:cs="Arial"/>
          <w:b/>
          <w:szCs w:val="24"/>
        </w:rPr>
        <w:t>PLANNING AND ZONING COMMISSION</w:t>
      </w:r>
    </w:p>
    <w:p w:rsidR="00B73798" w:rsidRPr="008D25CC" w:rsidRDefault="00B73798" w:rsidP="008D25CC">
      <w:pPr>
        <w:jc w:val="center"/>
        <w:rPr>
          <w:rFonts w:ascii="Arial" w:hAnsi="Arial" w:cs="Arial"/>
          <w:b/>
          <w:szCs w:val="24"/>
        </w:rPr>
      </w:pPr>
      <w:r w:rsidRPr="008D25CC">
        <w:rPr>
          <w:rFonts w:ascii="Arial" w:hAnsi="Arial" w:cs="Arial"/>
          <w:b/>
          <w:szCs w:val="24"/>
        </w:rPr>
        <w:t>Via Zoom Virtual Meeting</w:t>
      </w:r>
    </w:p>
    <w:p w:rsidR="00373A80" w:rsidRPr="008D25CC" w:rsidRDefault="007772A4" w:rsidP="008D25CC">
      <w:pPr>
        <w:jc w:val="center"/>
        <w:rPr>
          <w:rFonts w:ascii="Arial" w:hAnsi="Arial" w:cs="Arial"/>
          <w:b/>
          <w:szCs w:val="24"/>
        </w:rPr>
      </w:pPr>
      <w:r w:rsidRPr="008D25CC">
        <w:rPr>
          <w:rFonts w:ascii="Arial" w:hAnsi="Arial" w:cs="Arial"/>
          <w:b/>
          <w:szCs w:val="24"/>
        </w:rPr>
        <w:t>September 2</w:t>
      </w:r>
      <w:r w:rsidR="002E5F8A" w:rsidRPr="008D25CC">
        <w:rPr>
          <w:rFonts w:ascii="Arial" w:hAnsi="Arial" w:cs="Arial"/>
          <w:b/>
          <w:szCs w:val="24"/>
        </w:rPr>
        <w:t>,</w:t>
      </w:r>
      <w:r w:rsidR="001B6440" w:rsidRPr="008D25CC">
        <w:rPr>
          <w:rFonts w:ascii="Arial" w:hAnsi="Arial" w:cs="Arial"/>
          <w:b/>
          <w:szCs w:val="24"/>
        </w:rPr>
        <w:t xml:space="preserve"> 20</w:t>
      </w:r>
      <w:r w:rsidR="00867FFC" w:rsidRPr="008D25CC">
        <w:rPr>
          <w:rFonts w:ascii="Arial" w:hAnsi="Arial" w:cs="Arial"/>
          <w:b/>
          <w:szCs w:val="24"/>
        </w:rPr>
        <w:t>20</w:t>
      </w:r>
    </w:p>
    <w:p w:rsidR="00B169AD" w:rsidRPr="008D25CC" w:rsidRDefault="00B169AD" w:rsidP="008D25CC">
      <w:pPr>
        <w:jc w:val="center"/>
        <w:rPr>
          <w:rFonts w:ascii="Arial" w:hAnsi="Arial" w:cs="Arial"/>
          <w:b/>
          <w:i/>
          <w:szCs w:val="24"/>
        </w:rPr>
      </w:pPr>
      <w:r w:rsidRPr="008D25CC">
        <w:rPr>
          <w:rFonts w:ascii="Arial" w:hAnsi="Arial" w:cs="Arial"/>
          <w:b/>
          <w:i/>
          <w:szCs w:val="24"/>
        </w:rPr>
        <w:t>REVISED</w:t>
      </w:r>
    </w:p>
    <w:p w:rsidR="00E75ABF" w:rsidRPr="008D25CC" w:rsidRDefault="00E75ABF" w:rsidP="008D25CC">
      <w:pPr>
        <w:rPr>
          <w:rFonts w:ascii="Arial" w:hAnsi="Arial" w:cs="Arial"/>
          <w:b/>
          <w:szCs w:val="24"/>
        </w:rPr>
      </w:pPr>
    </w:p>
    <w:p w:rsidR="00373A80" w:rsidRPr="008D25CC" w:rsidRDefault="00373A80" w:rsidP="008D25CC">
      <w:pPr>
        <w:rPr>
          <w:rFonts w:ascii="Arial" w:hAnsi="Arial" w:cs="Arial"/>
          <w:szCs w:val="24"/>
        </w:rPr>
      </w:pPr>
      <w:r w:rsidRPr="008D25CC">
        <w:rPr>
          <w:rFonts w:ascii="Arial" w:hAnsi="Arial" w:cs="Arial"/>
          <w:b/>
          <w:szCs w:val="24"/>
        </w:rPr>
        <w:t>PRESENT:</w:t>
      </w:r>
      <w:r w:rsidRPr="008D25CC">
        <w:rPr>
          <w:rFonts w:ascii="Arial" w:hAnsi="Arial" w:cs="Arial"/>
          <w:szCs w:val="24"/>
        </w:rPr>
        <w:tab/>
      </w:r>
      <w:r w:rsidRPr="008D25CC">
        <w:rPr>
          <w:rFonts w:ascii="Arial" w:hAnsi="Arial" w:cs="Arial"/>
          <w:szCs w:val="24"/>
        </w:rPr>
        <w:tab/>
      </w:r>
      <w:r w:rsidRPr="008D25CC">
        <w:rPr>
          <w:rFonts w:ascii="Arial" w:hAnsi="Arial" w:cs="Arial"/>
          <w:szCs w:val="24"/>
        </w:rPr>
        <w:tab/>
      </w:r>
      <w:r w:rsidRPr="008D25CC">
        <w:rPr>
          <w:rFonts w:ascii="Arial" w:hAnsi="Arial" w:cs="Arial"/>
          <w:szCs w:val="24"/>
        </w:rPr>
        <w:tab/>
      </w:r>
      <w:r w:rsidR="003B57D5" w:rsidRPr="008D25CC">
        <w:rPr>
          <w:rFonts w:ascii="Arial" w:hAnsi="Arial" w:cs="Arial"/>
          <w:szCs w:val="24"/>
        </w:rPr>
        <w:tab/>
      </w:r>
      <w:r w:rsidRPr="008D25CC">
        <w:rPr>
          <w:rFonts w:ascii="Arial" w:hAnsi="Arial" w:cs="Arial"/>
          <w:b/>
          <w:szCs w:val="24"/>
        </w:rPr>
        <w:t>ABSENT:</w:t>
      </w:r>
    </w:p>
    <w:p w:rsidR="002E5F8A" w:rsidRPr="008D25CC" w:rsidRDefault="002E5F8A" w:rsidP="008D25CC">
      <w:pPr>
        <w:rPr>
          <w:rFonts w:ascii="Arial" w:hAnsi="Arial" w:cs="Arial"/>
          <w:szCs w:val="24"/>
        </w:rPr>
      </w:pPr>
      <w:r w:rsidRPr="008D25CC">
        <w:rPr>
          <w:rFonts w:ascii="Arial" w:hAnsi="Arial" w:cs="Arial"/>
          <w:szCs w:val="24"/>
        </w:rPr>
        <w:t>Jim Adkins, Chairman</w:t>
      </w:r>
      <w:r w:rsidR="00023B3A" w:rsidRPr="008D25CC">
        <w:rPr>
          <w:rFonts w:ascii="Arial" w:hAnsi="Arial" w:cs="Arial"/>
          <w:szCs w:val="24"/>
        </w:rPr>
        <w:tab/>
      </w:r>
      <w:r w:rsidR="00023B3A" w:rsidRPr="008D25CC">
        <w:rPr>
          <w:rFonts w:ascii="Arial" w:hAnsi="Arial" w:cs="Arial"/>
          <w:szCs w:val="24"/>
        </w:rPr>
        <w:tab/>
      </w:r>
      <w:r w:rsidR="00023B3A" w:rsidRPr="008D25CC">
        <w:rPr>
          <w:rFonts w:ascii="Arial" w:hAnsi="Arial" w:cs="Arial"/>
          <w:szCs w:val="24"/>
        </w:rPr>
        <w:tab/>
      </w:r>
    </w:p>
    <w:p w:rsidR="002E5F8A" w:rsidRPr="008D25CC" w:rsidRDefault="002E5F8A" w:rsidP="008D25CC">
      <w:pPr>
        <w:tabs>
          <w:tab w:val="left" w:pos="4680"/>
        </w:tabs>
        <w:rPr>
          <w:rFonts w:ascii="Arial" w:hAnsi="Arial" w:cs="Arial"/>
          <w:szCs w:val="24"/>
        </w:rPr>
      </w:pPr>
      <w:r w:rsidRPr="008D25CC">
        <w:rPr>
          <w:rFonts w:ascii="Arial" w:hAnsi="Arial" w:cs="Arial"/>
          <w:szCs w:val="24"/>
        </w:rPr>
        <w:t>James Diel, Vice Chairman</w:t>
      </w:r>
    </w:p>
    <w:p w:rsidR="002E5F8A" w:rsidRPr="008D25CC" w:rsidRDefault="002E5F8A" w:rsidP="008D25CC">
      <w:pPr>
        <w:rPr>
          <w:rFonts w:ascii="Arial" w:hAnsi="Arial" w:cs="Arial"/>
          <w:szCs w:val="24"/>
        </w:rPr>
      </w:pPr>
      <w:r w:rsidRPr="008D25CC">
        <w:rPr>
          <w:rFonts w:ascii="Arial" w:hAnsi="Arial" w:cs="Arial"/>
          <w:szCs w:val="24"/>
        </w:rPr>
        <w:t>David Eagleton, Secretary/Treasurer</w:t>
      </w:r>
    </w:p>
    <w:p w:rsidR="002E5F8A" w:rsidRPr="008D25CC" w:rsidRDefault="00D3701B" w:rsidP="008D25CC">
      <w:pPr>
        <w:rPr>
          <w:rFonts w:ascii="Arial" w:hAnsi="Arial" w:cs="Arial"/>
          <w:szCs w:val="24"/>
        </w:rPr>
      </w:pPr>
      <w:r w:rsidRPr="008D25CC">
        <w:rPr>
          <w:rFonts w:ascii="Arial" w:hAnsi="Arial" w:cs="Arial"/>
          <w:szCs w:val="24"/>
        </w:rPr>
        <w:t>Allen Klippe</w:t>
      </w:r>
      <w:r w:rsidR="002E5F8A" w:rsidRPr="008D25CC">
        <w:rPr>
          <w:rFonts w:ascii="Arial" w:hAnsi="Arial" w:cs="Arial"/>
          <w:szCs w:val="24"/>
        </w:rPr>
        <w:t>l</w:t>
      </w:r>
      <w:r w:rsidR="00B73798" w:rsidRPr="008D25CC">
        <w:rPr>
          <w:rFonts w:ascii="Arial" w:hAnsi="Arial" w:cs="Arial"/>
          <w:szCs w:val="24"/>
        </w:rPr>
        <w:tab/>
      </w:r>
      <w:r w:rsidR="00B73798" w:rsidRPr="008D25CC">
        <w:rPr>
          <w:rFonts w:ascii="Arial" w:hAnsi="Arial" w:cs="Arial"/>
          <w:szCs w:val="24"/>
        </w:rPr>
        <w:tab/>
      </w:r>
    </w:p>
    <w:p w:rsidR="0005439D" w:rsidRPr="008D25CC" w:rsidRDefault="009C109C" w:rsidP="008D25CC">
      <w:pPr>
        <w:rPr>
          <w:rFonts w:ascii="Arial" w:hAnsi="Arial" w:cs="Arial"/>
          <w:szCs w:val="24"/>
        </w:rPr>
      </w:pPr>
      <w:r w:rsidRPr="008D25CC">
        <w:rPr>
          <w:rFonts w:ascii="Arial" w:hAnsi="Arial" w:cs="Arial"/>
          <w:szCs w:val="24"/>
        </w:rPr>
        <w:t>Jim O’Donnell</w:t>
      </w:r>
    </w:p>
    <w:p w:rsidR="002E5F8A" w:rsidRPr="008D25CC" w:rsidRDefault="002E5F8A" w:rsidP="008D25CC">
      <w:pPr>
        <w:rPr>
          <w:rFonts w:ascii="Arial" w:hAnsi="Arial" w:cs="Arial"/>
          <w:szCs w:val="24"/>
        </w:rPr>
      </w:pPr>
      <w:r w:rsidRPr="008D25CC">
        <w:rPr>
          <w:rFonts w:ascii="Arial" w:hAnsi="Arial" w:cs="Arial"/>
          <w:szCs w:val="24"/>
        </w:rPr>
        <w:t>Ron Evens</w:t>
      </w:r>
    </w:p>
    <w:p w:rsidR="0005439D" w:rsidRPr="008D25CC" w:rsidRDefault="0005439D" w:rsidP="008D25CC">
      <w:pPr>
        <w:rPr>
          <w:rFonts w:ascii="Arial" w:hAnsi="Arial" w:cs="Arial"/>
          <w:szCs w:val="24"/>
        </w:rPr>
      </w:pPr>
      <w:r w:rsidRPr="008D25CC">
        <w:rPr>
          <w:rFonts w:ascii="Arial" w:hAnsi="Arial" w:cs="Arial"/>
          <w:szCs w:val="24"/>
        </w:rPr>
        <w:t>T</w:t>
      </w:r>
      <w:r w:rsidR="002E5F8A" w:rsidRPr="008D25CC">
        <w:rPr>
          <w:rFonts w:ascii="Arial" w:hAnsi="Arial" w:cs="Arial"/>
          <w:szCs w:val="24"/>
        </w:rPr>
        <w:t>om</w:t>
      </w:r>
      <w:r w:rsidRPr="008D25CC">
        <w:rPr>
          <w:rFonts w:ascii="Arial" w:hAnsi="Arial" w:cs="Arial"/>
          <w:szCs w:val="24"/>
        </w:rPr>
        <w:t xml:space="preserve"> </w:t>
      </w:r>
      <w:proofErr w:type="spellStart"/>
      <w:r w:rsidRPr="008D25CC">
        <w:rPr>
          <w:rFonts w:ascii="Arial" w:hAnsi="Arial" w:cs="Arial"/>
          <w:szCs w:val="24"/>
        </w:rPr>
        <w:t>Feiner</w:t>
      </w:r>
      <w:proofErr w:type="spellEnd"/>
    </w:p>
    <w:p w:rsidR="00DB1EC5" w:rsidRPr="008D25CC" w:rsidRDefault="00DB1EC5" w:rsidP="008D25CC">
      <w:pPr>
        <w:rPr>
          <w:rFonts w:ascii="Arial" w:hAnsi="Arial" w:cs="Arial"/>
          <w:szCs w:val="24"/>
        </w:rPr>
      </w:pPr>
      <w:r w:rsidRPr="008D25CC">
        <w:rPr>
          <w:rFonts w:ascii="Arial" w:hAnsi="Arial" w:cs="Arial"/>
          <w:szCs w:val="24"/>
        </w:rPr>
        <w:t xml:space="preserve">Mary Lee </w:t>
      </w:r>
      <w:proofErr w:type="spellStart"/>
      <w:r w:rsidRPr="008D25CC">
        <w:rPr>
          <w:rFonts w:ascii="Arial" w:hAnsi="Arial" w:cs="Arial"/>
          <w:szCs w:val="24"/>
        </w:rPr>
        <w:t>Salzer</w:t>
      </w:r>
      <w:proofErr w:type="spellEnd"/>
      <w:r w:rsidRPr="008D25CC">
        <w:rPr>
          <w:rFonts w:ascii="Arial" w:hAnsi="Arial" w:cs="Arial"/>
          <w:szCs w:val="24"/>
        </w:rPr>
        <w:t>-Lutz</w:t>
      </w:r>
    </w:p>
    <w:p w:rsidR="00DB1EC5" w:rsidRPr="008D25CC" w:rsidRDefault="00DB1EC5" w:rsidP="008D25CC">
      <w:pPr>
        <w:rPr>
          <w:rFonts w:ascii="Arial" w:hAnsi="Arial" w:cs="Arial"/>
          <w:szCs w:val="24"/>
        </w:rPr>
      </w:pPr>
      <w:r w:rsidRPr="008D25CC">
        <w:rPr>
          <w:rFonts w:ascii="Arial" w:hAnsi="Arial" w:cs="Arial"/>
          <w:szCs w:val="24"/>
        </w:rPr>
        <w:t>Sandy Washington</w:t>
      </w:r>
    </w:p>
    <w:p w:rsidR="00023B3A" w:rsidRPr="008D25CC" w:rsidRDefault="00023B3A" w:rsidP="008D25CC">
      <w:pPr>
        <w:rPr>
          <w:rFonts w:ascii="Arial" w:hAnsi="Arial" w:cs="Arial"/>
          <w:szCs w:val="24"/>
        </w:rPr>
      </w:pPr>
    </w:p>
    <w:p w:rsidR="00373A80" w:rsidRPr="008D25CC" w:rsidRDefault="00373A80" w:rsidP="008D25CC">
      <w:pPr>
        <w:rPr>
          <w:rFonts w:ascii="Arial" w:hAnsi="Arial" w:cs="Arial"/>
          <w:szCs w:val="24"/>
        </w:rPr>
      </w:pPr>
      <w:r w:rsidRPr="008D25CC">
        <w:rPr>
          <w:rFonts w:ascii="Arial" w:hAnsi="Arial" w:cs="Arial"/>
          <w:szCs w:val="24"/>
        </w:rPr>
        <w:t>Pursuant</w:t>
      </w:r>
      <w:r w:rsidR="00EE7627" w:rsidRPr="008D25CC">
        <w:rPr>
          <w:rFonts w:ascii="Arial" w:hAnsi="Arial" w:cs="Arial"/>
          <w:szCs w:val="24"/>
        </w:rPr>
        <w:t xml:space="preserve"> </w:t>
      </w:r>
      <w:r w:rsidRPr="008D25CC">
        <w:rPr>
          <w:rFonts w:ascii="Arial" w:hAnsi="Arial" w:cs="Arial"/>
          <w:szCs w:val="24"/>
        </w:rPr>
        <w:t>to notice of meeting duly given, the Planning and Zoning Co</w:t>
      </w:r>
      <w:r w:rsidR="00F3408E" w:rsidRPr="008D25CC">
        <w:rPr>
          <w:rFonts w:ascii="Arial" w:hAnsi="Arial" w:cs="Arial"/>
          <w:szCs w:val="24"/>
        </w:rPr>
        <w:t>mmissi</w:t>
      </w:r>
      <w:r w:rsidR="0008372C" w:rsidRPr="008D25CC">
        <w:rPr>
          <w:rFonts w:ascii="Arial" w:hAnsi="Arial" w:cs="Arial"/>
          <w:szCs w:val="24"/>
        </w:rPr>
        <w:t>on convened on Wednesday,</w:t>
      </w:r>
      <w:r w:rsidR="00963214" w:rsidRPr="008D25CC">
        <w:rPr>
          <w:rFonts w:ascii="Arial" w:hAnsi="Arial" w:cs="Arial"/>
          <w:szCs w:val="24"/>
        </w:rPr>
        <w:t xml:space="preserve"> </w:t>
      </w:r>
      <w:r w:rsidR="007772A4" w:rsidRPr="008D25CC">
        <w:rPr>
          <w:rFonts w:ascii="Arial" w:hAnsi="Arial" w:cs="Arial"/>
          <w:szCs w:val="24"/>
        </w:rPr>
        <w:t>September 2</w:t>
      </w:r>
      <w:r w:rsidR="003A5528" w:rsidRPr="008D25CC">
        <w:rPr>
          <w:rFonts w:ascii="Arial" w:hAnsi="Arial" w:cs="Arial"/>
          <w:szCs w:val="24"/>
        </w:rPr>
        <w:t>, 20</w:t>
      </w:r>
      <w:r w:rsidR="00867FFC" w:rsidRPr="008D25CC">
        <w:rPr>
          <w:rFonts w:ascii="Arial" w:hAnsi="Arial" w:cs="Arial"/>
          <w:szCs w:val="24"/>
        </w:rPr>
        <w:t>20</w:t>
      </w:r>
      <w:r w:rsidR="004A3271" w:rsidRPr="008D25CC">
        <w:rPr>
          <w:rFonts w:ascii="Arial" w:hAnsi="Arial" w:cs="Arial"/>
          <w:szCs w:val="24"/>
        </w:rPr>
        <w:t xml:space="preserve">, </w:t>
      </w:r>
      <w:r w:rsidR="00B73798" w:rsidRPr="008D25CC">
        <w:rPr>
          <w:rFonts w:ascii="Arial" w:hAnsi="Arial" w:cs="Arial"/>
          <w:szCs w:val="24"/>
        </w:rPr>
        <w:t>at 7:00 p.m. via Zoom Virtual Meeting.</w:t>
      </w:r>
      <w:r w:rsidR="002370F4" w:rsidRPr="008D25CC">
        <w:rPr>
          <w:rFonts w:ascii="Arial" w:hAnsi="Arial" w:cs="Arial"/>
          <w:szCs w:val="24"/>
        </w:rPr>
        <w:t xml:space="preserve"> </w:t>
      </w:r>
      <w:r w:rsidR="007772A4" w:rsidRPr="008D25CC">
        <w:rPr>
          <w:rFonts w:ascii="Arial" w:hAnsi="Arial" w:cs="Arial"/>
          <w:szCs w:val="24"/>
        </w:rPr>
        <w:t xml:space="preserve">City Attorney John Hessel, </w:t>
      </w:r>
      <w:r w:rsidR="00B73798" w:rsidRPr="008D25CC">
        <w:rPr>
          <w:rFonts w:ascii="Arial" w:hAnsi="Arial" w:cs="Arial"/>
          <w:szCs w:val="24"/>
        </w:rPr>
        <w:t xml:space="preserve">Planning and Development Services Director </w:t>
      </w:r>
      <w:r w:rsidR="00982C78" w:rsidRPr="008D25CC">
        <w:rPr>
          <w:rFonts w:ascii="Arial" w:hAnsi="Arial" w:cs="Arial"/>
          <w:szCs w:val="24"/>
        </w:rPr>
        <w:t>Jonathan Raiche</w:t>
      </w:r>
      <w:r w:rsidR="00B73798" w:rsidRPr="008D25CC">
        <w:rPr>
          <w:rFonts w:ascii="Arial" w:hAnsi="Arial" w:cs="Arial"/>
          <w:szCs w:val="24"/>
        </w:rPr>
        <w:t>,</w:t>
      </w:r>
      <w:r w:rsidR="00AB3F5F" w:rsidRPr="008D25CC">
        <w:rPr>
          <w:rFonts w:ascii="Arial" w:hAnsi="Arial" w:cs="Arial"/>
          <w:szCs w:val="24"/>
        </w:rPr>
        <w:t xml:space="preserve"> </w:t>
      </w:r>
      <w:r w:rsidR="00B73798" w:rsidRPr="008D25CC">
        <w:rPr>
          <w:rFonts w:ascii="Arial" w:hAnsi="Arial" w:cs="Arial"/>
          <w:szCs w:val="24"/>
        </w:rPr>
        <w:t xml:space="preserve">Planner II Amy Lowry, </w:t>
      </w:r>
      <w:r w:rsidR="0035565E" w:rsidRPr="008D25CC">
        <w:rPr>
          <w:rFonts w:ascii="Arial" w:hAnsi="Arial" w:cs="Arial"/>
          <w:szCs w:val="24"/>
        </w:rPr>
        <w:t>and Administrative Assistant Patti Dodel</w:t>
      </w:r>
      <w:r w:rsidR="009D3FDC" w:rsidRPr="008D25CC">
        <w:rPr>
          <w:rFonts w:ascii="Arial" w:hAnsi="Arial" w:cs="Arial"/>
          <w:szCs w:val="24"/>
        </w:rPr>
        <w:t xml:space="preserve"> </w:t>
      </w:r>
      <w:r w:rsidR="006A51EE" w:rsidRPr="008D25CC">
        <w:rPr>
          <w:rFonts w:ascii="Arial" w:hAnsi="Arial" w:cs="Arial"/>
          <w:szCs w:val="24"/>
        </w:rPr>
        <w:t xml:space="preserve">also </w:t>
      </w:r>
      <w:r w:rsidRPr="008D25CC">
        <w:rPr>
          <w:rFonts w:ascii="Arial" w:hAnsi="Arial" w:cs="Arial"/>
          <w:szCs w:val="24"/>
        </w:rPr>
        <w:t xml:space="preserve">attended the meeting.  </w:t>
      </w:r>
    </w:p>
    <w:p w:rsidR="004B1994" w:rsidRPr="008D25CC" w:rsidRDefault="004B1994" w:rsidP="008D25CC">
      <w:pPr>
        <w:rPr>
          <w:rFonts w:ascii="Arial" w:hAnsi="Arial" w:cs="Arial"/>
          <w:szCs w:val="24"/>
        </w:rPr>
      </w:pPr>
    </w:p>
    <w:p w:rsidR="00476C13" w:rsidRPr="008D25CC" w:rsidRDefault="00833CD2" w:rsidP="008D25CC">
      <w:pPr>
        <w:ind w:left="720" w:hanging="720"/>
        <w:rPr>
          <w:rFonts w:ascii="Arial" w:hAnsi="Arial" w:cs="Arial"/>
          <w:szCs w:val="24"/>
        </w:rPr>
      </w:pPr>
      <w:r w:rsidRPr="008D25CC">
        <w:rPr>
          <w:rFonts w:ascii="Arial" w:hAnsi="Arial" w:cs="Arial"/>
          <w:b/>
          <w:szCs w:val="24"/>
        </w:rPr>
        <w:t>1.</w:t>
      </w:r>
      <w:r w:rsidRPr="008D25CC">
        <w:rPr>
          <w:rFonts w:ascii="Arial" w:hAnsi="Arial" w:cs="Arial"/>
          <w:szCs w:val="24"/>
        </w:rPr>
        <w:tab/>
      </w:r>
      <w:r w:rsidR="00C57D5C" w:rsidRPr="008D25CC">
        <w:rPr>
          <w:rFonts w:ascii="Arial" w:hAnsi="Arial" w:cs="Arial"/>
          <w:szCs w:val="24"/>
        </w:rPr>
        <w:t xml:space="preserve">Chairman </w:t>
      </w:r>
      <w:r w:rsidR="00023B3A" w:rsidRPr="008D25CC">
        <w:rPr>
          <w:rFonts w:ascii="Arial" w:hAnsi="Arial" w:cs="Arial"/>
          <w:szCs w:val="24"/>
        </w:rPr>
        <w:t xml:space="preserve">Adkins </w:t>
      </w:r>
      <w:r w:rsidR="00476C13" w:rsidRPr="008D25CC">
        <w:rPr>
          <w:rFonts w:ascii="Arial" w:hAnsi="Arial" w:cs="Arial"/>
          <w:szCs w:val="24"/>
        </w:rPr>
        <w:t>called the meeting to order at 7:0</w:t>
      </w:r>
      <w:r w:rsidR="007772A4" w:rsidRPr="008D25CC">
        <w:rPr>
          <w:rFonts w:ascii="Arial" w:hAnsi="Arial" w:cs="Arial"/>
          <w:szCs w:val="24"/>
        </w:rPr>
        <w:t>6.</w:t>
      </w:r>
    </w:p>
    <w:p w:rsidR="00B73798" w:rsidRPr="008D25CC" w:rsidRDefault="00476C13" w:rsidP="008D25CC">
      <w:pPr>
        <w:ind w:left="720" w:hanging="720"/>
        <w:rPr>
          <w:rFonts w:ascii="Arial" w:hAnsi="Arial" w:cs="Arial"/>
          <w:szCs w:val="24"/>
        </w:rPr>
      </w:pPr>
      <w:r w:rsidRPr="008D25CC">
        <w:rPr>
          <w:rFonts w:ascii="Arial" w:hAnsi="Arial" w:cs="Arial"/>
          <w:szCs w:val="24"/>
        </w:rPr>
        <w:t xml:space="preserve"> </w:t>
      </w:r>
    </w:p>
    <w:p w:rsidR="00476C13" w:rsidRPr="008D25CC" w:rsidRDefault="00476C13" w:rsidP="008D25CC">
      <w:pPr>
        <w:ind w:left="720"/>
        <w:rPr>
          <w:rFonts w:ascii="Arial" w:hAnsi="Arial" w:cs="Arial"/>
          <w:szCs w:val="24"/>
        </w:rPr>
      </w:pPr>
      <w:r w:rsidRPr="008D25CC">
        <w:rPr>
          <w:rFonts w:ascii="Arial" w:hAnsi="Arial" w:cs="Arial"/>
          <w:szCs w:val="24"/>
        </w:rPr>
        <w:t xml:space="preserve">Planning and Development Services Director Jonathan Raiche stated for the record that under Section 610.015 of the Missouri Sunshine Law provides that members of the Planning and Zoning Commission who are not physically in the City Hall can participate and vote on all matters when an emergency exists and the </w:t>
      </w:r>
      <w:r w:rsidR="00023B3A" w:rsidRPr="008D25CC">
        <w:rPr>
          <w:rFonts w:ascii="Arial" w:hAnsi="Arial" w:cs="Arial"/>
          <w:szCs w:val="24"/>
        </w:rPr>
        <w:t xml:space="preserve">nature </w:t>
      </w:r>
      <w:r w:rsidRPr="008D25CC">
        <w:rPr>
          <w:rFonts w:ascii="Arial" w:hAnsi="Arial" w:cs="Arial"/>
          <w:szCs w:val="24"/>
        </w:rPr>
        <w:t xml:space="preserve">of the emergency is stated in the minutes. So, let the minutes reflect that the U.S., and the World, is in a state of emergency due to the Coronavirus.  The Missouri Governor and the County Executive directed all citizens to limit the number of attendees for meetings and gatherings to avoid the spread of the Coronavirus.  Therefore, members of the Planning and Zoning Commission have elected to participate in this meeting electronically so that we are compliant with such Orders and for the public health and safety of each other and the </w:t>
      </w:r>
      <w:proofErr w:type="gramStart"/>
      <w:r w:rsidRPr="008D25CC">
        <w:rPr>
          <w:rFonts w:ascii="Arial" w:hAnsi="Arial" w:cs="Arial"/>
          <w:szCs w:val="24"/>
        </w:rPr>
        <w:t>general public</w:t>
      </w:r>
      <w:proofErr w:type="gramEnd"/>
      <w:r w:rsidRPr="008D25CC">
        <w:rPr>
          <w:rFonts w:ascii="Arial" w:hAnsi="Arial" w:cs="Arial"/>
          <w:szCs w:val="24"/>
        </w:rPr>
        <w:t>.  To make a comment during the public comment portions of the meeting, you will need to use the following methods.  If you are accessing the meeting via the Zoom application/program, then you should click the hand icon on the bottom of your screen to “raise your hand”. If you are accessing the meeting solely using a dial-in phone line, you will need to “raise your hand” by dialing *</w:t>
      </w:r>
      <w:proofErr w:type="gramStart"/>
      <w:r w:rsidRPr="008D25CC">
        <w:rPr>
          <w:rFonts w:ascii="Arial" w:hAnsi="Arial" w:cs="Arial"/>
          <w:szCs w:val="24"/>
        </w:rPr>
        <w:t>9</w:t>
      </w:r>
      <w:proofErr w:type="gramEnd"/>
      <w:r w:rsidRPr="008D25CC">
        <w:rPr>
          <w:rFonts w:ascii="Arial" w:hAnsi="Arial" w:cs="Arial"/>
          <w:szCs w:val="24"/>
        </w:rPr>
        <w:t xml:space="preserve">.  All individuals with raised hands </w:t>
      </w:r>
      <w:proofErr w:type="gramStart"/>
      <w:r w:rsidRPr="008D25CC">
        <w:rPr>
          <w:rFonts w:ascii="Arial" w:hAnsi="Arial" w:cs="Arial"/>
          <w:szCs w:val="24"/>
        </w:rPr>
        <w:t>will be called upon and unmuted one at a time</w:t>
      </w:r>
      <w:proofErr w:type="gramEnd"/>
      <w:r w:rsidRPr="008D25CC">
        <w:rPr>
          <w:rFonts w:ascii="Arial" w:hAnsi="Arial" w:cs="Arial"/>
          <w:szCs w:val="24"/>
        </w:rPr>
        <w:t xml:space="preserve">.  Please begin your comment by providing your name and address for the record. Also, please note, the chat feature of the Zoom meeting </w:t>
      </w:r>
      <w:proofErr w:type="gramStart"/>
      <w:r w:rsidRPr="008D25CC">
        <w:rPr>
          <w:rFonts w:ascii="Arial" w:hAnsi="Arial" w:cs="Arial"/>
          <w:szCs w:val="24"/>
        </w:rPr>
        <w:t>will not be monitored</w:t>
      </w:r>
      <w:proofErr w:type="gramEnd"/>
      <w:r w:rsidRPr="008D25CC">
        <w:rPr>
          <w:rFonts w:ascii="Arial" w:hAnsi="Arial" w:cs="Arial"/>
          <w:szCs w:val="24"/>
        </w:rPr>
        <w:t xml:space="preserve"> by Commissioners.  </w:t>
      </w:r>
    </w:p>
    <w:p w:rsidR="00B73798" w:rsidRPr="008D25CC" w:rsidRDefault="00B73798" w:rsidP="008D25CC">
      <w:pPr>
        <w:ind w:left="720"/>
        <w:rPr>
          <w:rFonts w:ascii="Arial" w:hAnsi="Arial" w:cs="Arial"/>
          <w:szCs w:val="24"/>
        </w:rPr>
      </w:pPr>
    </w:p>
    <w:p w:rsidR="00AB3872" w:rsidRPr="008D25CC" w:rsidRDefault="00476C13" w:rsidP="008D25CC">
      <w:pPr>
        <w:widowControl/>
        <w:ind w:left="720"/>
        <w:rPr>
          <w:rFonts w:ascii="Arial" w:eastAsia="Arial" w:hAnsi="Arial" w:cs="Arial"/>
          <w:szCs w:val="24"/>
        </w:rPr>
      </w:pPr>
      <w:proofErr w:type="gramStart"/>
      <w:r w:rsidRPr="008D25CC">
        <w:rPr>
          <w:rFonts w:ascii="Arial" w:hAnsi="Arial" w:cs="Arial"/>
          <w:szCs w:val="24"/>
        </w:rPr>
        <w:lastRenderedPageBreak/>
        <w:t xml:space="preserve">Chairman </w:t>
      </w:r>
      <w:r w:rsidR="00023B3A" w:rsidRPr="008D25CC">
        <w:rPr>
          <w:rFonts w:ascii="Arial" w:hAnsi="Arial" w:cs="Arial"/>
          <w:szCs w:val="24"/>
        </w:rPr>
        <w:t xml:space="preserve">Adkins </w:t>
      </w:r>
      <w:r w:rsidRPr="008D25CC">
        <w:rPr>
          <w:rFonts w:ascii="Arial" w:hAnsi="Arial" w:cs="Arial"/>
          <w:szCs w:val="24"/>
        </w:rPr>
        <w:t>informed the audience of the procedure for making comments regarding items on the agenda requiring Site Plan Review approval</w:t>
      </w:r>
      <w:r w:rsidR="00AB3872" w:rsidRPr="008D25CC">
        <w:rPr>
          <w:rFonts w:ascii="Arial" w:hAnsi="Arial" w:cs="Arial"/>
          <w:szCs w:val="24"/>
        </w:rPr>
        <w:t>,</w:t>
      </w:r>
      <w:r w:rsidR="00AB3872" w:rsidRPr="008D25CC">
        <w:rPr>
          <w:rFonts w:ascii="Arial" w:eastAsia="Arial" w:hAnsi="Arial" w:cs="Arial"/>
          <w:szCs w:val="24"/>
        </w:rPr>
        <w:t xml:space="preserve"> City Attorney Hessel stated, as new members, Commissioner</w:t>
      </w:r>
      <w:r w:rsidR="00297F38" w:rsidRPr="008D25CC">
        <w:rPr>
          <w:rFonts w:ascii="Arial" w:eastAsia="Arial" w:hAnsi="Arial" w:cs="Arial"/>
          <w:szCs w:val="24"/>
        </w:rPr>
        <w:t>s</w:t>
      </w:r>
      <w:r w:rsidR="00AB3872" w:rsidRPr="008D25CC">
        <w:rPr>
          <w:rFonts w:ascii="Arial" w:eastAsia="Arial" w:hAnsi="Arial" w:cs="Arial"/>
          <w:szCs w:val="24"/>
        </w:rPr>
        <w:t xml:space="preserve"> Washington and </w:t>
      </w:r>
      <w:proofErr w:type="spellStart"/>
      <w:r w:rsidR="00AB3872" w:rsidRPr="008D25CC">
        <w:rPr>
          <w:rFonts w:ascii="Arial" w:eastAsia="Arial" w:hAnsi="Arial" w:cs="Arial"/>
          <w:szCs w:val="24"/>
        </w:rPr>
        <w:t>Salser</w:t>
      </w:r>
      <w:proofErr w:type="spellEnd"/>
      <w:r w:rsidR="00AB3872" w:rsidRPr="008D25CC">
        <w:rPr>
          <w:rFonts w:ascii="Arial" w:eastAsia="Arial" w:hAnsi="Arial" w:cs="Arial"/>
          <w:szCs w:val="24"/>
        </w:rPr>
        <w:t>-Lutz are encouraged to participate in those matters in which they are satisfied that they have enough information provided by staff and documentation to vote on the matter based upon their review of the materials.</w:t>
      </w:r>
      <w:proofErr w:type="gramEnd"/>
      <w:r w:rsidR="00AB3872" w:rsidRPr="008D25CC">
        <w:rPr>
          <w:rFonts w:ascii="Arial" w:eastAsia="Arial" w:hAnsi="Arial" w:cs="Arial"/>
          <w:szCs w:val="24"/>
        </w:rPr>
        <w:t xml:space="preserve"> Commissioner Washington stated she is familiar with the item and comfortable in voting tonight.  Commissioner </w:t>
      </w:r>
      <w:proofErr w:type="spellStart"/>
      <w:r w:rsidR="00AB3872" w:rsidRPr="008D25CC">
        <w:rPr>
          <w:rFonts w:ascii="Arial" w:eastAsia="Arial" w:hAnsi="Arial" w:cs="Arial"/>
          <w:szCs w:val="24"/>
        </w:rPr>
        <w:t>Salzer</w:t>
      </w:r>
      <w:proofErr w:type="spellEnd"/>
      <w:r w:rsidR="00AB3872" w:rsidRPr="008D25CC">
        <w:rPr>
          <w:rFonts w:ascii="Arial" w:eastAsia="Arial" w:hAnsi="Arial" w:cs="Arial"/>
          <w:szCs w:val="24"/>
        </w:rPr>
        <w:t>-Lutz stated she is familiar with the item and comfortable in voting tonight.</w:t>
      </w:r>
    </w:p>
    <w:p w:rsidR="00AB3872" w:rsidRPr="008D25CC" w:rsidRDefault="00AB3872" w:rsidP="008D25CC">
      <w:pPr>
        <w:widowControl/>
        <w:ind w:left="720"/>
        <w:rPr>
          <w:rFonts w:ascii="Arial" w:hAnsi="Arial" w:cs="Arial"/>
          <w:szCs w:val="24"/>
        </w:rPr>
      </w:pPr>
    </w:p>
    <w:p w:rsidR="00DF03E5" w:rsidRPr="008D25CC" w:rsidRDefault="00AB3872" w:rsidP="008D25CC">
      <w:pPr>
        <w:widowControl/>
        <w:ind w:left="720"/>
        <w:rPr>
          <w:rFonts w:ascii="Arial" w:hAnsi="Arial" w:cs="Arial"/>
          <w:szCs w:val="24"/>
        </w:rPr>
      </w:pPr>
      <w:r w:rsidRPr="008D25CC">
        <w:rPr>
          <w:rFonts w:ascii="Arial" w:hAnsi="Arial" w:cs="Arial"/>
          <w:szCs w:val="24"/>
        </w:rPr>
        <w:t>Chairman Adkins</w:t>
      </w:r>
      <w:r w:rsidR="00476C13" w:rsidRPr="008D25CC">
        <w:rPr>
          <w:rFonts w:ascii="Arial" w:hAnsi="Arial" w:cs="Arial"/>
          <w:szCs w:val="24"/>
        </w:rPr>
        <w:t xml:space="preserve"> announced that </w:t>
      </w:r>
      <w:r w:rsidR="00023B3A" w:rsidRPr="008D25CC">
        <w:rPr>
          <w:rFonts w:ascii="Arial" w:hAnsi="Arial" w:cs="Arial"/>
          <w:szCs w:val="24"/>
        </w:rPr>
        <w:t xml:space="preserve">all </w:t>
      </w:r>
      <w:r w:rsidR="00B43872" w:rsidRPr="008D25CC">
        <w:rPr>
          <w:rFonts w:ascii="Arial" w:hAnsi="Arial" w:cs="Arial"/>
          <w:szCs w:val="24"/>
        </w:rPr>
        <w:t>nine</w:t>
      </w:r>
      <w:r w:rsidR="00023B3A" w:rsidRPr="008D25CC">
        <w:rPr>
          <w:rFonts w:ascii="Arial" w:hAnsi="Arial" w:cs="Arial"/>
          <w:szCs w:val="24"/>
        </w:rPr>
        <w:t xml:space="preserve"> </w:t>
      </w:r>
      <w:r w:rsidR="00476C13" w:rsidRPr="008D25CC">
        <w:rPr>
          <w:rFonts w:ascii="Arial" w:hAnsi="Arial" w:cs="Arial"/>
          <w:szCs w:val="24"/>
        </w:rPr>
        <w:t xml:space="preserve">Commissioners </w:t>
      </w:r>
      <w:r w:rsidR="00023B3A" w:rsidRPr="008D25CC">
        <w:rPr>
          <w:rFonts w:ascii="Arial" w:hAnsi="Arial" w:cs="Arial"/>
          <w:szCs w:val="24"/>
        </w:rPr>
        <w:t>were present.</w:t>
      </w:r>
      <w:r w:rsidR="00FB2EB5" w:rsidRPr="008D25CC">
        <w:rPr>
          <w:rFonts w:ascii="Arial" w:hAnsi="Arial" w:cs="Arial"/>
          <w:szCs w:val="24"/>
        </w:rPr>
        <w:t xml:space="preserve"> </w:t>
      </w:r>
    </w:p>
    <w:p w:rsidR="002840C2" w:rsidRPr="008D25CC" w:rsidRDefault="002840C2" w:rsidP="008D25CC">
      <w:pPr>
        <w:ind w:left="720" w:hanging="720"/>
        <w:rPr>
          <w:rFonts w:ascii="Arial" w:hAnsi="Arial" w:cs="Arial"/>
          <w:szCs w:val="24"/>
        </w:rPr>
      </w:pPr>
    </w:p>
    <w:p w:rsidR="002E5F8A" w:rsidRPr="008D25CC" w:rsidRDefault="002E5F8A" w:rsidP="008D25CC">
      <w:pPr>
        <w:ind w:left="720" w:hanging="720"/>
        <w:rPr>
          <w:rFonts w:ascii="Arial" w:eastAsia="Arial" w:hAnsi="Arial" w:cs="Arial"/>
          <w:szCs w:val="24"/>
        </w:rPr>
      </w:pPr>
      <w:r w:rsidRPr="008D25CC">
        <w:rPr>
          <w:rFonts w:ascii="Arial" w:eastAsia="Arial" w:hAnsi="Arial" w:cs="Arial"/>
          <w:szCs w:val="24"/>
        </w:rPr>
        <w:t>2.</w:t>
      </w:r>
      <w:r w:rsidRPr="008D25CC">
        <w:rPr>
          <w:rFonts w:ascii="Arial" w:eastAsia="Arial" w:hAnsi="Arial" w:cs="Arial"/>
          <w:szCs w:val="24"/>
        </w:rPr>
        <w:tab/>
        <w:t xml:space="preserve">Motion </w:t>
      </w:r>
      <w:proofErr w:type="gramStart"/>
      <w:r w:rsidRPr="008D25CC">
        <w:rPr>
          <w:rFonts w:ascii="Arial" w:eastAsia="Arial" w:hAnsi="Arial" w:cs="Arial"/>
          <w:szCs w:val="24"/>
        </w:rPr>
        <w:t xml:space="preserve">was made by Commissioner </w:t>
      </w:r>
      <w:r w:rsidR="00AB3872" w:rsidRPr="008D25CC">
        <w:rPr>
          <w:rFonts w:ascii="Arial" w:eastAsia="Arial" w:hAnsi="Arial" w:cs="Arial"/>
          <w:szCs w:val="24"/>
        </w:rPr>
        <w:t xml:space="preserve">O’Donnell </w:t>
      </w:r>
      <w:r w:rsidRPr="008D25CC">
        <w:rPr>
          <w:rFonts w:ascii="Arial" w:eastAsia="Arial" w:hAnsi="Arial" w:cs="Arial"/>
          <w:szCs w:val="24"/>
        </w:rPr>
        <w:t>and seconded by Commissioner</w:t>
      </w:r>
      <w:r w:rsidR="00023B3A" w:rsidRPr="008D25CC">
        <w:rPr>
          <w:rFonts w:ascii="Arial" w:eastAsia="Arial" w:hAnsi="Arial" w:cs="Arial"/>
          <w:szCs w:val="24"/>
        </w:rPr>
        <w:t xml:space="preserve"> </w:t>
      </w:r>
      <w:r w:rsidR="00AB3872" w:rsidRPr="008D25CC">
        <w:rPr>
          <w:rFonts w:ascii="Arial" w:eastAsia="Arial" w:hAnsi="Arial" w:cs="Arial"/>
          <w:szCs w:val="24"/>
        </w:rPr>
        <w:t xml:space="preserve">Diel </w:t>
      </w:r>
      <w:r w:rsidRPr="008D25CC">
        <w:rPr>
          <w:rFonts w:ascii="Arial" w:eastAsia="Arial" w:hAnsi="Arial" w:cs="Arial"/>
          <w:szCs w:val="24"/>
        </w:rPr>
        <w:t>to approve the minutes for the</w:t>
      </w:r>
      <w:r w:rsidR="00DB1EC5" w:rsidRPr="008D25CC">
        <w:rPr>
          <w:rFonts w:ascii="Arial" w:eastAsia="Arial" w:hAnsi="Arial" w:cs="Arial"/>
          <w:szCs w:val="24"/>
        </w:rPr>
        <w:t xml:space="preserve"> August </w:t>
      </w:r>
      <w:r w:rsidR="00AB3872" w:rsidRPr="008D25CC">
        <w:rPr>
          <w:rFonts w:ascii="Arial" w:eastAsia="Arial" w:hAnsi="Arial" w:cs="Arial"/>
          <w:szCs w:val="24"/>
        </w:rPr>
        <w:t>19</w:t>
      </w:r>
      <w:r w:rsidRPr="008D25CC">
        <w:rPr>
          <w:rFonts w:ascii="Arial" w:eastAsia="Arial" w:hAnsi="Arial" w:cs="Arial"/>
          <w:szCs w:val="24"/>
        </w:rPr>
        <w:t>, 2020, meeting as written</w:t>
      </w:r>
      <w:proofErr w:type="gramEnd"/>
      <w:r w:rsidRPr="008D25CC">
        <w:rPr>
          <w:rFonts w:ascii="Arial" w:eastAsia="Arial" w:hAnsi="Arial" w:cs="Arial"/>
          <w:szCs w:val="24"/>
        </w:rPr>
        <w:t xml:space="preserve">.  </w:t>
      </w:r>
    </w:p>
    <w:p w:rsidR="002E5F8A" w:rsidRPr="008D25CC" w:rsidRDefault="002E5F8A" w:rsidP="008D25CC">
      <w:pPr>
        <w:tabs>
          <w:tab w:val="left" w:pos="720"/>
          <w:tab w:val="left" w:pos="1080"/>
        </w:tabs>
        <w:rPr>
          <w:rFonts w:ascii="Arial" w:eastAsia="Arial" w:hAnsi="Arial" w:cs="Arial"/>
          <w:szCs w:val="24"/>
        </w:rPr>
      </w:pPr>
    </w:p>
    <w:p w:rsidR="002E5F8A" w:rsidRPr="008D25CC" w:rsidRDefault="002E5F8A" w:rsidP="008D25CC">
      <w:pPr>
        <w:ind w:left="720"/>
        <w:rPr>
          <w:rFonts w:ascii="Arial" w:eastAsia="Arial" w:hAnsi="Arial" w:cs="Arial"/>
          <w:szCs w:val="24"/>
        </w:rPr>
      </w:pPr>
      <w:r w:rsidRPr="008D25CC">
        <w:rPr>
          <w:rFonts w:ascii="Arial" w:eastAsia="Arial" w:hAnsi="Arial" w:cs="Arial"/>
          <w:szCs w:val="24"/>
        </w:rPr>
        <w:t>Roll Call:</w:t>
      </w:r>
    </w:p>
    <w:p w:rsidR="002E5F8A" w:rsidRPr="008D25CC" w:rsidRDefault="002E5F8A" w:rsidP="008D25CC">
      <w:pPr>
        <w:ind w:left="720"/>
        <w:rPr>
          <w:rFonts w:ascii="Arial" w:eastAsia="Arial" w:hAnsi="Arial" w:cs="Arial"/>
          <w:szCs w:val="24"/>
        </w:rPr>
      </w:pPr>
      <w:r w:rsidRPr="008D25CC">
        <w:rPr>
          <w:rFonts w:ascii="Arial" w:eastAsia="Arial" w:hAnsi="Arial" w:cs="Arial"/>
          <w:szCs w:val="24"/>
        </w:rPr>
        <w:tab/>
        <w:t xml:space="preserve">Chairman Adkins </w:t>
      </w: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t>“Yes”</w:t>
      </w:r>
    </w:p>
    <w:p w:rsidR="002E5F8A" w:rsidRPr="008D25CC" w:rsidRDefault="002E5F8A" w:rsidP="008D25CC">
      <w:pPr>
        <w:ind w:left="720"/>
        <w:rPr>
          <w:rFonts w:ascii="Arial" w:eastAsia="Arial" w:hAnsi="Arial" w:cs="Arial"/>
          <w:szCs w:val="24"/>
        </w:rPr>
      </w:pPr>
      <w:r w:rsidRPr="008D25CC">
        <w:rPr>
          <w:rFonts w:ascii="Arial" w:eastAsia="Arial" w:hAnsi="Arial" w:cs="Arial"/>
          <w:szCs w:val="24"/>
        </w:rPr>
        <w:tab/>
        <w:t>Commissioner Klippel</w:t>
      </w:r>
      <w:r w:rsidRPr="008D25CC">
        <w:rPr>
          <w:rFonts w:ascii="Arial" w:eastAsia="Arial" w:hAnsi="Arial" w:cs="Arial"/>
          <w:szCs w:val="24"/>
        </w:rPr>
        <w:tab/>
      </w:r>
      <w:r w:rsidRPr="008D25CC">
        <w:rPr>
          <w:rFonts w:ascii="Arial" w:eastAsia="Arial" w:hAnsi="Arial" w:cs="Arial"/>
          <w:szCs w:val="24"/>
        </w:rPr>
        <w:tab/>
        <w:t>“Yes”</w:t>
      </w:r>
    </w:p>
    <w:p w:rsidR="002E5F8A" w:rsidRPr="008D25CC" w:rsidRDefault="002E5F8A" w:rsidP="008D25CC">
      <w:pPr>
        <w:ind w:left="720" w:firstLine="720"/>
        <w:rPr>
          <w:rFonts w:ascii="Arial" w:eastAsia="Arial" w:hAnsi="Arial" w:cs="Arial"/>
          <w:szCs w:val="24"/>
        </w:rPr>
      </w:pPr>
      <w:r w:rsidRPr="008D25CC">
        <w:rPr>
          <w:rFonts w:ascii="Arial" w:eastAsia="Arial" w:hAnsi="Arial" w:cs="Arial"/>
          <w:szCs w:val="24"/>
        </w:rPr>
        <w:t>Commissioner O’Donnell</w:t>
      </w:r>
      <w:r w:rsidRPr="008D25CC">
        <w:rPr>
          <w:rFonts w:ascii="Arial" w:eastAsia="Arial" w:hAnsi="Arial" w:cs="Arial"/>
          <w:szCs w:val="24"/>
        </w:rPr>
        <w:tab/>
      </w:r>
      <w:r w:rsidRPr="008D25CC">
        <w:rPr>
          <w:rFonts w:ascii="Arial" w:eastAsia="Arial" w:hAnsi="Arial" w:cs="Arial"/>
          <w:szCs w:val="24"/>
        </w:rPr>
        <w:tab/>
        <w:t>“Yes”</w:t>
      </w:r>
    </w:p>
    <w:p w:rsidR="002E5F8A" w:rsidRPr="008D25CC" w:rsidRDefault="002E5F8A" w:rsidP="008D25CC">
      <w:pPr>
        <w:ind w:left="720" w:firstLine="720"/>
        <w:rPr>
          <w:rFonts w:ascii="Arial" w:eastAsia="Arial" w:hAnsi="Arial" w:cs="Arial"/>
          <w:szCs w:val="24"/>
        </w:rPr>
      </w:pPr>
      <w:r w:rsidRPr="008D25CC">
        <w:rPr>
          <w:rFonts w:ascii="Arial" w:eastAsia="Arial" w:hAnsi="Arial" w:cs="Arial"/>
          <w:szCs w:val="24"/>
        </w:rPr>
        <w:t>Commissioner Diel</w:t>
      </w: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t>“Yes”</w:t>
      </w:r>
    </w:p>
    <w:p w:rsidR="002E5F8A" w:rsidRPr="008D25CC" w:rsidRDefault="002E5F8A" w:rsidP="008D25CC">
      <w:pPr>
        <w:ind w:left="720" w:firstLine="720"/>
        <w:rPr>
          <w:rFonts w:ascii="Arial" w:eastAsia="Arial" w:hAnsi="Arial" w:cs="Arial"/>
          <w:szCs w:val="24"/>
        </w:rPr>
      </w:pPr>
      <w:r w:rsidRPr="008D25CC">
        <w:rPr>
          <w:rFonts w:ascii="Arial" w:eastAsia="Arial" w:hAnsi="Arial" w:cs="Arial"/>
          <w:szCs w:val="24"/>
        </w:rPr>
        <w:t xml:space="preserve">Commissioner Eagleton </w:t>
      </w:r>
      <w:r w:rsidRPr="008D25CC">
        <w:rPr>
          <w:rFonts w:ascii="Arial" w:eastAsia="Arial" w:hAnsi="Arial" w:cs="Arial"/>
          <w:szCs w:val="24"/>
        </w:rPr>
        <w:tab/>
      </w:r>
      <w:r w:rsidRPr="008D25CC">
        <w:rPr>
          <w:rFonts w:ascii="Arial" w:eastAsia="Arial" w:hAnsi="Arial" w:cs="Arial"/>
          <w:szCs w:val="24"/>
        </w:rPr>
        <w:tab/>
        <w:t>“Yes”</w:t>
      </w:r>
    </w:p>
    <w:p w:rsidR="002E5F8A" w:rsidRPr="008D25CC" w:rsidRDefault="002E5F8A" w:rsidP="008D25CC">
      <w:pPr>
        <w:ind w:left="720" w:firstLine="720"/>
        <w:rPr>
          <w:rFonts w:ascii="Arial" w:eastAsia="Arial" w:hAnsi="Arial" w:cs="Arial"/>
          <w:szCs w:val="24"/>
        </w:rPr>
      </w:pPr>
      <w:r w:rsidRPr="008D25CC">
        <w:rPr>
          <w:rFonts w:ascii="Arial" w:eastAsia="Arial" w:hAnsi="Arial" w:cs="Arial"/>
          <w:szCs w:val="24"/>
        </w:rPr>
        <w:t>Commissioner Evens</w:t>
      </w:r>
      <w:r w:rsidRPr="008D25CC">
        <w:rPr>
          <w:rFonts w:ascii="Arial" w:eastAsia="Arial" w:hAnsi="Arial" w:cs="Arial"/>
          <w:szCs w:val="24"/>
        </w:rPr>
        <w:tab/>
      </w:r>
      <w:r w:rsidRPr="008D25CC">
        <w:rPr>
          <w:rFonts w:ascii="Arial" w:eastAsia="Arial" w:hAnsi="Arial" w:cs="Arial"/>
          <w:szCs w:val="24"/>
        </w:rPr>
        <w:tab/>
      </w:r>
      <w:r w:rsidR="00DB1EC5" w:rsidRPr="008D25CC">
        <w:rPr>
          <w:rFonts w:ascii="Arial" w:eastAsia="Arial" w:hAnsi="Arial" w:cs="Arial"/>
          <w:szCs w:val="24"/>
        </w:rPr>
        <w:t>“Yes”</w:t>
      </w:r>
    </w:p>
    <w:p w:rsidR="002E5F8A" w:rsidRPr="008D25CC" w:rsidRDefault="002E5F8A" w:rsidP="008D25CC">
      <w:pPr>
        <w:tabs>
          <w:tab w:val="left" w:pos="720"/>
          <w:tab w:val="left" w:pos="1080"/>
        </w:tabs>
        <w:rPr>
          <w:rFonts w:ascii="Arial" w:eastAsia="Arial" w:hAnsi="Arial" w:cs="Arial"/>
          <w:szCs w:val="24"/>
        </w:rPr>
      </w:pP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t xml:space="preserve">Commissioner </w:t>
      </w:r>
      <w:proofErr w:type="spellStart"/>
      <w:r w:rsidRPr="008D25CC">
        <w:rPr>
          <w:rFonts w:ascii="Arial" w:eastAsia="Arial" w:hAnsi="Arial" w:cs="Arial"/>
          <w:szCs w:val="24"/>
        </w:rPr>
        <w:t>Feiner</w:t>
      </w:r>
      <w:proofErr w:type="spellEnd"/>
      <w:r w:rsidRPr="008D25CC">
        <w:rPr>
          <w:rFonts w:ascii="Arial" w:eastAsia="Arial" w:hAnsi="Arial" w:cs="Arial"/>
          <w:szCs w:val="24"/>
        </w:rPr>
        <w:t xml:space="preserve"> </w:t>
      </w:r>
      <w:r w:rsidRPr="008D25CC">
        <w:rPr>
          <w:rFonts w:ascii="Arial" w:eastAsia="Arial" w:hAnsi="Arial" w:cs="Arial"/>
          <w:szCs w:val="24"/>
        </w:rPr>
        <w:tab/>
      </w:r>
      <w:r w:rsidRPr="008D25CC">
        <w:rPr>
          <w:rFonts w:ascii="Arial" w:eastAsia="Arial" w:hAnsi="Arial" w:cs="Arial"/>
          <w:szCs w:val="24"/>
        </w:rPr>
        <w:tab/>
        <w:t>“Yes”</w:t>
      </w:r>
    </w:p>
    <w:p w:rsidR="00DB1EC5" w:rsidRPr="008D25CC" w:rsidRDefault="00DB1EC5" w:rsidP="008D25CC">
      <w:pPr>
        <w:tabs>
          <w:tab w:val="left" w:pos="720"/>
          <w:tab w:val="left" w:pos="1080"/>
        </w:tabs>
        <w:rPr>
          <w:rFonts w:ascii="Arial" w:eastAsia="Arial" w:hAnsi="Arial" w:cs="Arial"/>
          <w:szCs w:val="24"/>
        </w:rPr>
      </w:pP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t xml:space="preserve">Commissioner </w:t>
      </w:r>
      <w:proofErr w:type="spellStart"/>
      <w:r w:rsidRPr="008D25CC">
        <w:rPr>
          <w:rFonts w:ascii="Arial" w:eastAsia="Arial" w:hAnsi="Arial" w:cs="Arial"/>
          <w:szCs w:val="24"/>
        </w:rPr>
        <w:t>Salzer</w:t>
      </w:r>
      <w:proofErr w:type="spellEnd"/>
      <w:r w:rsidRPr="008D25CC">
        <w:rPr>
          <w:rFonts w:ascii="Arial" w:eastAsia="Arial" w:hAnsi="Arial" w:cs="Arial"/>
          <w:szCs w:val="24"/>
        </w:rPr>
        <w:t>-Lutz</w:t>
      </w:r>
      <w:r w:rsidR="00B43872" w:rsidRPr="008D25CC">
        <w:rPr>
          <w:rFonts w:ascii="Arial" w:eastAsia="Arial" w:hAnsi="Arial" w:cs="Arial"/>
          <w:szCs w:val="24"/>
        </w:rPr>
        <w:tab/>
      </w:r>
      <w:r w:rsidR="00B43872" w:rsidRPr="008D25CC">
        <w:rPr>
          <w:rFonts w:ascii="Arial" w:eastAsia="Arial" w:hAnsi="Arial" w:cs="Arial"/>
          <w:szCs w:val="24"/>
        </w:rPr>
        <w:tab/>
        <w:t>“Yes”</w:t>
      </w:r>
    </w:p>
    <w:p w:rsidR="00DB1EC5" w:rsidRPr="008D25CC" w:rsidRDefault="00DB1EC5" w:rsidP="008D25CC">
      <w:pPr>
        <w:tabs>
          <w:tab w:val="left" w:pos="720"/>
          <w:tab w:val="left" w:pos="1080"/>
        </w:tabs>
        <w:rPr>
          <w:rFonts w:ascii="Arial" w:eastAsia="Arial" w:hAnsi="Arial" w:cs="Arial"/>
          <w:szCs w:val="24"/>
        </w:rPr>
      </w:pP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t>Commissioner Washington</w:t>
      </w:r>
      <w:r w:rsidR="00B43872" w:rsidRPr="008D25CC">
        <w:rPr>
          <w:rFonts w:ascii="Arial" w:eastAsia="Arial" w:hAnsi="Arial" w:cs="Arial"/>
          <w:szCs w:val="24"/>
        </w:rPr>
        <w:tab/>
      </w:r>
      <w:r w:rsidR="00B43872" w:rsidRPr="008D25CC">
        <w:rPr>
          <w:rFonts w:ascii="Arial" w:eastAsia="Arial" w:hAnsi="Arial" w:cs="Arial"/>
          <w:szCs w:val="24"/>
        </w:rPr>
        <w:tab/>
        <w:t>“Yes”</w:t>
      </w:r>
    </w:p>
    <w:p w:rsidR="002E5F8A" w:rsidRPr="008D25CC" w:rsidRDefault="002E5F8A" w:rsidP="008D25CC">
      <w:pPr>
        <w:ind w:left="720" w:hanging="720"/>
        <w:rPr>
          <w:rFonts w:ascii="Arial" w:hAnsi="Arial" w:cs="Arial"/>
          <w:szCs w:val="24"/>
        </w:rPr>
      </w:pPr>
    </w:p>
    <w:p w:rsidR="00AB3872" w:rsidRPr="008D25CC" w:rsidRDefault="00AB3872" w:rsidP="008D25CC">
      <w:pPr>
        <w:tabs>
          <w:tab w:val="left" w:pos="720"/>
          <w:tab w:val="left" w:pos="1080"/>
        </w:tabs>
        <w:ind w:left="1080" w:hanging="1080"/>
        <w:rPr>
          <w:rFonts w:ascii="Arial" w:hAnsi="Arial" w:cs="Arial"/>
          <w:b/>
          <w:szCs w:val="24"/>
        </w:rPr>
      </w:pPr>
    </w:p>
    <w:p w:rsidR="00AB3872" w:rsidRPr="008D25CC" w:rsidRDefault="00AB3872" w:rsidP="008D25CC">
      <w:pPr>
        <w:tabs>
          <w:tab w:val="left" w:pos="720"/>
          <w:tab w:val="left" w:pos="1080"/>
        </w:tabs>
        <w:rPr>
          <w:rFonts w:ascii="Arial" w:hAnsi="Arial" w:cs="Arial"/>
          <w:b/>
          <w:bCs/>
          <w:szCs w:val="24"/>
        </w:rPr>
      </w:pPr>
      <w:r w:rsidRPr="008D25CC">
        <w:rPr>
          <w:rFonts w:ascii="Arial" w:hAnsi="Arial" w:cs="Arial"/>
          <w:b/>
          <w:bCs/>
          <w:szCs w:val="24"/>
        </w:rPr>
        <w:t>3.</w:t>
      </w:r>
      <w:r w:rsidRPr="008D25CC">
        <w:rPr>
          <w:rFonts w:ascii="Arial" w:hAnsi="Arial" w:cs="Arial"/>
          <w:bCs/>
          <w:szCs w:val="24"/>
        </w:rPr>
        <w:tab/>
      </w:r>
      <w:r w:rsidRPr="008D25CC">
        <w:rPr>
          <w:rFonts w:ascii="Arial" w:hAnsi="Arial" w:cs="Arial"/>
          <w:b/>
          <w:bCs/>
          <w:szCs w:val="24"/>
        </w:rPr>
        <w:t>PZ-28-</w:t>
      </w:r>
      <w:proofErr w:type="gramStart"/>
      <w:r w:rsidRPr="008D25CC">
        <w:rPr>
          <w:rFonts w:ascii="Arial" w:hAnsi="Arial" w:cs="Arial"/>
          <w:b/>
          <w:bCs/>
          <w:szCs w:val="24"/>
        </w:rPr>
        <w:t>20  ZONING</w:t>
      </w:r>
      <w:proofErr w:type="gramEnd"/>
      <w:r w:rsidRPr="008D25CC">
        <w:rPr>
          <w:rFonts w:ascii="Arial" w:hAnsi="Arial" w:cs="Arial"/>
          <w:b/>
          <w:bCs/>
          <w:szCs w:val="24"/>
        </w:rPr>
        <w:t xml:space="preserve"> CODE AMENDMENT, SPECIAL USE PERMIT (ASSISTED </w:t>
      </w:r>
    </w:p>
    <w:p w:rsidR="00AB3872" w:rsidRPr="008D25CC" w:rsidRDefault="00AB3872" w:rsidP="008D25CC">
      <w:pPr>
        <w:tabs>
          <w:tab w:val="left" w:pos="720"/>
          <w:tab w:val="left" w:pos="1080"/>
        </w:tabs>
        <w:rPr>
          <w:rFonts w:ascii="Arial" w:hAnsi="Arial" w:cs="Arial"/>
          <w:b/>
          <w:bCs/>
          <w:szCs w:val="24"/>
        </w:rPr>
      </w:pPr>
      <w:r w:rsidRPr="008D25CC">
        <w:rPr>
          <w:rFonts w:ascii="Arial" w:hAnsi="Arial" w:cs="Arial"/>
          <w:b/>
          <w:bCs/>
          <w:szCs w:val="24"/>
        </w:rPr>
        <w:tab/>
        <w:t xml:space="preserve">LIVING), AND SITE PLAN REVIEW FOR MIXED-USE DEVELOPMENT IN B-2 </w:t>
      </w:r>
    </w:p>
    <w:p w:rsidR="00AB3872" w:rsidRPr="008D25CC" w:rsidRDefault="00AB3872" w:rsidP="008D25CC">
      <w:pPr>
        <w:tabs>
          <w:tab w:val="left" w:pos="720"/>
          <w:tab w:val="left" w:pos="1080"/>
        </w:tabs>
        <w:rPr>
          <w:rFonts w:ascii="Arial" w:hAnsi="Arial" w:cs="Arial"/>
          <w:b/>
          <w:bCs/>
          <w:szCs w:val="24"/>
        </w:rPr>
      </w:pPr>
      <w:r w:rsidRPr="008D25CC">
        <w:rPr>
          <w:rFonts w:ascii="Arial" w:hAnsi="Arial" w:cs="Arial"/>
          <w:b/>
          <w:bCs/>
          <w:szCs w:val="24"/>
        </w:rPr>
        <w:tab/>
        <w:t>ZONING DISTRICT, 300 NORTH KIRKWOOD ROAD</w:t>
      </w:r>
    </w:p>
    <w:p w:rsidR="00AB3872" w:rsidRPr="008D25CC" w:rsidRDefault="00AB3872" w:rsidP="008D25CC">
      <w:pPr>
        <w:tabs>
          <w:tab w:val="left" w:pos="720"/>
          <w:tab w:val="left" w:pos="1080"/>
        </w:tabs>
        <w:rPr>
          <w:rFonts w:ascii="Arial" w:hAnsi="Arial" w:cs="Arial"/>
          <w:bCs/>
          <w:szCs w:val="24"/>
        </w:rPr>
      </w:pPr>
      <w:r w:rsidRPr="008D25CC">
        <w:rPr>
          <w:rFonts w:ascii="Arial" w:hAnsi="Arial" w:cs="Arial"/>
          <w:bCs/>
          <w:szCs w:val="24"/>
        </w:rPr>
        <w:tab/>
        <w:t>Submitted:  2-21-20</w:t>
      </w:r>
      <w:proofErr w:type="gramStart"/>
      <w:r w:rsidRPr="008D25CC">
        <w:rPr>
          <w:rFonts w:ascii="Arial" w:hAnsi="Arial" w:cs="Arial"/>
          <w:bCs/>
          <w:szCs w:val="24"/>
        </w:rPr>
        <w:t>;</w:t>
      </w:r>
      <w:proofErr w:type="gramEnd"/>
      <w:r w:rsidRPr="008D25CC">
        <w:rPr>
          <w:rFonts w:ascii="Arial" w:hAnsi="Arial" w:cs="Arial"/>
          <w:bCs/>
          <w:szCs w:val="24"/>
        </w:rPr>
        <w:t xml:space="preserve"> Revised 8-26-20   Automatic Recommendation: 9-24-20</w:t>
      </w:r>
    </w:p>
    <w:p w:rsidR="00AB3872" w:rsidRPr="008D25CC" w:rsidRDefault="00AB3872" w:rsidP="008D25CC">
      <w:pPr>
        <w:tabs>
          <w:tab w:val="left" w:pos="720"/>
          <w:tab w:val="left" w:pos="1080"/>
        </w:tabs>
        <w:rPr>
          <w:rFonts w:ascii="Arial" w:hAnsi="Arial" w:cs="Arial"/>
          <w:bCs/>
          <w:szCs w:val="24"/>
        </w:rPr>
      </w:pPr>
      <w:r w:rsidRPr="008D25CC">
        <w:rPr>
          <w:rFonts w:ascii="Arial" w:hAnsi="Arial" w:cs="Arial"/>
          <w:bCs/>
          <w:szCs w:val="24"/>
        </w:rPr>
        <w:tab/>
        <w:t>Petitioner’s Agent, George Stock</w:t>
      </w:r>
    </w:p>
    <w:p w:rsidR="00AB3872" w:rsidRPr="008D25CC" w:rsidRDefault="00AB3872" w:rsidP="008D25CC">
      <w:pPr>
        <w:tabs>
          <w:tab w:val="left" w:pos="720"/>
          <w:tab w:val="left" w:pos="1080"/>
        </w:tabs>
        <w:rPr>
          <w:rFonts w:ascii="Arial" w:hAnsi="Arial" w:cs="Arial"/>
          <w:bCs/>
          <w:szCs w:val="24"/>
        </w:rPr>
      </w:pPr>
      <w:r w:rsidRPr="008D25CC">
        <w:rPr>
          <w:rFonts w:ascii="Arial" w:hAnsi="Arial" w:cs="Arial"/>
          <w:bCs/>
          <w:szCs w:val="24"/>
        </w:rPr>
        <w:tab/>
        <w:t>(Subcommittee – Commissioners Adkins, Diel, and O’Donnell)</w:t>
      </w:r>
    </w:p>
    <w:p w:rsidR="00AB3872" w:rsidRPr="008D25CC" w:rsidRDefault="00AB3872" w:rsidP="008D25CC">
      <w:pPr>
        <w:tabs>
          <w:tab w:val="left" w:pos="720"/>
          <w:tab w:val="left" w:pos="1080"/>
        </w:tabs>
        <w:rPr>
          <w:rFonts w:ascii="Arial" w:hAnsi="Arial" w:cs="Arial"/>
          <w:i/>
          <w:szCs w:val="24"/>
        </w:rPr>
      </w:pPr>
      <w:r w:rsidRPr="008D25CC">
        <w:rPr>
          <w:rFonts w:ascii="Arial" w:hAnsi="Arial" w:cs="Arial"/>
          <w:bCs/>
          <w:szCs w:val="24"/>
        </w:rPr>
        <w:tab/>
      </w:r>
      <w:r w:rsidRPr="008D25CC">
        <w:rPr>
          <w:rFonts w:ascii="Arial" w:hAnsi="Arial" w:cs="Arial"/>
          <w:bCs/>
          <w:i/>
          <w:szCs w:val="24"/>
        </w:rPr>
        <w:t>Opportunity for Public Comment</w:t>
      </w:r>
    </w:p>
    <w:p w:rsidR="00DB1EC5" w:rsidRPr="008D25CC" w:rsidRDefault="00DB1EC5" w:rsidP="008D25CC">
      <w:pPr>
        <w:tabs>
          <w:tab w:val="left" w:pos="720"/>
          <w:tab w:val="left" w:pos="1080"/>
        </w:tabs>
        <w:rPr>
          <w:rFonts w:ascii="Arial" w:hAnsi="Arial" w:cs="Arial"/>
          <w:szCs w:val="24"/>
        </w:rPr>
      </w:pPr>
    </w:p>
    <w:p w:rsidR="00DB1EC5" w:rsidRPr="008D25CC" w:rsidRDefault="00AB3872" w:rsidP="008D25CC">
      <w:pPr>
        <w:tabs>
          <w:tab w:val="left" w:pos="720"/>
          <w:tab w:val="left" w:pos="1080"/>
        </w:tabs>
        <w:ind w:left="720"/>
        <w:rPr>
          <w:rFonts w:ascii="Arial" w:hAnsi="Arial" w:cs="Arial"/>
          <w:szCs w:val="24"/>
        </w:rPr>
      </w:pPr>
      <w:r w:rsidRPr="008D25CC">
        <w:rPr>
          <w:rFonts w:ascii="Arial" w:hAnsi="Arial" w:cs="Arial"/>
          <w:szCs w:val="24"/>
        </w:rPr>
        <w:t xml:space="preserve">Planning and Development Services Director Raiche stated the proposal for a mixed-use development </w:t>
      </w:r>
      <w:proofErr w:type="gramStart"/>
      <w:r w:rsidRPr="008D25CC">
        <w:rPr>
          <w:rFonts w:ascii="Arial" w:hAnsi="Arial" w:cs="Arial"/>
          <w:szCs w:val="24"/>
        </w:rPr>
        <w:t xml:space="preserve">is on Lot 1 of the </w:t>
      </w:r>
      <w:r w:rsidR="003D49B7" w:rsidRPr="008D25CC">
        <w:rPr>
          <w:rFonts w:ascii="Arial" w:hAnsi="Arial" w:cs="Arial"/>
          <w:szCs w:val="24"/>
        </w:rPr>
        <w:t>two-lot subdivision currently pending</w:t>
      </w:r>
      <w:proofErr w:type="gramEnd"/>
      <w:r w:rsidR="003D49B7" w:rsidRPr="008D25CC">
        <w:rPr>
          <w:rFonts w:ascii="Arial" w:hAnsi="Arial" w:cs="Arial"/>
          <w:szCs w:val="24"/>
        </w:rPr>
        <w:t xml:space="preserve"> before the City Council. </w:t>
      </w:r>
      <w:proofErr w:type="gramStart"/>
      <w:r w:rsidR="003D49B7" w:rsidRPr="008D25CC">
        <w:rPr>
          <w:rFonts w:ascii="Arial" w:hAnsi="Arial" w:cs="Arial"/>
          <w:szCs w:val="24"/>
        </w:rPr>
        <w:t>In addition to the preliminary development plan, text amendments to add a definition for Assisted Living Facility, add a parking rate</w:t>
      </w:r>
      <w:r w:rsidR="004A6585" w:rsidRPr="008D25CC">
        <w:rPr>
          <w:rFonts w:ascii="Arial" w:hAnsi="Arial" w:cs="Arial"/>
          <w:szCs w:val="24"/>
        </w:rPr>
        <w:t xml:space="preserve"> of .5 space per assisted living </w:t>
      </w:r>
      <w:r w:rsidR="00297F38" w:rsidRPr="008D25CC">
        <w:rPr>
          <w:rFonts w:ascii="Arial" w:hAnsi="Arial" w:cs="Arial"/>
          <w:szCs w:val="24"/>
        </w:rPr>
        <w:t xml:space="preserve">unit </w:t>
      </w:r>
      <w:r w:rsidR="004A6585" w:rsidRPr="008D25CC">
        <w:rPr>
          <w:rFonts w:ascii="Arial" w:hAnsi="Arial" w:cs="Arial"/>
          <w:szCs w:val="24"/>
        </w:rPr>
        <w:t>and 1 space per independent living unit,</w:t>
      </w:r>
      <w:r w:rsidR="003D49B7" w:rsidRPr="008D25CC">
        <w:rPr>
          <w:rFonts w:ascii="Arial" w:hAnsi="Arial" w:cs="Arial"/>
          <w:szCs w:val="24"/>
        </w:rPr>
        <w:t xml:space="preserve"> and add a Special Use Permit category</w:t>
      </w:r>
      <w:r w:rsidR="004A6585" w:rsidRPr="008D25CC">
        <w:rPr>
          <w:rFonts w:ascii="Arial" w:hAnsi="Arial" w:cs="Arial"/>
          <w:szCs w:val="24"/>
        </w:rPr>
        <w:t xml:space="preserve"> for an Assisted Living Facility</w:t>
      </w:r>
      <w:r w:rsidR="003D49B7" w:rsidRPr="008D25CC">
        <w:rPr>
          <w:rFonts w:ascii="Arial" w:hAnsi="Arial" w:cs="Arial"/>
          <w:szCs w:val="24"/>
        </w:rPr>
        <w:t xml:space="preserve"> in </w:t>
      </w:r>
      <w:r w:rsidR="004A6585" w:rsidRPr="008D25CC">
        <w:rPr>
          <w:rFonts w:ascii="Arial" w:hAnsi="Arial" w:cs="Arial"/>
          <w:szCs w:val="24"/>
        </w:rPr>
        <w:t xml:space="preserve">the </w:t>
      </w:r>
      <w:r w:rsidR="003D49B7" w:rsidRPr="008D25CC">
        <w:rPr>
          <w:rFonts w:ascii="Arial" w:hAnsi="Arial" w:cs="Arial"/>
          <w:szCs w:val="24"/>
        </w:rPr>
        <w:t xml:space="preserve">B-2 </w:t>
      </w:r>
      <w:r w:rsidR="004A6585" w:rsidRPr="008D25CC">
        <w:rPr>
          <w:rFonts w:ascii="Arial" w:hAnsi="Arial" w:cs="Arial"/>
          <w:szCs w:val="24"/>
        </w:rPr>
        <w:t xml:space="preserve">Zoning District </w:t>
      </w:r>
      <w:r w:rsidR="003D49B7" w:rsidRPr="008D25CC">
        <w:rPr>
          <w:rFonts w:ascii="Arial" w:hAnsi="Arial" w:cs="Arial"/>
          <w:szCs w:val="24"/>
        </w:rPr>
        <w:t xml:space="preserve">and applying for </w:t>
      </w:r>
      <w:r w:rsidR="004A6585" w:rsidRPr="008D25CC">
        <w:rPr>
          <w:rFonts w:ascii="Arial" w:hAnsi="Arial" w:cs="Arial"/>
          <w:szCs w:val="24"/>
        </w:rPr>
        <w:t xml:space="preserve">the newly-created category </w:t>
      </w:r>
      <w:r w:rsidR="003D49B7" w:rsidRPr="008D25CC">
        <w:rPr>
          <w:rFonts w:ascii="Arial" w:hAnsi="Arial" w:cs="Arial"/>
          <w:szCs w:val="24"/>
        </w:rPr>
        <w:t>are also included with the application.</w:t>
      </w:r>
      <w:proofErr w:type="gramEnd"/>
      <w:r w:rsidR="003D49B7" w:rsidRPr="008D25CC">
        <w:rPr>
          <w:rFonts w:ascii="Arial" w:hAnsi="Arial" w:cs="Arial"/>
          <w:szCs w:val="24"/>
        </w:rPr>
        <w:t xml:space="preserve">  More than 20 e-mails regarding this development </w:t>
      </w:r>
      <w:proofErr w:type="gramStart"/>
      <w:r w:rsidR="003D49B7" w:rsidRPr="008D25CC">
        <w:rPr>
          <w:rFonts w:ascii="Arial" w:hAnsi="Arial" w:cs="Arial"/>
          <w:szCs w:val="24"/>
        </w:rPr>
        <w:t>have been sent to the City a</w:t>
      </w:r>
      <w:r w:rsidR="00606E27" w:rsidRPr="008D25CC">
        <w:rPr>
          <w:rFonts w:ascii="Arial" w:hAnsi="Arial" w:cs="Arial"/>
          <w:szCs w:val="24"/>
        </w:rPr>
        <w:t>nd provided to the Commission members</w:t>
      </w:r>
      <w:proofErr w:type="gramEnd"/>
      <w:r w:rsidR="003D49B7" w:rsidRPr="008D25CC">
        <w:rPr>
          <w:rFonts w:ascii="Arial" w:hAnsi="Arial" w:cs="Arial"/>
          <w:szCs w:val="24"/>
        </w:rPr>
        <w:t>.</w:t>
      </w:r>
      <w:r w:rsidR="00606E27" w:rsidRPr="008D25CC">
        <w:rPr>
          <w:rFonts w:ascii="Arial" w:hAnsi="Arial" w:cs="Arial"/>
          <w:szCs w:val="24"/>
        </w:rPr>
        <w:t xml:space="preserve">  </w:t>
      </w:r>
    </w:p>
    <w:p w:rsidR="00AB3872" w:rsidRPr="008D25CC" w:rsidRDefault="00AB3872" w:rsidP="008D25CC">
      <w:pPr>
        <w:tabs>
          <w:tab w:val="left" w:pos="720"/>
          <w:tab w:val="left" w:pos="1080"/>
        </w:tabs>
        <w:ind w:left="720"/>
        <w:rPr>
          <w:rFonts w:ascii="Arial" w:hAnsi="Arial" w:cs="Arial"/>
          <w:szCs w:val="24"/>
        </w:rPr>
      </w:pPr>
    </w:p>
    <w:p w:rsidR="004A6585" w:rsidRPr="008D25CC" w:rsidRDefault="004A6585" w:rsidP="008D25CC">
      <w:pPr>
        <w:widowControl/>
        <w:ind w:left="720"/>
        <w:rPr>
          <w:rFonts w:ascii="Arial" w:hAnsi="Arial" w:cs="Arial"/>
          <w:bCs/>
          <w:szCs w:val="24"/>
        </w:rPr>
      </w:pPr>
      <w:r w:rsidRPr="008D25CC">
        <w:rPr>
          <w:rFonts w:ascii="Arial" w:hAnsi="Arial" w:cs="Arial"/>
          <w:bCs/>
          <w:szCs w:val="24"/>
        </w:rPr>
        <w:t xml:space="preserve">The proposed building on the </w:t>
      </w:r>
      <w:proofErr w:type="gramStart"/>
      <w:r w:rsidRPr="008D25CC">
        <w:rPr>
          <w:rFonts w:ascii="Arial" w:hAnsi="Arial" w:cs="Arial"/>
          <w:bCs/>
          <w:szCs w:val="24"/>
        </w:rPr>
        <w:t>1.4 acre</w:t>
      </w:r>
      <w:proofErr w:type="gramEnd"/>
      <w:r w:rsidRPr="008D25CC">
        <w:rPr>
          <w:rFonts w:ascii="Arial" w:hAnsi="Arial" w:cs="Arial"/>
          <w:bCs/>
          <w:szCs w:val="24"/>
        </w:rPr>
        <w:t xml:space="preserve"> site would contain retail on the first floor and 66 independent living apartments restricted to residents 55 and older and 56 assisted living apartments. A revised plan </w:t>
      </w:r>
      <w:proofErr w:type="gramStart"/>
      <w:r w:rsidRPr="008D25CC">
        <w:rPr>
          <w:rFonts w:ascii="Arial" w:hAnsi="Arial" w:cs="Arial"/>
          <w:bCs/>
          <w:szCs w:val="24"/>
        </w:rPr>
        <w:t>was submitted</w:t>
      </w:r>
      <w:proofErr w:type="gramEnd"/>
      <w:r w:rsidRPr="008D25CC">
        <w:rPr>
          <w:rFonts w:ascii="Arial" w:hAnsi="Arial" w:cs="Arial"/>
          <w:bCs/>
          <w:szCs w:val="24"/>
        </w:rPr>
        <w:t xml:space="preserve"> on August 26 showing an 8’ wide tree lawn and 8’ wide sidewalk along Kirkwood Road in lieu of the 10’ </w:t>
      </w:r>
      <w:r w:rsidR="00297F38" w:rsidRPr="008D25CC">
        <w:rPr>
          <w:rFonts w:ascii="Arial" w:hAnsi="Arial" w:cs="Arial"/>
          <w:bCs/>
          <w:szCs w:val="24"/>
        </w:rPr>
        <w:t xml:space="preserve">wide </w:t>
      </w:r>
      <w:r w:rsidRPr="008D25CC">
        <w:rPr>
          <w:rFonts w:ascii="Arial" w:hAnsi="Arial" w:cs="Arial"/>
          <w:bCs/>
          <w:szCs w:val="24"/>
        </w:rPr>
        <w:t xml:space="preserve">tree lawn and 6’ wide sidewalk; additional bicycle racks would be located in the garage; </w:t>
      </w:r>
      <w:r w:rsidR="00297F38" w:rsidRPr="008D25CC">
        <w:rPr>
          <w:rFonts w:ascii="Arial" w:hAnsi="Arial" w:cs="Arial"/>
          <w:bCs/>
          <w:szCs w:val="24"/>
        </w:rPr>
        <w:t xml:space="preserve">and a </w:t>
      </w:r>
      <w:r w:rsidRPr="008D25CC">
        <w:rPr>
          <w:rFonts w:ascii="Arial" w:hAnsi="Arial" w:cs="Arial"/>
          <w:bCs/>
          <w:szCs w:val="24"/>
        </w:rPr>
        <w:t xml:space="preserve">revised width for accessible parking spaces.  A six-foot tall sight-proof fence </w:t>
      </w:r>
      <w:proofErr w:type="gramStart"/>
      <w:r w:rsidRPr="008D25CC">
        <w:rPr>
          <w:rFonts w:ascii="Arial" w:hAnsi="Arial" w:cs="Arial"/>
          <w:bCs/>
          <w:szCs w:val="24"/>
        </w:rPr>
        <w:t>would be constructed</w:t>
      </w:r>
      <w:proofErr w:type="gramEnd"/>
      <w:r w:rsidRPr="008D25CC">
        <w:rPr>
          <w:rFonts w:ascii="Arial" w:hAnsi="Arial" w:cs="Arial"/>
          <w:bCs/>
          <w:szCs w:val="24"/>
        </w:rPr>
        <w:t xml:space="preserve"> along the eastern property line from Adams Avenue to Washington Avenue.  </w:t>
      </w:r>
    </w:p>
    <w:p w:rsidR="004A6585" w:rsidRPr="008D25CC" w:rsidRDefault="004A6585" w:rsidP="008D25CC">
      <w:pPr>
        <w:ind w:left="720"/>
        <w:rPr>
          <w:rFonts w:ascii="Arial" w:hAnsi="Arial" w:cs="Arial"/>
          <w:bCs/>
          <w:szCs w:val="24"/>
        </w:rPr>
      </w:pPr>
    </w:p>
    <w:p w:rsidR="004A6585" w:rsidRPr="008D25CC" w:rsidRDefault="004A6585" w:rsidP="008D25CC">
      <w:pPr>
        <w:ind w:left="720"/>
        <w:rPr>
          <w:rFonts w:ascii="Arial" w:hAnsi="Arial" w:cs="Arial"/>
          <w:bCs/>
          <w:szCs w:val="24"/>
        </w:rPr>
      </w:pPr>
      <w:r w:rsidRPr="008D25CC">
        <w:rPr>
          <w:rFonts w:ascii="Arial" w:hAnsi="Arial" w:cs="Arial"/>
          <w:bCs/>
          <w:szCs w:val="24"/>
        </w:rPr>
        <w:t>The petitioner is requesting three modifications in their proposal:</w:t>
      </w:r>
    </w:p>
    <w:p w:rsidR="00F45C9C" w:rsidRPr="008D25CC" w:rsidRDefault="00F45C9C" w:rsidP="008D25CC">
      <w:pPr>
        <w:jc w:val="both"/>
        <w:rPr>
          <w:rFonts w:ascii="Arial" w:hAnsi="Arial" w:cs="Arial"/>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625"/>
        <w:gridCol w:w="1243"/>
        <w:gridCol w:w="1530"/>
      </w:tblGrid>
      <w:tr w:rsidR="00F45C9C" w:rsidRPr="008D25CC" w:rsidTr="00F45C9C">
        <w:trPr>
          <w:jc w:val="center"/>
        </w:trPr>
        <w:tc>
          <w:tcPr>
            <w:tcW w:w="2847" w:type="dxa"/>
            <w:shd w:val="clear" w:color="auto" w:fill="D9D9D9"/>
          </w:tcPr>
          <w:p w:rsidR="00F45C9C" w:rsidRPr="008D25CC" w:rsidRDefault="00F45C9C" w:rsidP="008D25CC">
            <w:pPr>
              <w:jc w:val="both"/>
              <w:rPr>
                <w:rFonts w:ascii="Arial" w:hAnsi="Arial" w:cs="Arial"/>
                <w:b/>
                <w:szCs w:val="24"/>
                <w:u w:val="single"/>
              </w:rPr>
            </w:pPr>
            <w:r w:rsidRPr="008D25CC">
              <w:rPr>
                <w:rFonts w:ascii="Arial" w:hAnsi="Arial" w:cs="Arial"/>
                <w:b/>
                <w:szCs w:val="24"/>
                <w:u w:val="single"/>
              </w:rPr>
              <w:t>Requirement</w:t>
            </w:r>
          </w:p>
        </w:tc>
        <w:tc>
          <w:tcPr>
            <w:tcW w:w="1625" w:type="dxa"/>
            <w:shd w:val="clear" w:color="auto" w:fill="D9D9D9"/>
          </w:tcPr>
          <w:p w:rsidR="00F45C9C" w:rsidRPr="008D25CC" w:rsidRDefault="00F45C9C" w:rsidP="008D25CC">
            <w:pPr>
              <w:jc w:val="both"/>
              <w:rPr>
                <w:rFonts w:ascii="Arial" w:hAnsi="Arial" w:cs="Arial"/>
                <w:b/>
                <w:szCs w:val="24"/>
                <w:u w:val="single"/>
              </w:rPr>
            </w:pPr>
            <w:r w:rsidRPr="008D25CC">
              <w:rPr>
                <w:rFonts w:ascii="Arial" w:hAnsi="Arial" w:cs="Arial"/>
                <w:b/>
                <w:szCs w:val="24"/>
                <w:u w:val="single"/>
              </w:rPr>
              <w:t>Required</w:t>
            </w:r>
          </w:p>
        </w:tc>
        <w:tc>
          <w:tcPr>
            <w:tcW w:w="1075" w:type="dxa"/>
            <w:shd w:val="clear" w:color="auto" w:fill="D9D9D9"/>
          </w:tcPr>
          <w:p w:rsidR="00F45C9C" w:rsidRPr="008D25CC" w:rsidRDefault="00F45C9C" w:rsidP="008D25CC">
            <w:pPr>
              <w:jc w:val="both"/>
              <w:rPr>
                <w:rFonts w:ascii="Arial" w:hAnsi="Arial" w:cs="Arial"/>
                <w:b/>
                <w:szCs w:val="24"/>
                <w:u w:val="single"/>
              </w:rPr>
            </w:pPr>
            <w:r w:rsidRPr="008D25CC">
              <w:rPr>
                <w:rFonts w:ascii="Arial" w:hAnsi="Arial" w:cs="Arial"/>
                <w:b/>
                <w:szCs w:val="24"/>
                <w:u w:val="single"/>
              </w:rPr>
              <w:t>Provided</w:t>
            </w:r>
          </w:p>
        </w:tc>
        <w:tc>
          <w:tcPr>
            <w:tcW w:w="1530" w:type="dxa"/>
            <w:shd w:val="clear" w:color="auto" w:fill="D9D9D9"/>
          </w:tcPr>
          <w:p w:rsidR="00F45C9C" w:rsidRPr="008D25CC" w:rsidRDefault="00F45C9C" w:rsidP="008D25CC">
            <w:pPr>
              <w:jc w:val="both"/>
              <w:rPr>
                <w:rFonts w:ascii="Arial" w:hAnsi="Arial" w:cs="Arial"/>
                <w:b/>
                <w:szCs w:val="24"/>
                <w:u w:val="single"/>
              </w:rPr>
            </w:pPr>
            <w:r w:rsidRPr="008D25CC">
              <w:rPr>
                <w:rFonts w:ascii="Arial" w:hAnsi="Arial" w:cs="Arial"/>
                <w:b/>
                <w:szCs w:val="24"/>
                <w:u w:val="single"/>
              </w:rPr>
              <w:t>Difference</w:t>
            </w:r>
          </w:p>
        </w:tc>
      </w:tr>
      <w:tr w:rsidR="00F45C9C" w:rsidRPr="008D25CC" w:rsidTr="00F45C9C">
        <w:trPr>
          <w:jc w:val="center"/>
        </w:trPr>
        <w:tc>
          <w:tcPr>
            <w:tcW w:w="2847" w:type="dxa"/>
            <w:shd w:val="clear" w:color="auto" w:fill="auto"/>
          </w:tcPr>
          <w:p w:rsidR="00F45C9C" w:rsidRPr="008D25CC" w:rsidRDefault="00F45C9C" w:rsidP="008D25CC">
            <w:pPr>
              <w:jc w:val="both"/>
              <w:rPr>
                <w:rFonts w:ascii="Arial" w:hAnsi="Arial" w:cs="Arial"/>
                <w:szCs w:val="24"/>
              </w:rPr>
            </w:pPr>
            <w:r w:rsidRPr="008D25CC">
              <w:rPr>
                <w:rFonts w:ascii="Arial" w:hAnsi="Arial" w:cs="Arial"/>
                <w:szCs w:val="24"/>
              </w:rPr>
              <w:t>Density (sf of lot area/unit)</w:t>
            </w:r>
          </w:p>
          <w:p w:rsidR="00F45C9C" w:rsidRPr="008D25CC" w:rsidRDefault="00F45C9C" w:rsidP="008D25CC">
            <w:pPr>
              <w:widowControl/>
              <w:numPr>
                <w:ilvl w:val="0"/>
                <w:numId w:val="2"/>
              </w:numPr>
              <w:jc w:val="both"/>
              <w:rPr>
                <w:rFonts w:ascii="Arial" w:hAnsi="Arial" w:cs="Arial"/>
                <w:szCs w:val="24"/>
              </w:rPr>
            </w:pPr>
            <w:r w:rsidRPr="008D25CC">
              <w:rPr>
                <w:rFonts w:ascii="Arial" w:hAnsi="Arial" w:cs="Arial"/>
                <w:szCs w:val="24"/>
              </w:rPr>
              <w:t>Assisted Living</w:t>
            </w:r>
          </w:p>
          <w:p w:rsidR="00F45C9C" w:rsidRPr="008D25CC" w:rsidRDefault="00F45C9C" w:rsidP="008D25CC">
            <w:pPr>
              <w:widowControl/>
              <w:numPr>
                <w:ilvl w:val="0"/>
                <w:numId w:val="2"/>
              </w:numPr>
              <w:jc w:val="both"/>
              <w:rPr>
                <w:rFonts w:ascii="Arial" w:hAnsi="Arial" w:cs="Arial"/>
                <w:szCs w:val="24"/>
              </w:rPr>
            </w:pPr>
            <w:r w:rsidRPr="008D25CC">
              <w:rPr>
                <w:rFonts w:ascii="Arial" w:hAnsi="Arial" w:cs="Arial"/>
                <w:szCs w:val="24"/>
              </w:rPr>
              <w:t>Independent Living</w:t>
            </w:r>
          </w:p>
          <w:p w:rsidR="00F45C9C" w:rsidRPr="008D25CC" w:rsidRDefault="00F45C9C" w:rsidP="008D25CC">
            <w:pPr>
              <w:widowControl/>
              <w:numPr>
                <w:ilvl w:val="0"/>
                <w:numId w:val="2"/>
              </w:numPr>
              <w:jc w:val="both"/>
              <w:rPr>
                <w:rFonts w:ascii="Arial" w:hAnsi="Arial" w:cs="Arial"/>
                <w:szCs w:val="24"/>
              </w:rPr>
            </w:pPr>
            <w:r w:rsidRPr="008D25CC">
              <w:rPr>
                <w:rFonts w:ascii="Arial" w:hAnsi="Arial" w:cs="Arial"/>
                <w:szCs w:val="24"/>
              </w:rPr>
              <w:t>Blended Average</w:t>
            </w:r>
          </w:p>
        </w:tc>
        <w:tc>
          <w:tcPr>
            <w:tcW w:w="1625" w:type="dxa"/>
            <w:shd w:val="clear" w:color="auto" w:fill="auto"/>
          </w:tcPr>
          <w:p w:rsidR="00F45C9C" w:rsidRPr="008D25CC" w:rsidRDefault="00F45C9C" w:rsidP="008D25CC">
            <w:pPr>
              <w:jc w:val="both"/>
              <w:rPr>
                <w:rFonts w:ascii="Arial" w:hAnsi="Arial" w:cs="Arial"/>
                <w:szCs w:val="24"/>
              </w:rPr>
            </w:pPr>
            <w:r w:rsidRPr="008D25CC">
              <w:rPr>
                <w:rFonts w:ascii="Arial" w:hAnsi="Arial" w:cs="Arial"/>
                <w:szCs w:val="24"/>
              </w:rPr>
              <w:t>(As proposed)</w:t>
            </w:r>
          </w:p>
          <w:p w:rsidR="00F45C9C" w:rsidRPr="008D25CC" w:rsidRDefault="00F45C9C" w:rsidP="008D25CC">
            <w:pPr>
              <w:widowControl/>
              <w:numPr>
                <w:ilvl w:val="0"/>
                <w:numId w:val="3"/>
              </w:numPr>
              <w:ind w:left="586"/>
              <w:jc w:val="both"/>
              <w:rPr>
                <w:rFonts w:ascii="Arial" w:hAnsi="Arial" w:cs="Arial"/>
                <w:szCs w:val="24"/>
              </w:rPr>
            </w:pPr>
            <w:r w:rsidRPr="008D25CC">
              <w:rPr>
                <w:rFonts w:ascii="Arial" w:hAnsi="Arial" w:cs="Arial"/>
                <w:szCs w:val="24"/>
              </w:rPr>
              <w:t>500</w:t>
            </w:r>
          </w:p>
          <w:p w:rsidR="00F45C9C" w:rsidRPr="008D25CC" w:rsidRDefault="00F45C9C" w:rsidP="008D25CC">
            <w:pPr>
              <w:widowControl/>
              <w:numPr>
                <w:ilvl w:val="0"/>
                <w:numId w:val="3"/>
              </w:numPr>
              <w:ind w:left="586"/>
              <w:jc w:val="both"/>
              <w:rPr>
                <w:rFonts w:ascii="Arial" w:hAnsi="Arial" w:cs="Arial"/>
                <w:szCs w:val="24"/>
              </w:rPr>
            </w:pPr>
            <w:r w:rsidRPr="008D25CC">
              <w:rPr>
                <w:rFonts w:ascii="Arial" w:hAnsi="Arial" w:cs="Arial"/>
                <w:szCs w:val="24"/>
              </w:rPr>
              <w:t>800</w:t>
            </w:r>
          </w:p>
          <w:p w:rsidR="00F45C9C" w:rsidRPr="008D25CC" w:rsidRDefault="00F45C9C" w:rsidP="008D25CC">
            <w:pPr>
              <w:widowControl/>
              <w:numPr>
                <w:ilvl w:val="0"/>
                <w:numId w:val="3"/>
              </w:numPr>
              <w:ind w:left="586"/>
              <w:jc w:val="both"/>
              <w:rPr>
                <w:rFonts w:ascii="Arial" w:hAnsi="Arial" w:cs="Arial"/>
                <w:szCs w:val="24"/>
              </w:rPr>
            </w:pPr>
            <w:r w:rsidRPr="008D25CC">
              <w:rPr>
                <w:rFonts w:ascii="Arial" w:hAnsi="Arial" w:cs="Arial"/>
                <w:szCs w:val="24"/>
              </w:rPr>
              <w:t>662</w:t>
            </w:r>
          </w:p>
        </w:tc>
        <w:tc>
          <w:tcPr>
            <w:tcW w:w="1075" w:type="dxa"/>
            <w:shd w:val="clear" w:color="auto" w:fill="auto"/>
          </w:tcPr>
          <w:p w:rsidR="00F45C9C" w:rsidRPr="008D25CC" w:rsidRDefault="00F45C9C" w:rsidP="008D25CC">
            <w:pPr>
              <w:jc w:val="both"/>
              <w:rPr>
                <w:rFonts w:ascii="Arial" w:hAnsi="Arial" w:cs="Arial"/>
                <w:szCs w:val="24"/>
              </w:rPr>
            </w:pPr>
          </w:p>
          <w:p w:rsidR="00F45C9C" w:rsidRPr="008D25CC" w:rsidRDefault="00F45C9C" w:rsidP="008D25CC">
            <w:pPr>
              <w:jc w:val="both"/>
              <w:rPr>
                <w:rFonts w:ascii="Arial" w:hAnsi="Arial" w:cs="Arial"/>
                <w:szCs w:val="24"/>
              </w:rPr>
            </w:pPr>
          </w:p>
          <w:p w:rsidR="00F45C9C" w:rsidRPr="008D25CC" w:rsidRDefault="00F45C9C" w:rsidP="008D25CC">
            <w:pPr>
              <w:jc w:val="both"/>
              <w:rPr>
                <w:rFonts w:ascii="Arial" w:hAnsi="Arial" w:cs="Arial"/>
                <w:szCs w:val="24"/>
              </w:rPr>
            </w:pPr>
          </w:p>
          <w:p w:rsidR="00F45C9C" w:rsidRPr="008D25CC" w:rsidRDefault="00F45C9C" w:rsidP="008D25CC">
            <w:pPr>
              <w:widowControl/>
              <w:numPr>
                <w:ilvl w:val="0"/>
                <w:numId w:val="3"/>
              </w:numPr>
              <w:ind w:left="421"/>
              <w:jc w:val="both"/>
              <w:rPr>
                <w:rFonts w:ascii="Arial" w:hAnsi="Arial" w:cs="Arial"/>
                <w:szCs w:val="24"/>
              </w:rPr>
            </w:pPr>
            <w:r w:rsidRPr="008D25CC">
              <w:rPr>
                <w:rFonts w:ascii="Arial" w:hAnsi="Arial" w:cs="Arial"/>
                <w:szCs w:val="24"/>
              </w:rPr>
              <w:t>514</w:t>
            </w:r>
          </w:p>
        </w:tc>
        <w:tc>
          <w:tcPr>
            <w:tcW w:w="1530" w:type="dxa"/>
            <w:shd w:val="clear" w:color="auto" w:fill="auto"/>
          </w:tcPr>
          <w:p w:rsidR="00F45C9C" w:rsidRPr="008D25CC" w:rsidRDefault="00F45C9C" w:rsidP="008D25CC">
            <w:pPr>
              <w:jc w:val="both"/>
              <w:rPr>
                <w:rFonts w:ascii="Arial" w:hAnsi="Arial" w:cs="Arial"/>
                <w:szCs w:val="24"/>
              </w:rPr>
            </w:pPr>
          </w:p>
          <w:p w:rsidR="00F45C9C" w:rsidRPr="008D25CC" w:rsidRDefault="00F45C9C" w:rsidP="008D25CC">
            <w:pPr>
              <w:jc w:val="both"/>
              <w:rPr>
                <w:rFonts w:ascii="Arial" w:hAnsi="Arial" w:cs="Arial"/>
                <w:szCs w:val="24"/>
              </w:rPr>
            </w:pPr>
          </w:p>
          <w:p w:rsidR="00F45C9C" w:rsidRPr="008D25CC" w:rsidRDefault="00F45C9C" w:rsidP="008D25CC">
            <w:pPr>
              <w:jc w:val="both"/>
              <w:rPr>
                <w:rFonts w:ascii="Arial" w:hAnsi="Arial" w:cs="Arial"/>
                <w:szCs w:val="24"/>
              </w:rPr>
            </w:pPr>
          </w:p>
          <w:p w:rsidR="00F45C9C" w:rsidRPr="008D25CC" w:rsidRDefault="00F45C9C" w:rsidP="008D25CC">
            <w:pPr>
              <w:widowControl/>
              <w:numPr>
                <w:ilvl w:val="0"/>
                <w:numId w:val="3"/>
              </w:numPr>
              <w:ind w:left="331"/>
              <w:jc w:val="both"/>
              <w:rPr>
                <w:rFonts w:ascii="Arial" w:hAnsi="Arial" w:cs="Arial"/>
                <w:szCs w:val="24"/>
              </w:rPr>
            </w:pPr>
            <w:r w:rsidRPr="008D25CC">
              <w:rPr>
                <w:rFonts w:ascii="Arial" w:hAnsi="Arial" w:cs="Arial"/>
                <w:szCs w:val="24"/>
              </w:rPr>
              <w:t>148</w:t>
            </w:r>
          </w:p>
        </w:tc>
      </w:tr>
      <w:tr w:rsidR="00F45C9C" w:rsidRPr="008D25CC" w:rsidTr="00F45C9C">
        <w:trPr>
          <w:jc w:val="center"/>
        </w:trPr>
        <w:tc>
          <w:tcPr>
            <w:tcW w:w="2847" w:type="dxa"/>
            <w:shd w:val="clear" w:color="auto" w:fill="auto"/>
          </w:tcPr>
          <w:p w:rsidR="00F45C9C" w:rsidRPr="008D25CC" w:rsidRDefault="00F45C9C" w:rsidP="008D25CC">
            <w:pPr>
              <w:rPr>
                <w:rFonts w:ascii="Arial" w:hAnsi="Arial" w:cs="Arial"/>
                <w:szCs w:val="24"/>
              </w:rPr>
            </w:pPr>
            <w:r w:rsidRPr="008D25CC">
              <w:rPr>
                <w:rFonts w:ascii="Arial" w:hAnsi="Arial" w:cs="Arial"/>
                <w:szCs w:val="24"/>
              </w:rPr>
              <w:t>Floor Area Ratio</w:t>
            </w:r>
          </w:p>
        </w:tc>
        <w:tc>
          <w:tcPr>
            <w:tcW w:w="1625" w:type="dxa"/>
            <w:shd w:val="clear" w:color="auto" w:fill="auto"/>
          </w:tcPr>
          <w:p w:rsidR="00F45C9C" w:rsidRPr="008D25CC" w:rsidRDefault="00F45C9C" w:rsidP="008D25CC">
            <w:pPr>
              <w:jc w:val="both"/>
              <w:rPr>
                <w:rFonts w:ascii="Arial" w:hAnsi="Arial" w:cs="Arial"/>
                <w:szCs w:val="24"/>
              </w:rPr>
            </w:pPr>
            <w:r w:rsidRPr="008D25CC">
              <w:rPr>
                <w:rFonts w:ascii="Arial" w:hAnsi="Arial" w:cs="Arial"/>
                <w:szCs w:val="24"/>
              </w:rPr>
              <w:t>2.5</w:t>
            </w:r>
          </w:p>
        </w:tc>
        <w:tc>
          <w:tcPr>
            <w:tcW w:w="1075" w:type="dxa"/>
            <w:shd w:val="clear" w:color="auto" w:fill="auto"/>
          </w:tcPr>
          <w:p w:rsidR="00F45C9C" w:rsidRPr="008D25CC" w:rsidRDefault="00F45C9C" w:rsidP="008D25CC">
            <w:pPr>
              <w:jc w:val="both"/>
              <w:rPr>
                <w:rFonts w:ascii="Arial" w:hAnsi="Arial" w:cs="Arial"/>
                <w:szCs w:val="24"/>
              </w:rPr>
            </w:pPr>
            <w:r w:rsidRPr="008D25CC">
              <w:rPr>
                <w:rFonts w:ascii="Arial" w:hAnsi="Arial" w:cs="Arial"/>
                <w:szCs w:val="24"/>
              </w:rPr>
              <w:t>2.56</w:t>
            </w:r>
          </w:p>
        </w:tc>
        <w:tc>
          <w:tcPr>
            <w:tcW w:w="1530" w:type="dxa"/>
            <w:shd w:val="clear" w:color="auto" w:fill="auto"/>
          </w:tcPr>
          <w:p w:rsidR="00F45C9C" w:rsidRPr="008D25CC" w:rsidRDefault="00F45C9C" w:rsidP="008D25CC">
            <w:pPr>
              <w:jc w:val="both"/>
              <w:rPr>
                <w:rFonts w:ascii="Arial" w:hAnsi="Arial" w:cs="Arial"/>
                <w:szCs w:val="24"/>
              </w:rPr>
            </w:pPr>
            <w:r w:rsidRPr="008D25CC">
              <w:rPr>
                <w:rFonts w:ascii="Arial" w:hAnsi="Arial" w:cs="Arial"/>
                <w:szCs w:val="24"/>
              </w:rPr>
              <w:t>0.06 (3,963sf)</w:t>
            </w:r>
          </w:p>
        </w:tc>
      </w:tr>
      <w:tr w:rsidR="00F45C9C" w:rsidRPr="008D25CC" w:rsidTr="00F45C9C">
        <w:trPr>
          <w:jc w:val="center"/>
        </w:trPr>
        <w:tc>
          <w:tcPr>
            <w:tcW w:w="2847" w:type="dxa"/>
            <w:shd w:val="clear" w:color="auto" w:fill="auto"/>
          </w:tcPr>
          <w:p w:rsidR="00F45C9C" w:rsidRPr="008D25CC" w:rsidRDefault="00F45C9C" w:rsidP="008D25CC">
            <w:pPr>
              <w:rPr>
                <w:rFonts w:ascii="Arial" w:hAnsi="Arial" w:cs="Arial"/>
                <w:szCs w:val="24"/>
              </w:rPr>
            </w:pPr>
            <w:r w:rsidRPr="008D25CC">
              <w:rPr>
                <w:rFonts w:ascii="Arial" w:hAnsi="Arial" w:cs="Arial"/>
                <w:szCs w:val="24"/>
              </w:rPr>
              <w:t>Parking lot perimeter trees</w:t>
            </w:r>
          </w:p>
        </w:tc>
        <w:tc>
          <w:tcPr>
            <w:tcW w:w="1625" w:type="dxa"/>
            <w:shd w:val="clear" w:color="auto" w:fill="auto"/>
          </w:tcPr>
          <w:p w:rsidR="00F45C9C" w:rsidRPr="008D25CC" w:rsidRDefault="00F45C9C" w:rsidP="008D25CC">
            <w:pPr>
              <w:jc w:val="both"/>
              <w:rPr>
                <w:rFonts w:ascii="Arial" w:hAnsi="Arial" w:cs="Arial"/>
                <w:szCs w:val="24"/>
              </w:rPr>
            </w:pPr>
            <w:r w:rsidRPr="008D25CC">
              <w:rPr>
                <w:rFonts w:ascii="Arial" w:hAnsi="Arial" w:cs="Arial"/>
                <w:szCs w:val="24"/>
              </w:rPr>
              <w:t>8</w:t>
            </w:r>
          </w:p>
        </w:tc>
        <w:tc>
          <w:tcPr>
            <w:tcW w:w="1075" w:type="dxa"/>
            <w:shd w:val="clear" w:color="auto" w:fill="auto"/>
          </w:tcPr>
          <w:p w:rsidR="00F45C9C" w:rsidRPr="008D25CC" w:rsidRDefault="00F45C9C" w:rsidP="008D25CC">
            <w:pPr>
              <w:jc w:val="both"/>
              <w:rPr>
                <w:rFonts w:ascii="Arial" w:hAnsi="Arial" w:cs="Arial"/>
                <w:szCs w:val="24"/>
              </w:rPr>
            </w:pPr>
            <w:r w:rsidRPr="008D25CC">
              <w:rPr>
                <w:rFonts w:ascii="Arial" w:hAnsi="Arial" w:cs="Arial"/>
                <w:szCs w:val="24"/>
              </w:rPr>
              <w:t>0</w:t>
            </w:r>
          </w:p>
        </w:tc>
        <w:tc>
          <w:tcPr>
            <w:tcW w:w="1530" w:type="dxa"/>
            <w:shd w:val="clear" w:color="auto" w:fill="auto"/>
          </w:tcPr>
          <w:p w:rsidR="00F45C9C" w:rsidRPr="008D25CC" w:rsidRDefault="00F45C9C" w:rsidP="008D25CC">
            <w:pPr>
              <w:jc w:val="both"/>
              <w:rPr>
                <w:rFonts w:ascii="Arial" w:hAnsi="Arial" w:cs="Arial"/>
                <w:szCs w:val="24"/>
              </w:rPr>
            </w:pPr>
            <w:r w:rsidRPr="008D25CC">
              <w:rPr>
                <w:rFonts w:ascii="Arial" w:hAnsi="Arial" w:cs="Arial"/>
                <w:szCs w:val="24"/>
              </w:rPr>
              <w:t>8</w:t>
            </w:r>
          </w:p>
        </w:tc>
      </w:tr>
    </w:tbl>
    <w:p w:rsidR="00F45C9C" w:rsidRPr="008D25CC" w:rsidRDefault="00F45C9C" w:rsidP="008D25CC">
      <w:pPr>
        <w:ind w:left="720"/>
        <w:rPr>
          <w:rFonts w:ascii="Arial" w:hAnsi="Arial" w:cs="Arial"/>
          <w:bCs/>
          <w:szCs w:val="24"/>
        </w:rPr>
      </w:pPr>
    </w:p>
    <w:p w:rsidR="004A6585" w:rsidRPr="008D25CC" w:rsidRDefault="00F45C9C" w:rsidP="008D25CC">
      <w:pPr>
        <w:ind w:left="720"/>
        <w:rPr>
          <w:rFonts w:ascii="Arial" w:hAnsi="Arial" w:cs="Arial"/>
          <w:szCs w:val="24"/>
        </w:rPr>
      </w:pPr>
      <w:r w:rsidRPr="008D25CC">
        <w:rPr>
          <w:rFonts w:ascii="Arial" w:hAnsi="Arial" w:cs="Arial"/>
          <w:bCs/>
          <w:szCs w:val="24"/>
        </w:rPr>
        <w:t>The swimming pool in the original plan was not enclosed; and when the developer submitted the revised site plan, the swimming pool</w:t>
      </w:r>
      <w:r w:rsidR="00A5537B" w:rsidRPr="008D25CC">
        <w:rPr>
          <w:rFonts w:ascii="Arial" w:hAnsi="Arial" w:cs="Arial"/>
          <w:bCs/>
          <w:szCs w:val="24"/>
        </w:rPr>
        <w:t xml:space="preserve"> was enclosed, which</w:t>
      </w:r>
      <w:r w:rsidR="00297F38" w:rsidRPr="008D25CC">
        <w:rPr>
          <w:rFonts w:ascii="Arial" w:hAnsi="Arial" w:cs="Arial"/>
          <w:bCs/>
          <w:szCs w:val="24"/>
        </w:rPr>
        <w:t xml:space="preserve"> increased the Floor Area Ratio</w:t>
      </w:r>
      <w:r w:rsidRPr="008D25CC">
        <w:rPr>
          <w:rFonts w:ascii="Arial" w:hAnsi="Arial" w:cs="Arial"/>
          <w:bCs/>
          <w:szCs w:val="24"/>
        </w:rPr>
        <w:t xml:space="preserve"> over the maximum allowed. </w:t>
      </w:r>
      <w:r w:rsidR="00297F38" w:rsidRPr="008D25CC">
        <w:rPr>
          <w:rFonts w:ascii="Arial" w:hAnsi="Arial" w:cs="Arial"/>
          <w:bCs/>
          <w:szCs w:val="24"/>
        </w:rPr>
        <w:t xml:space="preserve"> </w:t>
      </w:r>
      <w:proofErr w:type="gramStart"/>
      <w:r w:rsidRPr="008D25CC">
        <w:rPr>
          <w:rFonts w:ascii="Arial" w:hAnsi="Arial" w:cs="Arial"/>
          <w:bCs/>
          <w:szCs w:val="24"/>
        </w:rPr>
        <w:t>Also</w:t>
      </w:r>
      <w:proofErr w:type="gramEnd"/>
      <w:r w:rsidRPr="008D25CC">
        <w:rPr>
          <w:rFonts w:ascii="Arial" w:hAnsi="Arial" w:cs="Arial"/>
          <w:bCs/>
          <w:szCs w:val="24"/>
        </w:rPr>
        <w:t>,</w:t>
      </w:r>
      <w:r w:rsidR="00297F38" w:rsidRPr="008D25CC">
        <w:rPr>
          <w:rFonts w:ascii="Arial" w:hAnsi="Arial" w:cs="Arial"/>
          <w:bCs/>
          <w:szCs w:val="24"/>
        </w:rPr>
        <w:t xml:space="preserve"> </w:t>
      </w:r>
      <w:r w:rsidRPr="008D25CC">
        <w:rPr>
          <w:rFonts w:ascii="Arial" w:hAnsi="Arial" w:cs="Arial"/>
          <w:bCs/>
          <w:szCs w:val="24"/>
        </w:rPr>
        <w:t>the eight Parking Lot Perimeter Trees required along the eastern property line are being replaced with a 5’ wide public pedestrian parkway, bushes, and a 6’ tall sight-proof fence.</w:t>
      </w:r>
    </w:p>
    <w:p w:rsidR="004A6585" w:rsidRPr="008D25CC" w:rsidRDefault="004A6585" w:rsidP="008D25CC">
      <w:pPr>
        <w:rPr>
          <w:rFonts w:ascii="Arial" w:hAnsi="Arial" w:cs="Arial"/>
          <w:szCs w:val="24"/>
        </w:rPr>
      </w:pPr>
    </w:p>
    <w:p w:rsidR="004A6585" w:rsidRPr="008D25CC" w:rsidRDefault="00F45C9C" w:rsidP="008D25CC">
      <w:pPr>
        <w:ind w:left="720"/>
        <w:rPr>
          <w:rFonts w:ascii="Arial" w:hAnsi="Arial" w:cs="Arial"/>
          <w:szCs w:val="24"/>
        </w:rPr>
      </w:pPr>
      <w:r w:rsidRPr="008D25CC">
        <w:rPr>
          <w:rFonts w:ascii="Arial" w:hAnsi="Arial" w:cs="Arial"/>
          <w:szCs w:val="24"/>
        </w:rPr>
        <w:t xml:space="preserve">In response to Commissioner </w:t>
      </w:r>
      <w:proofErr w:type="spellStart"/>
      <w:r w:rsidRPr="008D25CC">
        <w:rPr>
          <w:rFonts w:ascii="Arial" w:hAnsi="Arial" w:cs="Arial"/>
          <w:szCs w:val="24"/>
        </w:rPr>
        <w:t>Klippel’s</w:t>
      </w:r>
      <w:proofErr w:type="spellEnd"/>
      <w:r w:rsidRPr="008D25CC">
        <w:rPr>
          <w:rFonts w:ascii="Arial" w:hAnsi="Arial" w:cs="Arial"/>
          <w:szCs w:val="24"/>
        </w:rPr>
        <w:t xml:space="preserve"> </w:t>
      </w:r>
      <w:proofErr w:type="spellStart"/>
      <w:r w:rsidRPr="008D25CC">
        <w:rPr>
          <w:rFonts w:ascii="Arial" w:hAnsi="Arial" w:cs="Arial"/>
          <w:szCs w:val="24"/>
        </w:rPr>
        <w:t>inquiy</w:t>
      </w:r>
      <w:proofErr w:type="spellEnd"/>
      <w:r w:rsidRPr="008D25CC">
        <w:rPr>
          <w:rFonts w:ascii="Arial" w:hAnsi="Arial" w:cs="Arial"/>
          <w:szCs w:val="24"/>
        </w:rPr>
        <w:t xml:space="preserve"> about the maximum height of the building, Mr. Raiche responded the maximum height allowed is 60 feet and the proposed building meets that requirement.</w:t>
      </w:r>
    </w:p>
    <w:p w:rsidR="00F45C9C" w:rsidRPr="008D25CC" w:rsidRDefault="00F45C9C" w:rsidP="008D25CC">
      <w:pPr>
        <w:rPr>
          <w:rFonts w:ascii="Arial" w:hAnsi="Arial" w:cs="Arial"/>
          <w:szCs w:val="24"/>
        </w:rPr>
      </w:pPr>
    </w:p>
    <w:p w:rsidR="004A6585" w:rsidRPr="008D25CC" w:rsidRDefault="004A6585" w:rsidP="008D25CC">
      <w:pPr>
        <w:widowControl/>
        <w:ind w:left="720"/>
        <w:rPr>
          <w:rFonts w:ascii="Arial" w:hAnsi="Arial" w:cs="Arial"/>
          <w:szCs w:val="24"/>
        </w:rPr>
      </w:pPr>
      <w:r w:rsidRPr="008D25CC">
        <w:rPr>
          <w:rFonts w:ascii="Arial" w:hAnsi="Arial" w:cs="Arial"/>
          <w:szCs w:val="24"/>
        </w:rPr>
        <w:t>Ryan Carlie, Director of Re</w:t>
      </w:r>
      <w:r w:rsidR="008109CC" w:rsidRPr="008D25CC">
        <w:rPr>
          <w:rFonts w:ascii="Arial" w:hAnsi="Arial" w:cs="Arial"/>
          <w:szCs w:val="24"/>
        </w:rPr>
        <w:t xml:space="preserve">al Estate Development for Opus; Joe </w:t>
      </w:r>
      <w:proofErr w:type="spellStart"/>
      <w:r w:rsidR="008109CC" w:rsidRPr="008D25CC">
        <w:rPr>
          <w:rFonts w:ascii="Arial" w:hAnsi="Arial" w:cs="Arial"/>
          <w:szCs w:val="24"/>
        </w:rPr>
        <w:t>Miklich</w:t>
      </w:r>
      <w:proofErr w:type="spellEnd"/>
      <w:r w:rsidR="008109CC" w:rsidRPr="008D25CC">
        <w:rPr>
          <w:rFonts w:ascii="Arial" w:hAnsi="Arial" w:cs="Arial"/>
          <w:szCs w:val="24"/>
        </w:rPr>
        <w:t xml:space="preserve">, Senior Vice President of Development and Acquisitions for Allegro; and Gary </w:t>
      </w:r>
      <w:proofErr w:type="spellStart"/>
      <w:r w:rsidR="008109CC" w:rsidRPr="008D25CC">
        <w:rPr>
          <w:rFonts w:ascii="Arial" w:hAnsi="Arial" w:cs="Arial"/>
          <w:szCs w:val="24"/>
        </w:rPr>
        <w:t>Schuberth</w:t>
      </w:r>
      <w:proofErr w:type="spellEnd"/>
      <w:r w:rsidR="008109CC" w:rsidRPr="008D25CC">
        <w:rPr>
          <w:rFonts w:ascii="Arial" w:hAnsi="Arial" w:cs="Arial"/>
          <w:szCs w:val="24"/>
        </w:rPr>
        <w:t>, Vice President for Opus AE Group were present.</w:t>
      </w:r>
    </w:p>
    <w:p w:rsidR="004A6585" w:rsidRPr="008D25CC" w:rsidRDefault="004A6585" w:rsidP="008D25CC">
      <w:pPr>
        <w:ind w:left="720"/>
        <w:rPr>
          <w:rFonts w:ascii="Arial" w:hAnsi="Arial" w:cs="Arial"/>
          <w:szCs w:val="24"/>
        </w:rPr>
      </w:pPr>
    </w:p>
    <w:p w:rsidR="008109CC" w:rsidRPr="008D25CC" w:rsidRDefault="008109CC" w:rsidP="008D25CC">
      <w:pPr>
        <w:ind w:left="720"/>
        <w:rPr>
          <w:rFonts w:ascii="Arial" w:hAnsi="Arial" w:cs="Arial"/>
          <w:szCs w:val="24"/>
        </w:rPr>
      </w:pPr>
      <w:r w:rsidRPr="008D25CC">
        <w:rPr>
          <w:rFonts w:ascii="Arial" w:hAnsi="Arial" w:cs="Arial"/>
          <w:szCs w:val="24"/>
        </w:rPr>
        <w:t xml:space="preserve">Mr. </w:t>
      </w:r>
      <w:proofErr w:type="spellStart"/>
      <w:r w:rsidR="004A6585" w:rsidRPr="008D25CC">
        <w:rPr>
          <w:rFonts w:ascii="Arial" w:hAnsi="Arial" w:cs="Arial"/>
          <w:szCs w:val="24"/>
        </w:rPr>
        <w:t>Miklich</w:t>
      </w:r>
      <w:proofErr w:type="spellEnd"/>
      <w:r w:rsidR="004A6585" w:rsidRPr="008D25CC">
        <w:rPr>
          <w:rFonts w:ascii="Arial" w:hAnsi="Arial" w:cs="Arial"/>
          <w:szCs w:val="24"/>
        </w:rPr>
        <w:t xml:space="preserve"> </w:t>
      </w:r>
      <w:r w:rsidRPr="008D25CC">
        <w:rPr>
          <w:rFonts w:ascii="Arial" w:hAnsi="Arial" w:cs="Arial"/>
          <w:szCs w:val="24"/>
        </w:rPr>
        <w:t xml:space="preserve">stated that </w:t>
      </w:r>
      <w:r w:rsidR="00297F38" w:rsidRPr="008D25CC">
        <w:rPr>
          <w:rFonts w:ascii="Arial" w:hAnsi="Arial" w:cs="Arial"/>
          <w:szCs w:val="24"/>
        </w:rPr>
        <w:t>t</w:t>
      </w:r>
      <w:r w:rsidRPr="008D25CC">
        <w:rPr>
          <w:rFonts w:ascii="Arial" w:hAnsi="Arial" w:cs="Arial"/>
          <w:szCs w:val="24"/>
        </w:rPr>
        <w:t>he 19 Allegro communit</w:t>
      </w:r>
      <w:r w:rsidR="00297F38" w:rsidRPr="008D25CC">
        <w:rPr>
          <w:rFonts w:ascii="Arial" w:hAnsi="Arial" w:cs="Arial"/>
          <w:szCs w:val="24"/>
        </w:rPr>
        <w:t>ie</w:t>
      </w:r>
      <w:r w:rsidRPr="008D25CC">
        <w:rPr>
          <w:rFonts w:ascii="Arial" w:hAnsi="Arial" w:cs="Arial"/>
          <w:szCs w:val="24"/>
        </w:rPr>
        <w:t xml:space="preserve">s </w:t>
      </w:r>
      <w:r w:rsidR="00297F38" w:rsidRPr="008D25CC">
        <w:rPr>
          <w:rFonts w:ascii="Arial" w:hAnsi="Arial" w:cs="Arial"/>
          <w:szCs w:val="24"/>
        </w:rPr>
        <w:t xml:space="preserve">have </w:t>
      </w:r>
      <w:r w:rsidRPr="008D25CC">
        <w:rPr>
          <w:rFonts w:ascii="Arial" w:hAnsi="Arial" w:cs="Arial"/>
          <w:szCs w:val="24"/>
        </w:rPr>
        <w:t xml:space="preserve">approximately 2,863 units.  Their first community </w:t>
      </w:r>
      <w:proofErr w:type="gramStart"/>
      <w:r w:rsidRPr="008D25CC">
        <w:rPr>
          <w:rFonts w:ascii="Arial" w:hAnsi="Arial" w:cs="Arial"/>
          <w:szCs w:val="24"/>
        </w:rPr>
        <w:t>was constructed</w:t>
      </w:r>
      <w:proofErr w:type="gramEnd"/>
      <w:r w:rsidRPr="008D25CC">
        <w:rPr>
          <w:rFonts w:ascii="Arial" w:hAnsi="Arial" w:cs="Arial"/>
          <w:szCs w:val="24"/>
        </w:rPr>
        <w:t xml:space="preserve"> in 1999 in St. Augustine, Florida.  </w:t>
      </w:r>
    </w:p>
    <w:p w:rsidR="008109CC" w:rsidRPr="008D25CC" w:rsidRDefault="008109CC" w:rsidP="008D25CC">
      <w:pPr>
        <w:ind w:left="720"/>
        <w:rPr>
          <w:rFonts w:ascii="Arial" w:hAnsi="Arial" w:cs="Arial"/>
          <w:szCs w:val="24"/>
        </w:rPr>
      </w:pPr>
    </w:p>
    <w:p w:rsidR="008109CC" w:rsidRPr="008D25CC" w:rsidRDefault="008109CC" w:rsidP="008D25CC">
      <w:pPr>
        <w:ind w:left="720"/>
        <w:rPr>
          <w:rFonts w:ascii="Arial" w:hAnsi="Arial" w:cs="Arial"/>
          <w:szCs w:val="24"/>
        </w:rPr>
      </w:pPr>
      <w:r w:rsidRPr="008D25CC">
        <w:rPr>
          <w:rFonts w:ascii="Arial" w:hAnsi="Arial" w:cs="Arial"/>
          <w:szCs w:val="24"/>
        </w:rPr>
        <w:t xml:space="preserve">Mr. Carlie added that the City’s Downtown Master Plan noted that this property is underutilized.  </w:t>
      </w:r>
    </w:p>
    <w:p w:rsidR="008109CC" w:rsidRPr="008D25CC" w:rsidRDefault="008109CC" w:rsidP="008D25CC">
      <w:pPr>
        <w:ind w:left="720"/>
        <w:rPr>
          <w:rFonts w:ascii="Arial" w:hAnsi="Arial" w:cs="Arial"/>
          <w:szCs w:val="24"/>
        </w:rPr>
      </w:pPr>
    </w:p>
    <w:p w:rsidR="004A6585" w:rsidRPr="008D25CC" w:rsidRDefault="008109CC" w:rsidP="008D25CC">
      <w:pPr>
        <w:ind w:left="720"/>
        <w:rPr>
          <w:rFonts w:ascii="Arial" w:hAnsi="Arial" w:cs="Arial"/>
          <w:szCs w:val="24"/>
        </w:rPr>
      </w:pPr>
      <w:r w:rsidRPr="008D25CC">
        <w:rPr>
          <w:rFonts w:ascii="Arial" w:hAnsi="Arial" w:cs="Arial"/>
          <w:szCs w:val="24"/>
        </w:rPr>
        <w:t xml:space="preserve">Mr. </w:t>
      </w:r>
      <w:proofErr w:type="spellStart"/>
      <w:r w:rsidRPr="008D25CC">
        <w:rPr>
          <w:rFonts w:ascii="Arial" w:hAnsi="Arial" w:cs="Arial"/>
          <w:szCs w:val="24"/>
        </w:rPr>
        <w:t>Miklich</w:t>
      </w:r>
      <w:proofErr w:type="spellEnd"/>
      <w:r w:rsidRPr="008D25CC">
        <w:rPr>
          <w:rFonts w:ascii="Arial" w:hAnsi="Arial" w:cs="Arial"/>
          <w:szCs w:val="24"/>
        </w:rPr>
        <w:t xml:space="preserve"> stated that the </w:t>
      </w:r>
      <w:r w:rsidR="004A6585" w:rsidRPr="008D25CC">
        <w:rPr>
          <w:rFonts w:ascii="Arial" w:hAnsi="Arial" w:cs="Arial"/>
          <w:szCs w:val="24"/>
        </w:rPr>
        <w:t xml:space="preserve">average age of a resident in their facilities is 84 years old.  The units </w:t>
      </w:r>
      <w:r w:rsidRPr="008D25CC">
        <w:rPr>
          <w:rFonts w:ascii="Arial" w:hAnsi="Arial" w:cs="Arial"/>
          <w:szCs w:val="24"/>
        </w:rPr>
        <w:t xml:space="preserve">(studio to two-bedroom) </w:t>
      </w:r>
      <w:r w:rsidR="004A6585" w:rsidRPr="008D25CC">
        <w:rPr>
          <w:rFonts w:ascii="Arial" w:hAnsi="Arial" w:cs="Arial"/>
          <w:szCs w:val="24"/>
        </w:rPr>
        <w:t xml:space="preserve">would range </w:t>
      </w:r>
      <w:r w:rsidRPr="008D25CC">
        <w:rPr>
          <w:rFonts w:ascii="Arial" w:hAnsi="Arial" w:cs="Arial"/>
          <w:szCs w:val="24"/>
        </w:rPr>
        <w:t xml:space="preserve">in size </w:t>
      </w:r>
      <w:r w:rsidR="004A6585" w:rsidRPr="008D25CC">
        <w:rPr>
          <w:rFonts w:ascii="Arial" w:hAnsi="Arial" w:cs="Arial"/>
          <w:szCs w:val="24"/>
        </w:rPr>
        <w:t>from 450 to 1,100 square feet and rent for $3,500 to $</w:t>
      </w:r>
      <w:r w:rsidRPr="008D25CC">
        <w:rPr>
          <w:rFonts w:ascii="Arial" w:hAnsi="Arial" w:cs="Arial"/>
          <w:szCs w:val="24"/>
        </w:rPr>
        <w:t>9</w:t>
      </w:r>
      <w:r w:rsidR="004A6585" w:rsidRPr="008D25CC">
        <w:rPr>
          <w:rFonts w:ascii="Arial" w:hAnsi="Arial" w:cs="Arial"/>
          <w:szCs w:val="24"/>
        </w:rPr>
        <w:t>,000 per month</w:t>
      </w:r>
      <w:r w:rsidRPr="008D25CC">
        <w:rPr>
          <w:rFonts w:ascii="Arial" w:hAnsi="Arial" w:cs="Arial"/>
          <w:szCs w:val="24"/>
        </w:rPr>
        <w:t xml:space="preserve"> based on size and acuity of care</w:t>
      </w:r>
      <w:r w:rsidR="004A6585" w:rsidRPr="008D25CC">
        <w:rPr>
          <w:rFonts w:ascii="Arial" w:hAnsi="Arial" w:cs="Arial"/>
          <w:szCs w:val="24"/>
        </w:rPr>
        <w:t xml:space="preserve">.  Housekeeping, insurance, taxes, utilities, classes, </w:t>
      </w:r>
      <w:r w:rsidR="00B16887" w:rsidRPr="008D25CC">
        <w:rPr>
          <w:rFonts w:ascii="Arial" w:hAnsi="Arial" w:cs="Arial"/>
          <w:szCs w:val="24"/>
        </w:rPr>
        <w:t xml:space="preserve">pest control, </w:t>
      </w:r>
      <w:r w:rsidR="004A6585" w:rsidRPr="008D25CC">
        <w:rPr>
          <w:rFonts w:ascii="Arial" w:hAnsi="Arial" w:cs="Arial"/>
          <w:szCs w:val="24"/>
        </w:rPr>
        <w:t xml:space="preserve">and transportation are included and meal plans are available. Amenities include a fitness center, theater, swimming pool, salon, spa, game room, conference room, library, multiple dining rooms, a pub, and a bistro.  </w:t>
      </w:r>
      <w:r w:rsidR="00B16887" w:rsidRPr="008D25CC">
        <w:rPr>
          <w:rFonts w:ascii="Arial" w:hAnsi="Arial" w:cs="Arial"/>
          <w:szCs w:val="24"/>
        </w:rPr>
        <w:t xml:space="preserve">Approximately 75 percent </w:t>
      </w:r>
      <w:r w:rsidR="004A6585" w:rsidRPr="008D25CC">
        <w:rPr>
          <w:rFonts w:ascii="Arial" w:hAnsi="Arial" w:cs="Arial"/>
          <w:szCs w:val="24"/>
        </w:rPr>
        <w:t xml:space="preserve">of the residents are female with 15 to 20 percent of the rooms </w:t>
      </w:r>
      <w:proofErr w:type="gramStart"/>
      <w:r w:rsidR="004A6585" w:rsidRPr="008D25CC">
        <w:rPr>
          <w:rFonts w:ascii="Arial" w:hAnsi="Arial" w:cs="Arial"/>
          <w:szCs w:val="24"/>
        </w:rPr>
        <w:t>being double occupied</w:t>
      </w:r>
      <w:proofErr w:type="gramEnd"/>
      <w:r w:rsidR="004A6585" w:rsidRPr="008D25CC">
        <w:rPr>
          <w:rFonts w:ascii="Arial" w:hAnsi="Arial" w:cs="Arial"/>
          <w:szCs w:val="24"/>
        </w:rPr>
        <w:t xml:space="preserve">.  There will be </w:t>
      </w:r>
      <w:r w:rsidR="00B16887" w:rsidRPr="008D25CC">
        <w:rPr>
          <w:rFonts w:ascii="Arial" w:hAnsi="Arial" w:cs="Arial"/>
          <w:szCs w:val="24"/>
        </w:rPr>
        <w:t>25 to 3</w:t>
      </w:r>
      <w:r w:rsidR="004A6585" w:rsidRPr="008D25CC">
        <w:rPr>
          <w:rFonts w:ascii="Arial" w:hAnsi="Arial" w:cs="Arial"/>
          <w:szCs w:val="24"/>
        </w:rPr>
        <w:t xml:space="preserve">0 employees on the peak shift. </w:t>
      </w:r>
      <w:r w:rsidR="00B16887" w:rsidRPr="008D25CC">
        <w:rPr>
          <w:rFonts w:ascii="Arial" w:hAnsi="Arial" w:cs="Arial"/>
          <w:szCs w:val="24"/>
        </w:rPr>
        <w:t xml:space="preserve">One off-site group activity </w:t>
      </w:r>
      <w:proofErr w:type="gramStart"/>
      <w:r w:rsidR="00B16887" w:rsidRPr="008D25CC">
        <w:rPr>
          <w:rFonts w:ascii="Arial" w:hAnsi="Arial" w:cs="Arial"/>
          <w:szCs w:val="24"/>
        </w:rPr>
        <w:t>is planned</w:t>
      </w:r>
      <w:proofErr w:type="gramEnd"/>
      <w:r w:rsidR="00B16887" w:rsidRPr="008D25CC">
        <w:rPr>
          <w:rFonts w:ascii="Arial" w:hAnsi="Arial" w:cs="Arial"/>
          <w:szCs w:val="24"/>
        </w:rPr>
        <w:t xml:space="preserve"> each day and catered events are held on site. Approximately 70 percent of the residents who occupy the units come from </w:t>
      </w:r>
      <w:r w:rsidR="00297F38" w:rsidRPr="008D25CC">
        <w:rPr>
          <w:rFonts w:ascii="Arial" w:hAnsi="Arial" w:cs="Arial"/>
          <w:szCs w:val="24"/>
        </w:rPr>
        <w:t xml:space="preserve">within </w:t>
      </w:r>
      <w:r w:rsidR="00B16887" w:rsidRPr="008D25CC">
        <w:rPr>
          <w:rFonts w:ascii="Arial" w:hAnsi="Arial" w:cs="Arial"/>
          <w:szCs w:val="24"/>
        </w:rPr>
        <w:t xml:space="preserve">a three- to five-mile radius. </w:t>
      </w:r>
      <w:r w:rsidR="004A6585" w:rsidRPr="008D25CC">
        <w:rPr>
          <w:rFonts w:ascii="Arial" w:hAnsi="Arial" w:cs="Arial"/>
          <w:szCs w:val="24"/>
        </w:rPr>
        <w:t xml:space="preserve"> </w:t>
      </w:r>
    </w:p>
    <w:p w:rsidR="004A6585" w:rsidRPr="008D25CC" w:rsidRDefault="004A6585" w:rsidP="008D25CC">
      <w:pPr>
        <w:ind w:left="720"/>
        <w:rPr>
          <w:rFonts w:ascii="Arial" w:hAnsi="Arial" w:cs="Arial"/>
          <w:szCs w:val="24"/>
        </w:rPr>
      </w:pPr>
    </w:p>
    <w:p w:rsidR="00B16887" w:rsidRPr="008D25CC" w:rsidRDefault="00B16887" w:rsidP="008D25CC">
      <w:pPr>
        <w:widowControl/>
        <w:ind w:left="720"/>
        <w:rPr>
          <w:rFonts w:ascii="Arial" w:hAnsi="Arial" w:cs="Arial"/>
          <w:szCs w:val="24"/>
        </w:rPr>
      </w:pPr>
      <w:r w:rsidRPr="008D25CC">
        <w:rPr>
          <w:rFonts w:ascii="Arial" w:hAnsi="Arial" w:cs="Arial"/>
          <w:szCs w:val="24"/>
        </w:rPr>
        <w:t xml:space="preserve">Mr. </w:t>
      </w:r>
      <w:proofErr w:type="spellStart"/>
      <w:r w:rsidRPr="008D25CC">
        <w:rPr>
          <w:rFonts w:ascii="Arial" w:hAnsi="Arial" w:cs="Arial"/>
          <w:szCs w:val="24"/>
        </w:rPr>
        <w:t>Schuberth</w:t>
      </w:r>
      <w:proofErr w:type="spellEnd"/>
      <w:r w:rsidRPr="008D25CC">
        <w:rPr>
          <w:rFonts w:ascii="Arial" w:hAnsi="Arial" w:cs="Arial"/>
          <w:szCs w:val="24"/>
        </w:rPr>
        <w:t xml:space="preserve"> presented the site plan, details of the linear park, the decorative </w:t>
      </w:r>
      <w:proofErr w:type="gramStart"/>
      <w:r w:rsidRPr="008D25CC">
        <w:rPr>
          <w:rFonts w:ascii="Arial" w:hAnsi="Arial" w:cs="Arial"/>
          <w:szCs w:val="24"/>
        </w:rPr>
        <w:t>street lights</w:t>
      </w:r>
      <w:proofErr w:type="gramEnd"/>
      <w:r w:rsidRPr="008D25CC">
        <w:rPr>
          <w:rFonts w:ascii="Arial" w:hAnsi="Arial" w:cs="Arial"/>
          <w:szCs w:val="24"/>
        </w:rPr>
        <w:t xml:space="preserve">, 5-foot wide north-south walkway, 16 bicycle racks to accommodate 32 bicycles. </w:t>
      </w:r>
    </w:p>
    <w:p w:rsidR="00B16887" w:rsidRPr="008D25CC" w:rsidRDefault="00B16887" w:rsidP="008D25CC">
      <w:pPr>
        <w:ind w:left="720"/>
        <w:rPr>
          <w:rFonts w:ascii="Arial" w:hAnsi="Arial" w:cs="Arial"/>
          <w:szCs w:val="24"/>
        </w:rPr>
      </w:pPr>
    </w:p>
    <w:p w:rsidR="00B16887" w:rsidRPr="008D25CC" w:rsidRDefault="00B16887" w:rsidP="008D25CC">
      <w:pPr>
        <w:ind w:left="720"/>
        <w:rPr>
          <w:rFonts w:ascii="Arial" w:hAnsi="Arial" w:cs="Arial"/>
          <w:szCs w:val="24"/>
        </w:rPr>
      </w:pPr>
      <w:r w:rsidRPr="008D25CC">
        <w:rPr>
          <w:rFonts w:ascii="Arial" w:hAnsi="Arial" w:cs="Arial"/>
          <w:szCs w:val="24"/>
        </w:rPr>
        <w:t xml:space="preserve">Mr. </w:t>
      </w:r>
      <w:proofErr w:type="spellStart"/>
      <w:r w:rsidRPr="008D25CC">
        <w:rPr>
          <w:rFonts w:ascii="Arial" w:hAnsi="Arial" w:cs="Arial"/>
          <w:szCs w:val="24"/>
        </w:rPr>
        <w:t>Miklich</w:t>
      </w:r>
      <w:proofErr w:type="spellEnd"/>
      <w:r w:rsidRPr="008D25CC">
        <w:rPr>
          <w:rFonts w:ascii="Arial" w:hAnsi="Arial" w:cs="Arial"/>
          <w:szCs w:val="24"/>
        </w:rPr>
        <w:t xml:space="preserve"> added that they are proposing 122 units with 135 residents. Based on the Census average of 2.63 persons per household, the 52 units allowed would provide for 136 residents.</w:t>
      </w:r>
    </w:p>
    <w:p w:rsidR="00B16887" w:rsidRPr="008D25CC" w:rsidRDefault="00B16887" w:rsidP="008D25CC">
      <w:pPr>
        <w:ind w:left="720"/>
        <w:rPr>
          <w:rFonts w:ascii="Arial" w:hAnsi="Arial" w:cs="Arial"/>
          <w:szCs w:val="24"/>
        </w:rPr>
      </w:pPr>
    </w:p>
    <w:p w:rsidR="00B16887" w:rsidRPr="008D25CC" w:rsidRDefault="00B16887" w:rsidP="008D25CC">
      <w:pPr>
        <w:ind w:left="720"/>
        <w:rPr>
          <w:rFonts w:ascii="Arial" w:hAnsi="Arial" w:cs="Arial"/>
          <w:szCs w:val="24"/>
        </w:rPr>
      </w:pPr>
      <w:proofErr w:type="gramStart"/>
      <w:r w:rsidRPr="008D25CC">
        <w:rPr>
          <w:rFonts w:ascii="Arial" w:hAnsi="Arial" w:cs="Arial"/>
          <w:szCs w:val="24"/>
        </w:rPr>
        <w:t xml:space="preserve">In response to Commissioner </w:t>
      </w:r>
      <w:proofErr w:type="spellStart"/>
      <w:r w:rsidRPr="008D25CC">
        <w:rPr>
          <w:rFonts w:ascii="Arial" w:hAnsi="Arial" w:cs="Arial"/>
          <w:szCs w:val="24"/>
        </w:rPr>
        <w:t>Salzer</w:t>
      </w:r>
      <w:proofErr w:type="spellEnd"/>
      <w:r w:rsidRPr="008D25CC">
        <w:rPr>
          <w:rFonts w:ascii="Arial" w:hAnsi="Arial" w:cs="Arial"/>
          <w:szCs w:val="24"/>
        </w:rPr>
        <w:t xml:space="preserve">-Lutz’ questions, Mr. </w:t>
      </w:r>
      <w:proofErr w:type="spellStart"/>
      <w:r w:rsidRPr="008D25CC">
        <w:rPr>
          <w:rFonts w:ascii="Arial" w:hAnsi="Arial" w:cs="Arial"/>
          <w:szCs w:val="24"/>
        </w:rPr>
        <w:t>Miklich</w:t>
      </w:r>
      <w:proofErr w:type="spellEnd"/>
      <w:r w:rsidRPr="008D25CC">
        <w:rPr>
          <w:rFonts w:ascii="Arial" w:hAnsi="Arial" w:cs="Arial"/>
          <w:szCs w:val="24"/>
        </w:rPr>
        <w:t xml:space="preserve"> stated they </w:t>
      </w:r>
      <w:r w:rsidR="00154ACB" w:rsidRPr="008D25CC">
        <w:rPr>
          <w:rFonts w:ascii="Arial" w:hAnsi="Arial" w:cs="Arial"/>
          <w:szCs w:val="24"/>
        </w:rPr>
        <w:t xml:space="preserve">will file </w:t>
      </w:r>
      <w:r w:rsidRPr="008D25CC">
        <w:rPr>
          <w:rFonts w:ascii="Arial" w:hAnsi="Arial" w:cs="Arial"/>
          <w:szCs w:val="24"/>
        </w:rPr>
        <w:t>for a Certificate of Need</w:t>
      </w:r>
      <w:r w:rsidR="00154ACB" w:rsidRPr="008D25CC">
        <w:rPr>
          <w:rFonts w:ascii="Arial" w:hAnsi="Arial" w:cs="Arial"/>
          <w:szCs w:val="24"/>
        </w:rPr>
        <w:t xml:space="preserve"> after City Council approval of the preliminary plan;</w:t>
      </w:r>
      <w:r w:rsidRPr="008D25CC">
        <w:rPr>
          <w:rFonts w:ascii="Arial" w:hAnsi="Arial" w:cs="Arial"/>
          <w:szCs w:val="24"/>
        </w:rPr>
        <w:t xml:space="preserve"> due to COVID, some residents in their Richmond Heights location have moved out and they are unable to move new residents in;</w:t>
      </w:r>
      <w:r w:rsidR="00154ACB" w:rsidRPr="008D25CC">
        <w:rPr>
          <w:rFonts w:ascii="Arial" w:hAnsi="Arial" w:cs="Arial"/>
          <w:szCs w:val="24"/>
        </w:rPr>
        <w:t xml:space="preserve"> and they have never converted or closed a location since they have been built.</w:t>
      </w:r>
      <w:proofErr w:type="gramEnd"/>
      <w:r w:rsidR="00884829" w:rsidRPr="008D25CC">
        <w:rPr>
          <w:rFonts w:ascii="Arial" w:hAnsi="Arial" w:cs="Arial"/>
          <w:szCs w:val="24"/>
        </w:rPr>
        <w:t xml:space="preserve">  Their market study indicates Aberdeen Heights and Bethesda Gardens are at capacity.  </w:t>
      </w:r>
    </w:p>
    <w:p w:rsidR="004A6585" w:rsidRPr="008D25CC" w:rsidRDefault="004A6585" w:rsidP="008D25CC">
      <w:pPr>
        <w:ind w:left="720"/>
        <w:rPr>
          <w:rFonts w:ascii="Arial" w:hAnsi="Arial" w:cs="Arial"/>
          <w:szCs w:val="24"/>
        </w:rPr>
      </w:pPr>
    </w:p>
    <w:p w:rsidR="00884829" w:rsidRPr="008D25CC" w:rsidRDefault="00884829" w:rsidP="008D25CC">
      <w:pPr>
        <w:ind w:left="720"/>
        <w:rPr>
          <w:rFonts w:ascii="Arial" w:hAnsi="Arial" w:cs="Arial"/>
          <w:szCs w:val="24"/>
        </w:rPr>
      </w:pPr>
      <w:r w:rsidRPr="008D25CC">
        <w:rPr>
          <w:rFonts w:ascii="Arial" w:hAnsi="Arial" w:cs="Arial"/>
          <w:szCs w:val="24"/>
        </w:rPr>
        <w:t xml:space="preserve">In response to Commissioner Evens’ questions, Mr. </w:t>
      </w:r>
      <w:proofErr w:type="spellStart"/>
      <w:r w:rsidRPr="008D25CC">
        <w:rPr>
          <w:rFonts w:ascii="Arial" w:hAnsi="Arial" w:cs="Arial"/>
          <w:szCs w:val="24"/>
        </w:rPr>
        <w:t>Miklich</w:t>
      </w:r>
      <w:proofErr w:type="spellEnd"/>
      <w:r w:rsidRPr="008D25CC">
        <w:rPr>
          <w:rFonts w:ascii="Arial" w:hAnsi="Arial" w:cs="Arial"/>
          <w:szCs w:val="24"/>
        </w:rPr>
        <w:t xml:space="preserve"> responded that a CON is costly, and they will apply after Council approval; their market study indicates there is a need for these units in this area; and residents do not “buy in”, there is a one-</w:t>
      </w:r>
      <w:proofErr w:type="gramStart"/>
      <w:r w:rsidRPr="008D25CC">
        <w:rPr>
          <w:rFonts w:ascii="Arial" w:hAnsi="Arial" w:cs="Arial"/>
          <w:szCs w:val="24"/>
        </w:rPr>
        <w:t>month’s</w:t>
      </w:r>
      <w:proofErr w:type="gramEnd"/>
      <w:r w:rsidRPr="008D25CC">
        <w:rPr>
          <w:rFonts w:ascii="Arial" w:hAnsi="Arial" w:cs="Arial"/>
          <w:szCs w:val="24"/>
        </w:rPr>
        <w:t xml:space="preserve"> rent move in fee and they sign a 12-month agreement.  If a resident’s situation changes within that year, they do not penalize them for moving out.  </w:t>
      </w:r>
    </w:p>
    <w:p w:rsidR="00884829" w:rsidRPr="008D25CC" w:rsidRDefault="00884829" w:rsidP="008D25CC">
      <w:pPr>
        <w:ind w:left="720"/>
        <w:rPr>
          <w:rFonts w:ascii="Arial" w:hAnsi="Arial" w:cs="Arial"/>
          <w:szCs w:val="24"/>
        </w:rPr>
      </w:pPr>
    </w:p>
    <w:p w:rsidR="00884829" w:rsidRPr="008D25CC" w:rsidRDefault="00884829" w:rsidP="008D25CC">
      <w:pPr>
        <w:ind w:left="720"/>
        <w:rPr>
          <w:rFonts w:ascii="Arial" w:hAnsi="Arial" w:cs="Arial"/>
          <w:szCs w:val="24"/>
        </w:rPr>
      </w:pPr>
      <w:r w:rsidRPr="008D25CC">
        <w:rPr>
          <w:rFonts w:ascii="Arial" w:hAnsi="Arial" w:cs="Arial"/>
          <w:szCs w:val="24"/>
        </w:rPr>
        <w:t xml:space="preserve">In response to Commissioner Eagleton’s questions, Mr. Carlie responded the pedestrian path connecting the north-south walkway to the linear park across the driveway aisle would be a raised traffic-calming feature.  </w:t>
      </w:r>
    </w:p>
    <w:p w:rsidR="004A6585" w:rsidRPr="008D25CC" w:rsidRDefault="00884829" w:rsidP="008D25CC">
      <w:pPr>
        <w:ind w:left="720"/>
        <w:rPr>
          <w:rFonts w:ascii="Arial" w:hAnsi="Arial" w:cs="Arial"/>
          <w:szCs w:val="24"/>
        </w:rPr>
      </w:pPr>
      <w:r w:rsidRPr="008D25CC">
        <w:rPr>
          <w:rFonts w:ascii="Arial" w:hAnsi="Arial" w:cs="Arial"/>
          <w:szCs w:val="24"/>
        </w:rPr>
        <w:t xml:space="preserve"> </w:t>
      </w:r>
    </w:p>
    <w:p w:rsidR="00884829" w:rsidRPr="008D25CC" w:rsidRDefault="00884829" w:rsidP="008D25CC">
      <w:pPr>
        <w:ind w:left="720"/>
        <w:rPr>
          <w:rFonts w:ascii="Arial" w:hAnsi="Arial" w:cs="Arial"/>
          <w:szCs w:val="24"/>
        </w:rPr>
      </w:pPr>
      <w:r w:rsidRPr="008D25CC">
        <w:rPr>
          <w:rFonts w:ascii="Arial" w:hAnsi="Arial" w:cs="Arial"/>
          <w:szCs w:val="24"/>
        </w:rPr>
        <w:t xml:space="preserve">In response to Commissioner </w:t>
      </w:r>
      <w:proofErr w:type="spellStart"/>
      <w:r w:rsidRPr="008D25CC">
        <w:rPr>
          <w:rFonts w:ascii="Arial" w:hAnsi="Arial" w:cs="Arial"/>
          <w:szCs w:val="24"/>
        </w:rPr>
        <w:t>Salzer</w:t>
      </w:r>
      <w:proofErr w:type="spellEnd"/>
      <w:r w:rsidRPr="008D25CC">
        <w:rPr>
          <w:rFonts w:ascii="Arial" w:hAnsi="Arial" w:cs="Arial"/>
          <w:szCs w:val="24"/>
        </w:rPr>
        <w:t xml:space="preserve"> Lutz’ question about the former Pitman School flagpole, Mr. Carlie responded it would be relocated on the site, possibly to the </w:t>
      </w:r>
      <w:proofErr w:type="gramStart"/>
      <w:r w:rsidRPr="008D25CC">
        <w:rPr>
          <w:rFonts w:ascii="Arial" w:hAnsi="Arial" w:cs="Arial"/>
          <w:szCs w:val="24"/>
        </w:rPr>
        <w:t>entry way</w:t>
      </w:r>
      <w:proofErr w:type="gramEnd"/>
      <w:r w:rsidRPr="008D25CC">
        <w:rPr>
          <w:rFonts w:ascii="Arial" w:hAnsi="Arial" w:cs="Arial"/>
          <w:szCs w:val="24"/>
        </w:rPr>
        <w:t xml:space="preserve"> for the linear park.</w:t>
      </w:r>
    </w:p>
    <w:p w:rsidR="00884829" w:rsidRPr="008D25CC" w:rsidRDefault="00884829" w:rsidP="008D25CC">
      <w:pPr>
        <w:ind w:left="720"/>
        <w:rPr>
          <w:rFonts w:ascii="Arial" w:hAnsi="Arial" w:cs="Arial"/>
          <w:szCs w:val="24"/>
        </w:rPr>
      </w:pPr>
    </w:p>
    <w:p w:rsidR="004A6585" w:rsidRPr="008D25CC" w:rsidRDefault="004A6585" w:rsidP="008D25CC">
      <w:pPr>
        <w:ind w:left="720"/>
        <w:rPr>
          <w:rFonts w:ascii="Arial" w:hAnsi="Arial" w:cs="Arial"/>
          <w:bCs/>
          <w:szCs w:val="24"/>
        </w:rPr>
      </w:pPr>
      <w:r w:rsidRPr="008D25CC">
        <w:rPr>
          <w:rFonts w:ascii="Arial" w:hAnsi="Arial" w:cs="Arial"/>
          <w:bCs/>
          <w:szCs w:val="24"/>
        </w:rPr>
        <w:t xml:space="preserve">In accordance with Section 220.6 of the Zoning Code, Chairman </w:t>
      </w:r>
      <w:r w:rsidR="00884829" w:rsidRPr="008D25CC">
        <w:rPr>
          <w:rFonts w:ascii="Arial" w:hAnsi="Arial" w:cs="Arial"/>
          <w:bCs/>
          <w:szCs w:val="24"/>
        </w:rPr>
        <w:t>Adkins</w:t>
      </w:r>
      <w:r w:rsidRPr="008D25CC">
        <w:rPr>
          <w:rFonts w:ascii="Arial" w:hAnsi="Arial" w:cs="Arial"/>
          <w:bCs/>
          <w:szCs w:val="24"/>
        </w:rPr>
        <w:t xml:space="preserve"> asked </w:t>
      </w:r>
      <w:proofErr w:type="gramStart"/>
      <w:r w:rsidRPr="008D25CC">
        <w:rPr>
          <w:rFonts w:ascii="Arial" w:hAnsi="Arial" w:cs="Arial"/>
          <w:bCs/>
          <w:szCs w:val="24"/>
        </w:rPr>
        <w:t>if there was anyone in the audience who had comments concerning the site plan,</w:t>
      </w:r>
      <w:proofErr w:type="gramEnd"/>
      <w:r w:rsidRPr="008D25CC">
        <w:rPr>
          <w:rFonts w:ascii="Arial" w:hAnsi="Arial" w:cs="Arial"/>
          <w:bCs/>
          <w:szCs w:val="24"/>
        </w:rPr>
        <w:t xml:space="preserve"> and the following responded:</w:t>
      </w:r>
    </w:p>
    <w:p w:rsidR="004A6585" w:rsidRPr="008D25CC" w:rsidRDefault="004A6585" w:rsidP="008D25CC">
      <w:pPr>
        <w:rPr>
          <w:rFonts w:ascii="Arial" w:hAnsi="Arial" w:cs="Arial"/>
          <w:szCs w:val="24"/>
        </w:rPr>
      </w:pPr>
    </w:p>
    <w:p w:rsidR="004A6585" w:rsidRPr="008D25CC" w:rsidRDefault="005D69F7" w:rsidP="008D25CC">
      <w:pPr>
        <w:ind w:left="720"/>
        <w:rPr>
          <w:rFonts w:ascii="Arial" w:hAnsi="Arial" w:cs="Arial"/>
          <w:szCs w:val="24"/>
        </w:rPr>
      </w:pPr>
      <w:r w:rsidRPr="008D25CC">
        <w:rPr>
          <w:rFonts w:ascii="Arial" w:hAnsi="Arial" w:cs="Arial"/>
          <w:szCs w:val="24"/>
        </w:rPr>
        <w:t xml:space="preserve">Ross Sanders, 724 East Madison, spoke in favor of the development citing a need for high-quality residential care, there would be no negative impact on the schools, and would be a positive impact on local stores.  </w:t>
      </w:r>
    </w:p>
    <w:p w:rsidR="005D69F7" w:rsidRPr="008D25CC" w:rsidRDefault="005D69F7" w:rsidP="008D25CC">
      <w:pPr>
        <w:ind w:left="720"/>
        <w:rPr>
          <w:rFonts w:ascii="Arial" w:hAnsi="Arial" w:cs="Arial"/>
          <w:szCs w:val="24"/>
        </w:rPr>
      </w:pPr>
    </w:p>
    <w:p w:rsidR="005D69F7" w:rsidRPr="008D25CC" w:rsidRDefault="005D69F7" w:rsidP="008D25CC">
      <w:pPr>
        <w:ind w:left="720"/>
        <w:rPr>
          <w:rFonts w:ascii="Arial" w:hAnsi="Arial" w:cs="Arial"/>
          <w:szCs w:val="24"/>
        </w:rPr>
      </w:pPr>
      <w:proofErr w:type="gramStart"/>
      <w:r w:rsidRPr="008D25CC">
        <w:rPr>
          <w:rFonts w:ascii="Arial" w:hAnsi="Arial" w:cs="Arial"/>
          <w:szCs w:val="24"/>
        </w:rPr>
        <w:t xml:space="preserve">Rich </w:t>
      </w:r>
      <w:proofErr w:type="spellStart"/>
      <w:r w:rsidRPr="008D25CC">
        <w:rPr>
          <w:rFonts w:ascii="Arial" w:hAnsi="Arial" w:cs="Arial"/>
          <w:szCs w:val="24"/>
        </w:rPr>
        <w:t>Vandegrift</w:t>
      </w:r>
      <w:proofErr w:type="spellEnd"/>
      <w:r w:rsidRPr="008D25CC">
        <w:rPr>
          <w:rFonts w:ascii="Arial" w:hAnsi="Arial" w:cs="Arial"/>
          <w:szCs w:val="24"/>
        </w:rPr>
        <w:t xml:space="preserve">, 131 East Adams Unit 1D, </w:t>
      </w:r>
      <w:r w:rsidR="00297F38" w:rsidRPr="008D25CC">
        <w:rPr>
          <w:rFonts w:ascii="Arial" w:hAnsi="Arial" w:cs="Arial"/>
          <w:szCs w:val="24"/>
        </w:rPr>
        <w:t>stated</w:t>
      </w:r>
      <w:r w:rsidRPr="008D25CC">
        <w:rPr>
          <w:rFonts w:ascii="Arial" w:hAnsi="Arial" w:cs="Arial"/>
          <w:szCs w:val="24"/>
        </w:rPr>
        <w:t xml:space="preserve">: (1) no other senior living facility has mixed use and that assisted living residents prefer to live on the first floor, and this proposal doesn’t have first floor apartments; (2) there are vacant commercial spaces on Kirkwood Road </w:t>
      </w:r>
      <w:r w:rsidR="00297F38" w:rsidRPr="008D25CC">
        <w:rPr>
          <w:rFonts w:ascii="Arial" w:hAnsi="Arial" w:cs="Arial"/>
          <w:szCs w:val="24"/>
        </w:rPr>
        <w:t xml:space="preserve">in this block </w:t>
      </w:r>
      <w:r w:rsidRPr="008D25CC">
        <w:rPr>
          <w:rFonts w:ascii="Arial" w:hAnsi="Arial" w:cs="Arial"/>
          <w:szCs w:val="24"/>
        </w:rPr>
        <w:t>already (</w:t>
      </w:r>
      <w:proofErr w:type="spellStart"/>
      <w:r w:rsidRPr="008D25CC">
        <w:rPr>
          <w:rFonts w:ascii="Arial" w:hAnsi="Arial" w:cs="Arial"/>
          <w:szCs w:val="24"/>
        </w:rPr>
        <w:t>Gwin’s</w:t>
      </w:r>
      <w:proofErr w:type="spellEnd"/>
      <w:r w:rsidRPr="008D25CC">
        <w:rPr>
          <w:rFonts w:ascii="Arial" w:hAnsi="Arial" w:cs="Arial"/>
          <w:szCs w:val="24"/>
        </w:rPr>
        <w:t xml:space="preserve"> Travel and McArthur’s) and </w:t>
      </w:r>
      <w:r w:rsidR="00297F38" w:rsidRPr="008D25CC">
        <w:rPr>
          <w:rFonts w:ascii="Arial" w:hAnsi="Arial" w:cs="Arial"/>
          <w:szCs w:val="24"/>
        </w:rPr>
        <w:t xml:space="preserve">there is </w:t>
      </w:r>
      <w:r w:rsidRPr="008D25CC">
        <w:rPr>
          <w:rFonts w:ascii="Arial" w:hAnsi="Arial" w:cs="Arial"/>
          <w:szCs w:val="24"/>
        </w:rPr>
        <w:t>not a demand for more retail in this block; (3) would prefer to keep the 106 year old chain link fence and doesn’t want a view of a 6’ tall sight-proof fence; and (4) believes the project is too dense</w:t>
      </w:r>
      <w:r w:rsidR="006A6EF8" w:rsidRPr="008D25CC">
        <w:rPr>
          <w:rFonts w:ascii="Arial" w:hAnsi="Arial" w:cs="Arial"/>
          <w:szCs w:val="24"/>
        </w:rPr>
        <w:t>, Opus is proposing 122 units and the text amendment allows a maximum of 95 units (a greater density of 27 units or 28%), and</w:t>
      </w:r>
      <w:r w:rsidRPr="008D25CC">
        <w:rPr>
          <w:rFonts w:ascii="Arial" w:hAnsi="Arial" w:cs="Arial"/>
          <w:szCs w:val="24"/>
        </w:rPr>
        <w:t xml:space="preserve"> the building not in character with the neighborhood.</w:t>
      </w:r>
      <w:proofErr w:type="gramEnd"/>
    </w:p>
    <w:p w:rsidR="005D69F7" w:rsidRPr="008D25CC" w:rsidRDefault="005D69F7" w:rsidP="008D25CC">
      <w:pPr>
        <w:ind w:left="720"/>
        <w:rPr>
          <w:rFonts w:ascii="Arial" w:hAnsi="Arial" w:cs="Arial"/>
          <w:szCs w:val="24"/>
        </w:rPr>
      </w:pPr>
    </w:p>
    <w:p w:rsidR="005D69F7" w:rsidRPr="008D25CC" w:rsidRDefault="005D69F7" w:rsidP="008D25CC">
      <w:pPr>
        <w:widowControl/>
        <w:ind w:left="720"/>
        <w:rPr>
          <w:rFonts w:ascii="Arial" w:hAnsi="Arial" w:cs="Arial"/>
          <w:szCs w:val="24"/>
        </w:rPr>
      </w:pPr>
      <w:r w:rsidRPr="008D25CC">
        <w:rPr>
          <w:rFonts w:ascii="Arial" w:hAnsi="Arial" w:cs="Arial"/>
          <w:szCs w:val="24"/>
        </w:rPr>
        <w:t>Scott Chartrand, Real Estate Manager for Commerce Bank, stated the size of the existing bank building was required when it was built in 1979; however, needs have changed.</w:t>
      </w:r>
    </w:p>
    <w:p w:rsidR="005D69F7" w:rsidRPr="008D25CC" w:rsidRDefault="005D69F7" w:rsidP="008D25CC">
      <w:pPr>
        <w:ind w:left="720"/>
        <w:rPr>
          <w:rFonts w:ascii="Arial" w:hAnsi="Arial" w:cs="Arial"/>
          <w:szCs w:val="24"/>
        </w:rPr>
      </w:pPr>
    </w:p>
    <w:p w:rsidR="005D69F7" w:rsidRPr="008D25CC" w:rsidRDefault="005D69F7" w:rsidP="008D25CC">
      <w:pPr>
        <w:widowControl/>
        <w:ind w:left="720"/>
        <w:rPr>
          <w:rFonts w:ascii="Arial" w:hAnsi="Arial" w:cs="Arial"/>
          <w:szCs w:val="24"/>
        </w:rPr>
      </w:pPr>
      <w:r w:rsidRPr="008D25CC">
        <w:rPr>
          <w:rFonts w:ascii="Arial" w:hAnsi="Arial" w:cs="Arial"/>
          <w:szCs w:val="24"/>
        </w:rPr>
        <w:t>Kathy Paulson, 401 Frieda Avenue, believes the modifications conflict with the Downtown Master Plan, specifically pages 101 and 130.</w:t>
      </w:r>
    </w:p>
    <w:p w:rsidR="005D69F7" w:rsidRPr="008D25CC" w:rsidRDefault="005D69F7" w:rsidP="008D25CC">
      <w:pPr>
        <w:ind w:left="720"/>
        <w:rPr>
          <w:rFonts w:ascii="Arial" w:hAnsi="Arial" w:cs="Arial"/>
          <w:szCs w:val="24"/>
        </w:rPr>
      </w:pPr>
    </w:p>
    <w:p w:rsidR="005D69F7" w:rsidRPr="008D25CC" w:rsidRDefault="005D69F7" w:rsidP="008D25CC">
      <w:pPr>
        <w:ind w:left="720"/>
        <w:rPr>
          <w:rFonts w:ascii="Arial" w:hAnsi="Arial" w:cs="Arial"/>
          <w:szCs w:val="24"/>
        </w:rPr>
      </w:pPr>
      <w:r w:rsidRPr="008D25CC">
        <w:rPr>
          <w:rFonts w:ascii="Arial" w:hAnsi="Arial" w:cs="Arial"/>
          <w:szCs w:val="24"/>
        </w:rPr>
        <w:t>Phil Hutchison, 131 East Adams, is concerned about the density, parking, and the additional traffic on an already crowded road.</w:t>
      </w:r>
    </w:p>
    <w:p w:rsidR="005D69F7" w:rsidRPr="008D25CC" w:rsidRDefault="005D69F7" w:rsidP="008D25CC">
      <w:pPr>
        <w:ind w:left="720"/>
        <w:rPr>
          <w:rFonts w:ascii="Arial" w:hAnsi="Arial" w:cs="Arial"/>
          <w:szCs w:val="24"/>
        </w:rPr>
      </w:pPr>
    </w:p>
    <w:p w:rsidR="004A6585" w:rsidRPr="008D25CC" w:rsidRDefault="004A6585" w:rsidP="008D25CC">
      <w:pPr>
        <w:ind w:left="720"/>
        <w:rPr>
          <w:rFonts w:ascii="Arial" w:hAnsi="Arial" w:cs="Arial"/>
          <w:szCs w:val="24"/>
        </w:rPr>
      </w:pPr>
      <w:r w:rsidRPr="008D25CC">
        <w:rPr>
          <w:rFonts w:ascii="Arial" w:hAnsi="Arial" w:cs="Arial"/>
          <w:szCs w:val="24"/>
        </w:rPr>
        <w:t xml:space="preserve">John Burns, 1881 </w:t>
      </w:r>
      <w:proofErr w:type="spellStart"/>
      <w:r w:rsidRPr="008D25CC">
        <w:rPr>
          <w:rFonts w:ascii="Arial" w:hAnsi="Arial" w:cs="Arial"/>
          <w:szCs w:val="24"/>
        </w:rPr>
        <w:t>Charmwood</w:t>
      </w:r>
      <w:proofErr w:type="spellEnd"/>
      <w:r w:rsidRPr="008D25CC">
        <w:rPr>
          <w:rFonts w:ascii="Arial" w:hAnsi="Arial" w:cs="Arial"/>
          <w:szCs w:val="24"/>
        </w:rPr>
        <w:t xml:space="preserve"> Court, </w:t>
      </w:r>
      <w:r w:rsidR="005D69F7" w:rsidRPr="008D25CC">
        <w:rPr>
          <w:rFonts w:ascii="Arial" w:hAnsi="Arial" w:cs="Arial"/>
          <w:szCs w:val="24"/>
        </w:rPr>
        <w:t xml:space="preserve">believes the City should adopt the proposed Zoning Code that is currently pending before the City Council before considering a project of this size.  The Downtown Master Plan </w:t>
      </w:r>
      <w:r w:rsidR="00A8663E" w:rsidRPr="008D25CC">
        <w:rPr>
          <w:rFonts w:ascii="Arial" w:hAnsi="Arial" w:cs="Arial"/>
          <w:szCs w:val="24"/>
        </w:rPr>
        <w:t>suggests townhouses, cottages, and small multi-family developments.</w:t>
      </w:r>
    </w:p>
    <w:p w:rsidR="004A6585" w:rsidRPr="008D25CC" w:rsidRDefault="004A6585" w:rsidP="008D25CC">
      <w:pPr>
        <w:ind w:left="720"/>
        <w:rPr>
          <w:rFonts w:ascii="Arial" w:hAnsi="Arial" w:cs="Arial"/>
          <w:szCs w:val="24"/>
        </w:rPr>
      </w:pPr>
    </w:p>
    <w:p w:rsidR="00A8663E" w:rsidRPr="008D25CC" w:rsidRDefault="00A8663E" w:rsidP="008D25CC">
      <w:pPr>
        <w:ind w:left="720"/>
        <w:jc w:val="both"/>
        <w:rPr>
          <w:rFonts w:ascii="Arial" w:eastAsia="Arial" w:hAnsi="Arial" w:cs="Arial"/>
          <w:szCs w:val="24"/>
        </w:rPr>
      </w:pPr>
      <w:r w:rsidRPr="008D25CC">
        <w:rPr>
          <w:rFonts w:ascii="Arial" w:eastAsia="Arial" w:hAnsi="Arial" w:cs="Arial"/>
          <w:szCs w:val="24"/>
        </w:rPr>
        <w:t>Commissioner Diel read the underlined sections of the Subcommittee Report:</w:t>
      </w:r>
    </w:p>
    <w:p w:rsidR="00A8663E" w:rsidRPr="008D25CC" w:rsidRDefault="00A8663E" w:rsidP="008D25CC">
      <w:pPr>
        <w:ind w:left="720"/>
        <w:rPr>
          <w:rFonts w:ascii="Arial" w:eastAsia="Arial" w:hAnsi="Arial" w:cs="Arial"/>
          <w:szCs w:val="24"/>
        </w:rPr>
      </w:pPr>
    </w:p>
    <w:p w:rsidR="008D25CC" w:rsidRPr="008D25CC" w:rsidRDefault="008D25CC" w:rsidP="008D25CC">
      <w:pPr>
        <w:pStyle w:val="Title"/>
        <w:rPr>
          <w:rFonts w:ascii="Arial" w:hAnsi="Arial" w:cs="Arial"/>
          <w:sz w:val="24"/>
        </w:rPr>
      </w:pPr>
      <w:r w:rsidRPr="008D25CC">
        <w:rPr>
          <w:rFonts w:ascii="Arial" w:hAnsi="Arial" w:cs="Arial"/>
          <w:sz w:val="24"/>
        </w:rPr>
        <w:t>CITY OF KIRKWOOD</w:t>
      </w:r>
    </w:p>
    <w:p w:rsidR="008D25CC" w:rsidRPr="008D25CC" w:rsidRDefault="008D25CC" w:rsidP="008D25CC">
      <w:pPr>
        <w:tabs>
          <w:tab w:val="center" w:pos="4680"/>
        </w:tabs>
        <w:jc w:val="center"/>
        <w:rPr>
          <w:rFonts w:ascii="Arial" w:hAnsi="Arial" w:cs="Arial"/>
          <w:b/>
          <w:szCs w:val="24"/>
        </w:rPr>
      </w:pPr>
      <w:r w:rsidRPr="008D25CC">
        <w:rPr>
          <w:rFonts w:ascii="Arial" w:hAnsi="Arial" w:cs="Arial"/>
          <w:b/>
          <w:szCs w:val="24"/>
        </w:rPr>
        <w:t>PLANNING AND ZONING COMMISSION</w:t>
      </w:r>
    </w:p>
    <w:p w:rsidR="008D25CC" w:rsidRPr="008D25CC" w:rsidRDefault="008D25CC" w:rsidP="008D25CC">
      <w:pPr>
        <w:tabs>
          <w:tab w:val="center" w:pos="4680"/>
        </w:tabs>
        <w:jc w:val="center"/>
        <w:rPr>
          <w:rFonts w:ascii="Arial" w:hAnsi="Arial" w:cs="Arial"/>
          <w:szCs w:val="24"/>
        </w:rPr>
      </w:pPr>
      <w:r w:rsidRPr="008D25CC">
        <w:rPr>
          <w:rFonts w:ascii="Arial" w:hAnsi="Arial" w:cs="Arial"/>
          <w:b/>
          <w:szCs w:val="24"/>
        </w:rPr>
        <w:t>SUBCOMMITTEE REPORT</w:t>
      </w:r>
    </w:p>
    <w:p w:rsidR="008D25CC" w:rsidRPr="008D25CC" w:rsidRDefault="008D25CC" w:rsidP="008D25CC">
      <w:pPr>
        <w:pStyle w:val="Heading6"/>
        <w:jc w:val="center"/>
        <w:rPr>
          <w:rFonts w:ascii="Arial" w:hAnsi="Arial" w:cs="Arial"/>
          <w:sz w:val="24"/>
          <w:szCs w:val="24"/>
        </w:rPr>
      </w:pPr>
      <w:r w:rsidRPr="008D25CC">
        <w:rPr>
          <w:rFonts w:ascii="Arial" w:hAnsi="Arial" w:cs="Arial"/>
          <w:sz w:val="24"/>
          <w:szCs w:val="24"/>
        </w:rPr>
        <w:t>September 2, 2020</w:t>
      </w:r>
    </w:p>
    <w:p w:rsidR="008D25CC" w:rsidRPr="008D25CC" w:rsidRDefault="008D25CC" w:rsidP="008D25CC">
      <w:pPr>
        <w:jc w:val="both"/>
        <w:rPr>
          <w:rFonts w:ascii="Arial" w:hAnsi="Arial" w:cs="Arial"/>
          <w:szCs w:val="24"/>
        </w:rPr>
      </w:pPr>
    </w:p>
    <w:p w:rsidR="008D25CC" w:rsidRPr="008D25CC" w:rsidRDefault="008D25CC" w:rsidP="008D25CC">
      <w:pPr>
        <w:ind w:firstLine="720"/>
        <w:jc w:val="both"/>
        <w:rPr>
          <w:rFonts w:ascii="Arial" w:hAnsi="Arial" w:cs="Arial"/>
          <w:szCs w:val="24"/>
        </w:rPr>
      </w:pPr>
      <w:r w:rsidRPr="008D25CC">
        <w:rPr>
          <w:rFonts w:ascii="Arial" w:hAnsi="Arial" w:cs="Arial"/>
          <w:b/>
          <w:i/>
          <w:szCs w:val="24"/>
          <w:u w:val="single"/>
        </w:rPr>
        <w:t>PETITION NUMBER</w:t>
      </w:r>
      <w:r w:rsidRPr="008D25CC">
        <w:rPr>
          <w:rFonts w:ascii="Arial" w:hAnsi="Arial" w:cs="Arial"/>
          <w:b/>
          <w:szCs w:val="24"/>
        </w:rPr>
        <w:t>:</w:t>
      </w:r>
      <w:r w:rsidRPr="008D25CC">
        <w:rPr>
          <w:rFonts w:ascii="Arial" w:hAnsi="Arial" w:cs="Arial"/>
          <w:szCs w:val="24"/>
        </w:rPr>
        <w:tab/>
      </w:r>
      <w:r w:rsidRPr="008D25CC">
        <w:rPr>
          <w:rFonts w:ascii="Arial" w:hAnsi="Arial" w:cs="Arial"/>
          <w:szCs w:val="24"/>
        </w:rPr>
        <w:tab/>
        <w:t>PZ-28-20</w:t>
      </w:r>
    </w:p>
    <w:p w:rsidR="008D25CC" w:rsidRPr="008D25CC" w:rsidRDefault="008D25CC" w:rsidP="008D25CC">
      <w:pPr>
        <w:jc w:val="both"/>
        <w:rPr>
          <w:rFonts w:ascii="Arial" w:hAnsi="Arial" w:cs="Arial"/>
          <w:szCs w:val="24"/>
        </w:rPr>
      </w:pPr>
    </w:p>
    <w:p w:rsidR="008D25CC" w:rsidRPr="008D25CC" w:rsidRDefault="008D25CC" w:rsidP="008D25CC">
      <w:pPr>
        <w:ind w:left="3600" w:hanging="2880"/>
        <w:rPr>
          <w:rFonts w:ascii="Arial" w:hAnsi="Arial" w:cs="Arial"/>
          <w:bCs/>
          <w:iCs/>
          <w:szCs w:val="24"/>
        </w:rPr>
      </w:pPr>
      <w:r w:rsidRPr="008D25CC">
        <w:rPr>
          <w:rFonts w:ascii="Arial" w:hAnsi="Arial" w:cs="Arial"/>
          <w:b/>
          <w:i/>
          <w:szCs w:val="24"/>
          <w:u w:val="single"/>
        </w:rPr>
        <w:t>ACTION REQUESTED</w:t>
      </w:r>
      <w:r w:rsidRPr="008D25CC">
        <w:rPr>
          <w:rFonts w:ascii="Arial" w:hAnsi="Arial" w:cs="Arial"/>
          <w:b/>
          <w:szCs w:val="24"/>
        </w:rPr>
        <w:t>:</w:t>
      </w:r>
      <w:r w:rsidRPr="008D25CC">
        <w:rPr>
          <w:rFonts w:ascii="Arial" w:hAnsi="Arial" w:cs="Arial"/>
          <w:szCs w:val="24"/>
        </w:rPr>
        <w:tab/>
        <w:t xml:space="preserve">ZONING CODE TEXT AMENDMENT, SPECIAL USE PERMIT, AND MIXED-USE PRELIMINARY DEVELOPMENT PLAN REVIEW IN B-2 </w:t>
      </w:r>
    </w:p>
    <w:p w:rsidR="008D25CC" w:rsidRPr="008D25CC" w:rsidRDefault="008D25CC" w:rsidP="008D25CC">
      <w:pPr>
        <w:autoSpaceDE w:val="0"/>
        <w:autoSpaceDN w:val="0"/>
        <w:adjustRightInd w:val="0"/>
        <w:ind w:left="1440"/>
        <w:rPr>
          <w:rFonts w:ascii="Arial" w:hAnsi="Arial" w:cs="Arial"/>
          <w:bCs/>
          <w:iCs/>
          <w:szCs w:val="24"/>
        </w:rPr>
      </w:pPr>
      <w:r w:rsidRPr="008D25CC">
        <w:rPr>
          <w:rFonts w:ascii="Arial" w:hAnsi="Arial" w:cs="Arial"/>
          <w:szCs w:val="24"/>
        </w:rPr>
        <w:tab/>
      </w:r>
      <w:r w:rsidRPr="008D25CC">
        <w:rPr>
          <w:rFonts w:ascii="Arial" w:hAnsi="Arial" w:cs="Arial"/>
          <w:szCs w:val="24"/>
        </w:rPr>
        <w:tab/>
      </w:r>
    </w:p>
    <w:p w:rsidR="008D25CC" w:rsidRPr="008D25CC" w:rsidRDefault="008D25CC" w:rsidP="008D25CC">
      <w:pPr>
        <w:ind w:left="3600" w:hanging="2880"/>
        <w:rPr>
          <w:rFonts w:ascii="Arial" w:hAnsi="Arial" w:cs="Arial"/>
          <w:szCs w:val="24"/>
        </w:rPr>
      </w:pPr>
      <w:r w:rsidRPr="008D25CC">
        <w:rPr>
          <w:rFonts w:ascii="Arial" w:hAnsi="Arial" w:cs="Arial"/>
          <w:b/>
          <w:i/>
          <w:szCs w:val="24"/>
        </w:rPr>
        <w:t>PROPERTY OWNER</w:t>
      </w:r>
      <w:r w:rsidRPr="008D25CC">
        <w:rPr>
          <w:rFonts w:ascii="Arial" w:hAnsi="Arial" w:cs="Arial"/>
          <w:b/>
          <w:szCs w:val="24"/>
        </w:rPr>
        <w:t>:</w:t>
      </w:r>
      <w:r w:rsidRPr="008D25CC">
        <w:rPr>
          <w:rFonts w:ascii="Arial" w:hAnsi="Arial" w:cs="Arial"/>
          <w:szCs w:val="24"/>
        </w:rPr>
        <w:tab/>
        <w:t>CLAYTON FINANCIAL CORPORATION (COMMERCE BANK)</w:t>
      </w:r>
    </w:p>
    <w:p w:rsidR="008D25CC" w:rsidRPr="008D25CC" w:rsidRDefault="008D25CC" w:rsidP="008D25CC">
      <w:pPr>
        <w:jc w:val="both"/>
        <w:rPr>
          <w:rFonts w:ascii="Arial" w:hAnsi="Arial" w:cs="Arial"/>
          <w:szCs w:val="24"/>
        </w:rPr>
      </w:pPr>
    </w:p>
    <w:p w:rsidR="008D25CC" w:rsidRPr="008D25CC" w:rsidRDefault="008D25CC" w:rsidP="008D25CC">
      <w:pPr>
        <w:ind w:firstLine="720"/>
        <w:jc w:val="both"/>
        <w:rPr>
          <w:rFonts w:ascii="Arial" w:hAnsi="Arial" w:cs="Arial"/>
          <w:szCs w:val="24"/>
        </w:rPr>
      </w:pPr>
      <w:r w:rsidRPr="008D25CC">
        <w:rPr>
          <w:rFonts w:ascii="Arial" w:hAnsi="Arial" w:cs="Arial"/>
          <w:b/>
          <w:i/>
          <w:szCs w:val="24"/>
          <w:u w:val="single"/>
        </w:rPr>
        <w:t>APPLICANT</w:t>
      </w:r>
      <w:r w:rsidRPr="008D25CC">
        <w:rPr>
          <w:rFonts w:ascii="Arial" w:hAnsi="Arial" w:cs="Arial"/>
          <w:b/>
          <w:szCs w:val="24"/>
        </w:rPr>
        <w:t>:</w:t>
      </w:r>
      <w:r w:rsidRPr="008D25CC">
        <w:rPr>
          <w:rFonts w:ascii="Arial" w:hAnsi="Arial" w:cs="Arial"/>
          <w:szCs w:val="24"/>
        </w:rPr>
        <w:tab/>
      </w:r>
      <w:r w:rsidRPr="008D25CC">
        <w:rPr>
          <w:rFonts w:ascii="Arial" w:hAnsi="Arial" w:cs="Arial"/>
          <w:szCs w:val="24"/>
        </w:rPr>
        <w:tab/>
        <w:t>OPUS DEVELOPMENT COMPANY, LLC</w:t>
      </w:r>
    </w:p>
    <w:p w:rsidR="008D25CC" w:rsidRPr="008D25CC" w:rsidRDefault="008D25CC" w:rsidP="008D25CC">
      <w:pPr>
        <w:jc w:val="both"/>
        <w:rPr>
          <w:rFonts w:ascii="Arial" w:hAnsi="Arial" w:cs="Arial"/>
          <w:szCs w:val="24"/>
        </w:rPr>
      </w:pPr>
    </w:p>
    <w:p w:rsidR="008D25CC" w:rsidRPr="008D25CC" w:rsidRDefault="008D25CC" w:rsidP="008D25CC">
      <w:pPr>
        <w:ind w:firstLine="720"/>
        <w:jc w:val="both"/>
        <w:rPr>
          <w:rFonts w:ascii="Arial" w:hAnsi="Arial" w:cs="Arial"/>
          <w:szCs w:val="24"/>
        </w:rPr>
      </w:pPr>
      <w:r w:rsidRPr="008D25CC">
        <w:rPr>
          <w:rFonts w:ascii="Arial" w:hAnsi="Arial" w:cs="Arial"/>
          <w:b/>
          <w:i/>
          <w:szCs w:val="24"/>
        </w:rPr>
        <w:t>APPLICANT’S AGENT</w:t>
      </w:r>
      <w:r w:rsidRPr="008D25CC">
        <w:rPr>
          <w:rFonts w:ascii="Arial" w:hAnsi="Arial" w:cs="Arial"/>
          <w:b/>
          <w:szCs w:val="24"/>
        </w:rPr>
        <w:t>:</w:t>
      </w:r>
      <w:r w:rsidRPr="008D25CC">
        <w:rPr>
          <w:rFonts w:ascii="Arial" w:hAnsi="Arial" w:cs="Arial"/>
          <w:szCs w:val="24"/>
        </w:rPr>
        <w:tab/>
        <w:t>GEORGE STOCK, STOCK &amp; ASSOCIATES</w:t>
      </w:r>
    </w:p>
    <w:p w:rsidR="008D25CC" w:rsidRPr="008D25CC" w:rsidRDefault="008D25CC" w:rsidP="008D25CC">
      <w:pPr>
        <w:jc w:val="both"/>
        <w:rPr>
          <w:rFonts w:ascii="Arial" w:hAnsi="Arial" w:cs="Arial"/>
          <w:szCs w:val="24"/>
        </w:rPr>
      </w:pPr>
    </w:p>
    <w:p w:rsidR="008D25CC" w:rsidRPr="008D25CC" w:rsidRDefault="008D25CC" w:rsidP="008D25CC">
      <w:pPr>
        <w:ind w:left="2880" w:hanging="2160"/>
        <w:jc w:val="both"/>
        <w:rPr>
          <w:rFonts w:ascii="Arial" w:hAnsi="Arial" w:cs="Arial"/>
          <w:szCs w:val="24"/>
        </w:rPr>
      </w:pPr>
      <w:r w:rsidRPr="008D25CC">
        <w:rPr>
          <w:rFonts w:ascii="Arial" w:hAnsi="Arial" w:cs="Arial"/>
          <w:b/>
          <w:i/>
          <w:szCs w:val="24"/>
          <w:u w:val="single"/>
        </w:rPr>
        <w:t>PROPERTY LOCATION</w:t>
      </w:r>
      <w:r w:rsidRPr="008D25CC">
        <w:rPr>
          <w:rFonts w:ascii="Arial" w:hAnsi="Arial" w:cs="Arial"/>
          <w:b/>
          <w:szCs w:val="24"/>
        </w:rPr>
        <w:t>:</w:t>
      </w:r>
      <w:r w:rsidRPr="008D25CC">
        <w:rPr>
          <w:rFonts w:ascii="Arial" w:hAnsi="Arial" w:cs="Arial"/>
          <w:szCs w:val="24"/>
        </w:rPr>
        <w:tab/>
        <w:t>300 NORTH KIRKWOOD ROAD</w:t>
      </w:r>
    </w:p>
    <w:p w:rsidR="008D25CC" w:rsidRPr="008D25CC" w:rsidRDefault="008D25CC" w:rsidP="008D25CC">
      <w:pPr>
        <w:jc w:val="both"/>
        <w:rPr>
          <w:rFonts w:ascii="Arial" w:hAnsi="Arial" w:cs="Arial"/>
          <w:szCs w:val="24"/>
        </w:rPr>
      </w:pPr>
    </w:p>
    <w:p w:rsidR="008D25CC" w:rsidRPr="008D25CC" w:rsidRDefault="008D25CC" w:rsidP="008D25CC">
      <w:pPr>
        <w:ind w:left="3600" w:hanging="2880"/>
        <w:rPr>
          <w:rFonts w:ascii="Arial" w:hAnsi="Arial" w:cs="Arial"/>
          <w:szCs w:val="24"/>
        </w:rPr>
      </w:pPr>
      <w:r w:rsidRPr="008D25CC">
        <w:rPr>
          <w:rFonts w:ascii="Arial" w:hAnsi="Arial" w:cs="Arial"/>
          <w:b/>
          <w:i/>
          <w:szCs w:val="24"/>
          <w:u w:val="single"/>
        </w:rPr>
        <w:t>ZONING</w:t>
      </w:r>
      <w:r w:rsidRPr="008D25CC">
        <w:rPr>
          <w:rFonts w:ascii="Arial" w:hAnsi="Arial" w:cs="Arial"/>
          <w:b/>
          <w:szCs w:val="24"/>
        </w:rPr>
        <w:t>:</w:t>
      </w:r>
      <w:r w:rsidRPr="008D25CC">
        <w:rPr>
          <w:rFonts w:ascii="Arial" w:hAnsi="Arial" w:cs="Arial"/>
          <w:szCs w:val="24"/>
        </w:rPr>
        <w:tab/>
        <w:t>B-2, GENERAL BUSINESS DISTRICT (CENTRAL BUSINESS DISTRICT)</w:t>
      </w:r>
    </w:p>
    <w:p w:rsidR="008D25CC" w:rsidRPr="008D25CC" w:rsidRDefault="008D25CC" w:rsidP="008D25CC">
      <w:pPr>
        <w:jc w:val="both"/>
        <w:rPr>
          <w:rFonts w:ascii="Arial" w:hAnsi="Arial" w:cs="Arial"/>
          <w:szCs w:val="24"/>
        </w:rPr>
      </w:pPr>
    </w:p>
    <w:p w:rsidR="008D25CC" w:rsidRPr="008D25CC" w:rsidRDefault="008D25CC" w:rsidP="008D25CC">
      <w:pPr>
        <w:tabs>
          <w:tab w:val="left" w:pos="-1440"/>
          <w:tab w:val="left" w:pos="720"/>
        </w:tabs>
        <w:ind w:left="3600" w:hanging="3600"/>
        <w:rPr>
          <w:rFonts w:ascii="Arial" w:hAnsi="Arial" w:cs="Arial"/>
          <w:szCs w:val="24"/>
        </w:rPr>
      </w:pPr>
      <w:r>
        <w:rPr>
          <w:rFonts w:ascii="Arial" w:hAnsi="Arial" w:cs="Arial"/>
          <w:b/>
          <w:i/>
          <w:szCs w:val="24"/>
        </w:rPr>
        <w:tab/>
      </w:r>
      <w:r w:rsidRPr="008D25CC">
        <w:rPr>
          <w:rFonts w:ascii="Arial" w:hAnsi="Arial" w:cs="Arial"/>
          <w:b/>
          <w:i/>
          <w:szCs w:val="24"/>
        </w:rPr>
        <w:t>DRAWINGS SUBMITTED:</w:t>
      </w:r>
      <w:r w:rsidRPr="008D25CC">
        <w:rPr>
          <w:rFonts w:ascii="Arial" w:hAnsi="Arial" w:cs="Arial"/>
          <w:szCs w:val="24"/>
        </w:rPr>
        <w:tab/>
        <w:t>SITE PLAN PACKET (</w:t>
      </w:r>
      <w:proofErr w:type="gramStart"/>
      <w:r w:rsidRPr="008D25CC">
        <w:rPr>
          <w:rFonts w:ascii="Arial" w:hAnsi="Arial" w:cs="Arial"/>
          <w:szCs w:val="24"/>
        </w:rPr>
        <w:t>8</w:t>
      </w:r>
      <w:proofErr w:type="gramEnd"/>
      <w:r w:rsidRPr="008D25CC">
        <w:rPr>
          <w:rFonts w:ascii="Arial" w:hAnsi="Arial" w:cs="Arial"/>
          <w:szCs w:val="24"/>
        </w:rPr>
        <w:t xml:space="preserve"> SHEETS) PREPARED BY OPUS DEVELOPMENT, STOCK &amp; ASSOCIATES, AND COLE &amp; ASSOCIATES STAMPED “RECEIVED AUGUST 26, 2020, CITY OF KIRKWOOD PUBLIC SERVICES DEPARTMENT”</w:t>
      </w:r>
    </w:p>
    <w:p w:rsidR="008D25CC" w:rsidRPr="008D25CC" w:rsidRDefault="008D25CC" w:rsidP="008D25CC">
      <w:pPr>
        <w:tabs>
          <w:tab w:val="left" w:pos="-1440"/>
        </w:tabs>
        <w:ind w:left="2880" w:hanging="2880"/>
        <w:jc w:val="both"/>
        <w:rPr>
          <w:rFonts w:ascii="Arial" w:hAnsi="Arial" w:cs="Arial"/>
          <w:szCs w:val="24"/>
        </w:rPr>
      </w:pPr>
      <w:r w:rsidRPr="008D25CC">
        <w:rPr>
          <w:rFonts w:ascii="Arial" w:hAnsi="Arial" w:cs="Arial"/>
          <w:szCs w:val="24"/>
        </w:rPr>
        <w:tab/>
      </w:r>
    </w:p>
    <w:p w:rsidR="008D25CC" w:rsidRPr="008D25CC" w:rsidRDefault="008D25CC" w:rsidP="008D25CC">
      <w:pPr>
        <w:tabs>
          <w:tab w:val="left" w:pos="-1440"/>
        </w:tabs>
        <w:ind w:left="3600" w:hanging="2880"/>
        <w:rPr>
          <w:rFonts w:ascii="Arial" w:hAnsi="Arial" w:cs="Arial"/>
          <w:szCs w:val="24"/>
        </w:rPr>
      </w:pPr>
      <w:r w:rsidRPr="008D25CC">
        <w:rPr>
          <w:rFonts w:ascii="Arial" w:hAnsi="Arial" w:cs="Arial"/>
          <w:szCs w:val="24"/>
        </w:rPr>
        <w:tab/>
        <w:t>ARCHITECTURAL EXHIBITS (13 SHEETS) PREPARED BY OPUS DEVELOPMENT, STAMPED “RECEIVED JUNE 26, 2020 CITY OF KIRKWOOD PUBLIC SERVICES DEPARTMENT”</w:t>
      </w:r>
    </w:p>
    <w:p w:rsidR="008D25CC" w:rsidRPr="008D25CC" w:rsidRDefault="008D25CC" w:rsidP="008D25CC">
      <w:pPr>
        <w:tabs>
          <w:tab w:val="left" w:pos="-1440"/>
        </w:tabs>
        <w:ind w:left="2880" w:hanging="2880"/>
        <w:jc w:val="both"/>
        <w:rPr>
          <w:rFonts w:ascii="Arial" w:hAnsi="Arial" w:cs="Arial"/>
          <w:b/>
          <w:szCs w:val="24"/>
        </w:rPr>
      </w:pPr>
    </w:p>
    <w:p w:rsidR="008D25CC" w:rsidRPr="008D25CC" w:rsidRDefault="008D25CC" w:rsidP="008D25CC">
      <w:pPr>
        <w:tabs>
          <w:tab w:val="left" w:pos="-1440"/>
          <w:tab w:val="left" w:pos="720"/>
        </w:tabs>
        <w:ind w:left="2880" w:hanging="2880"/>
        <w:jc w:val="both"/>
        <w:rPr>
          <w:rFonts w:ascii="Arial" w:hAnsi="Arial" w:cs="Arial"/>
          <w:b/>
          <w:szCs w:val="24"/>
        </w:rPr>
      </w:pPr>
      <w:r>
        <w:rPr>
          <w:rFonts w:ascii="Arial" w:hAnsi="Arial" w:cs="Arial"/>
          <w:b/>
          <w:szCs w:val="24"/>
        </w:rPr>
        <w:tab/>
      </w:r>
      <w:r w:rsidRPr="008D25CC">
        <w:rPr>
          <w:rFonts w:ascii="Arial" w:hAnsi="Arial" w:cs="Arial"/>
          <w:b/>
          <w:szCs w:val="24"/>
        </w:rPr>
        <w:t>DESCRIPTION OF PROJECT:</w:t>
      </w:r>
    </w:p>
    <w:p w:rsidR="008D25CC" w:rsidRPr="008D25CC" w:rsidRDefault="008D25CC" w:rsidP="008D25CC">
      <w:pPr>
        <w:ind w:left="720"/>
        <w:rPr>
          <w:rFonts w:ascii="Arial" w:hAnsi="Arial" w:cs="Arial"/>
          <w:szCs w:val="24"/>
        </w:rPr>
      </w:pPr>
      <w:r w:rsidRPr="008D25CC">
        <w:rPr>
          <w:rFonts w:ascii="Arial" w:hAnsi="Arial" w:cs="Arial"/>
          <w:szCs w:val="24"/>
        </w:rPr>
        <w:t xml:space="preserve">The applicant is requesting three separate actions for this project, which will require three separate recommendations by the subcommittee.  The first request is for text amendments to the Zoning Code that pertain to adding “Assisted Living Facility” as a Special Use category in the B-2 District.  The proposed amendments would add a definition of “Assisted Living Facility” to Section A-140; add the new term as a Special use in Section A-510.3; and finally to add a parking rate for the new category in Section A-1000.4, Table 1000-2.  The language for these amendments </w:t>
      </w:r>
      <w:proofErr w:type="gramStart"/>
      <w:r w:rsidRPr="008D25CC">
        <w:rPr>
          <w:rFonts w:ascii="Arial" w:hAnsi="Arial" w:cs="Arial"/>
          <w:szCs w:val="24"/>
        </w:rPr>
        <w:t>can be found</w:t>
      </w:r>
      <w:proofErr w:type="gramEnd"/>
      <w:r w:rsidRPr="008D25CC">
        <w:rPr>
          <w:rFonts w:ascii="Arial" w:hAnsi="Arial" w:cs="Arial"/>
          <w:szCs w:val="24"/>
        </w:rPr>
        <w:t xml:space="preserve"> in Exhibit A.</w:t>
      </w:r>
    </w:p>
    <w:p w:rsidR="008D25CC" w:rsidRPr="008D25CC" w:rsidRDefault="008D25CC" w:rsidP="008D25CC">
      <w:pPr>
        <w:rPr>
          <w:rFonts w:ascii="Arial" w:hAnsi="Arial" w:cs="Arial"/>
          <w:szCs w:val="24"/>
        </w:rPr>
      </w:pPr>
    </w:p>
    <w:p w:rsidR="008D25CC" w:rsidRPr="008D25CC" w:rsidRDefault="008D25CC" w:rsidP="008D25CC">
      <w:pPr>
        <w:ind w:left="720"/>
        <w:rPr>
          <w:rFonts w:ascii="Arial" w:hAnsi="Arial" w:cs="Arial"/>
          <w:i/>
          <w:szCs w:val="24"/>
        </w:rPr>
      </w:pPr>
      <w:r w:rsidRPr="008D25CC">
        <w:rPr>
          <w:rFonts w:ascii="Arial" w:hAnsi="Arial" w:cs="Arial"/>
          <w:szCs w:val="24"/>
        </w:rPr>
        <w:t xml:space="preserve">The second request is for a Special Use Permit for the </w:t>
      </w:r>
      <w:proofErr w:type="gramStart"/>
      <w:r w:rsidRPr="008D25CC">
        <w:rPr>
          <w:rFonts w:ascii="Arial" w:hAnsi="Arial" w:cs="Arial"/>
          <w:szCs w:val="24"/>
        </w:rPr>
        <w:t>newly-created</w:t>
      </w:r>
      <w:proofErr w:type="gramEnd"/>
      <w:r w:rsidRPr="008D25CC">
        <w:rPr>
          <w:rFonts w:ascii="Arial" w:hAnsi="Arial" w:cs="Arial"/>
          <w:szCs w:val="24"/>
        </w:rPr>
        <w:t xml:space="preserve"> category, “Assisted Living Facility”, as part of the proposed mixed-use project at 300 N. Kirkwood Road.  The mixed-use proposal includes approximately 7,800 sf of commercial space, 66 units of age-restricted multi-family housing, and 56 units of assisted living.</w:t>
      </w:r>
    </w:p>
    <w:p w:rsidR="008D25CC" w:rsidRPr="008D25CC" w:rsidRDefault="008D25CC" w:rsidP="008D25CC">
      <w:pPr>
        <w:rPr>
          <w:rFonts w:ascii="Arial" w:hAnsi="Arial" w:cs="Arial"/>
          <w:szCs w:val="24"/>
        </w:rPr>
      </w:pPr>
    </w:p>
    <w:p w:rsidR="008D25CC" w:rsidRPr="008D25CC" w:rsidRDefault="008D25CC" w:rsidP="008D25CC">
      <w:pPr>
        <w:ind w:left="720"/>
        <w:rPr>
          <w:rFonts w:ascii="Arial" w:hAnsi="Arial" w:cs="Arial"/>
          <w:szCs w:val="24"/>
        </w:rPr>
      </w:pPr>
      <w:r w:rsidRPr="008D25CC">
        <w:rPr>
          <w:rFonts w:ascii="Arial" w:hAnsi="Arial" w:cs="Arial"/>
          <w:szCs w:val="24"/>
        </w:rPr>
        <w:t xml:space="preserve">The third item for consideration is a Mixed-use Site Plan Review in the B-2 District for the 5-story mixed-use building mentioned above.  This site plan is for Lot 1 of a proposed 2-lot subdivision of the property at 300 North Kirkwood Road.  The subdivision is under separate consideration as part of PZ-27-20 but this site plan is contingent upon the approval of said subdivision.  Lot 1 of the proposed subdivision is approximately 1.4 acres and is located at the northeast corner of Adams Avenue and Kirkwood Road.  Additional detail about the proposed site plan </w:t>
      </w:r>
      <w:proofErr w:type="gramStart"/>
      <w:r w:rsidRPr="008D25CC">
        <w:rPr>
          <w:rFonts w:ascii="Arial" w:hAnsi="Arial" w:cs="Arial"/>
          <w:szCs w:val="24"/>
        </w:rPr>
        <w:t>is provided</w:t>
      </w:r>
      <w:proofErr w:type="gramEnd"/>
      <w:r w:rsidRPr="008D25CC">
        <w:rPr>
          <w:rFonts w:ascii="Arial" w:hAnsi="Arial" w:cs="Arial"/>
          <w:szCs w:val="24"/>
        </w:rPr>
        <w:t xml:space="preserve"> in the Site Element Analysis portion of this report. </w:t>
      </w:r>
    </w:p>
    <w:p w:rsidR="008D25CC" w:rsidRPr="008D25CC" w:rsidRDefault="008D25CC" w:rsidP="008D25CC">
      <w:pPr>
        <w:rPr>
          <w:rFonts w:ascii="Arial" w:hAnsi="Arial" w:cs="Arial"/>
          <w:szCs w:val="24"/>
        </w:rPr>
      </w:pPr>
    </w:p>
    <w:p w:rsidR="008D25CC" w:rsidRPr="008D25CC" w:rsidRDefault="008D25CC" w:rsidP="008D25CC">
      <w:pPr>
        <w:ind w:firstLine="720"/>
        <w:rPr>
          <w:rFonts w:ascii="Arial" w:hAnsi="Arial" w:cs="Arial"/>
          <w:b/>
          <w:szCs w:val="24"/>
        </w:rPr>
      </w:pPr>
      <w:r w:rsidRPr="008D25CC">
        <w:rPr>
          <w:rFonts w:ascii="Arial" w:hAnsi="Arial" w:cs="Arial"/>
          <w:b/>
          <w:szCs w:val="24"/>
        </w:rPr>
        <w:t>COMPREHENSIVE PLAN, LAND USE AND ZONING:</w:t>
      </w:r>
    </w:p>
    <w:p w:rsidR="008D25CC" w:rsidRPr="008D25CC" w:rsidRDefault="008D25CC" w:rsidP="008D25CC">
      <w:pPr>
        <w:pStyle w:val="BodyText3"/>
        <w:ind w:left="720"/>
        <w:rPr>
          <w:rFonts w:ascii="Arial" w:hAnsi="Arial" w:cs="Arial"/>
          <w:bCs/>
          <w:iCs/>
          <w:sz w:val="24"/>
          <w:szCs w:val="24"/>
        </w:rPr>
      </w:pPr>
      <w:r w:rsidRPr="008D25CC">
        <w:rPr>
          <w:rFonts w:ascii="Arial" w:hAnsi="Arial" w:cs="Arial"/>
          <w:bCs/>
          <w:iCs/>
          <w:sz w:val="24"/>
          <w:szCs w:val="24"/>
        </w:rPr>
        <w:t xml:space="preserve">The site </w:t>
      </w:r>
      <w:proofErr w:type="gramStart"/>
      <w:r w:rsidRPr="008D25CC">
        <w:rPr>
          <w:rFonts w:ascii="Arial" w:hAnsi="Arial" w:cs="Arial"/>
          <w:bCs/>
          <w:iCs/>
          <w:sz w:val="24"/>
          <w:szCs w:val="24"/>
        </w:rPr>
        <w:t>is designated</w:t>
      </w:r>
      <w:proofErr w:type="gramEnd"/>
      <w:r w:rsidRPr="008D25CC">
        <w:rPr>
          <w:rFonts w:ascii="Arial" w:hAnsi="Arial" w:cs="Arial"/>
          <w:bCs/>
          <w:iCs/>
          <w:sz w:val="24"/>
          <w:szCs w:val="24"/>
        </w:rPr>
        <w:t xml:space="preserve"> as Downtown on the </w:t>
      </w:r>
      <w:proofErr w:type="spellStart"/>
      <w:r w:rsidRPr="008D25CC">
        <w:rPr>
          <w:rFonts w:ascii="Arial" w:hAnsi="Arial" w:cs="Arial"/>
          <w:bCs/>
          <w:iCs/>
          <w:sz w:val="24"/>
          <w:szCs w:val="24"/>
        </w:rPr>
        <w:t>EnVision</w:t>
      </w:r>
      <w:proofErr w:type="spellEnd"/>
      <w:r w:rsidRPr="008D25CC">
        <w:rPr>
          <w:rFonts w:ascii="Arial" w:hAnsi="Arial" w:cs="Arial"/>
          <w:bCs/>
          <w:iCs/>
          <w:sz w:val="24"/>
          <w:szCs w:val="24"/>
        </w:rPr>
        <w:t xml:space="preserve"> Kirkwood 2035 Future Land Use Map.  Attached Residential (Duplexes/Townhomes/Apartments) and Regional/Neighborhood are both listed in this land use category as appropriate development types.  </w:t>
      </w:r>
    </w:p>
    <w:p w:rsidR="008D25CC" w:rsidRPr="008D25CC" w:rsidRDefault="008D25CC" w:rsidP="008D25CC">
      <w:pPr>
        <w:pStyle w:val="BodyText3"/>
        <w:rPr>
          <w:rFonts w:ascii="Arial" w:hAnsi="Arial" w:cs="Arial"/>
          <w:bCs/>
          <w:iCs/>
          <w:sz w:val="24"/>
          <w:szCs w:val="24"/>
        </w:rPr>
      </w:pPr>
    </w:p>
    <w:p w:rsidR="008D25CC" w:rsidRPr="008D25CC" w:rsidRDefault="008D25CC" w:rsidP="008D25CC">
      <w:pPr>
        <w:pStyle w:val="BodyText3"/>
        <w:widowControl/>
        <w:ind w:left="720"/>
        <w:rPr>
          <w:rFonts w:ascii="Arial" w:hAnsi="Arial" w:cs="Arial"/>
          <w:bCs/>
          <w:iCs/>
          <w:sz w:val="24"/>
          <w:szCs w:val="24"/>
        </w:rPr>
      </w:pPr>
      <w:r w:rsidRPr="008D25CC">
        <w:rPr>
          <w:rFonts w:ascii="Arial" w:hAnsi="Arial" w:cs="Arial"/>
          <w:bCs/>
          <w:iCs/>
          <w:sz w:val="24"/>
          <w:szCs w:val="24"/>
        </w:rPr>
        <w:t>The subject properties are currently zoned B-2, General Business District (Central Business District) which allows for mixed-use buildings subject to certain requirements.  Surrounding land uses and zoning include the following:</w:t>
      </w:r>
    </w:p>
    <w:p w:rsidR="008D25CC" w:rsidRPr="008D25CC" w:rsidRDefault="008D25CC" w:rsidP="008D25CC">
      <w:pPr>
        <w:pStyle w:val="BodyText3"/>
        <w:widowControl/>
        <w:rPr>
          <w:rFonts w:ascii="Arial" w:hAnsi="Arial" w:cs="Arial"/>
          <w:bCs/>
          <w:iCs/>
          <w:sz w:val="24"/>
          <w:szCs w:val="24"/>
        </w:rPr>
      </w:pPr>
    </w:p>
    <w:p w:rsidR="008D25CC" w:rsidRPr="008D25CC" w:rsidRDefault="008D25CC" w:rsidP="008D25CC">
      <w:pPr>
        <w:pStyle w:val="BodyText3"/>
        <w:widowControl/>
        <w:ind w:left="2160" w:hanging="1440"/>
        <w:rPr>
          <w:rFonts w:ascii="Arial" w:hAnsi="Arial" w:cs="Arial"/>
          <w:bCs/>
          <w:iCs/>
          <w:sz w:val="24"/>
          <w:szCs w:val="24"/>
        </w:rPr>
      </w:pPr>
      <w:r w:rsidRPr="008D25CC">
        <w:rPr>
          <w:rFonts w:ascii="Arial" w:hAnsi="Arial" w:cs="Arial"/>
          <w:bCs/>
          <w:iCs/>
          <w:sz w:val="24"/>
          <w:szCs w:val="24"/>
        </w:rPr>
        <w:t>To the north:</w:t>
      </w:r>
      <w:r w:rsidRPr="008D25CC">
        <w:rPr>
          <w:rFonts w:ascii="Arial" w:hAnsi="Arial" w:cs="Arial"/>
          <w:bCs/>
          <w:iCs/>
          <w:sz w:val="24"/>
          <w:szCs w:val="24"/>
        </w:rPr>
        <w:tab/>
        <w:t>Lot 1 of the proposed 2-lot commercial subdivision would be located to the north of this property and is zoned B-2.  The current proposal for Lot 1 is for a stand-alone retail bank facility.</w:t>
      </w:r>
    </w:p>
    <w:p w:rsidR="008D25CC" w:rsidRPr="008D25CC" w:rsidRDefault="008D25CC" w:rsidP="008D25CC">
      <w:pPr>
        <w:pStyle w:val="BodyText3"/>
        <w:widowControl/>
        <w:rPr>
          <w:rFonts w:ascii="Arial" w:hAnsi="Arial" w:cs="Arial"/>
          <w:bCs/>
          <w:iCs/>
          <w:sz w:val="24"/>
          <w:szCs w:val="24"/>
        </w:rPr>
      </w:pPr>
    </w:p>
    <w:p w:rsidR="008D25CC" w:rsidRPr="008D25CC" w:rsidRDefault="008D25CC" w:rsidP="008D25CC">
      <w:pPr>
        <w:pStyle w:val="BodyText3"/>
        <w:widowControl/>
        <w:ind w:left="2160" w:hanging="1440"/>
        <w:rPr>
          <w:rFonts w:ascii="Arial" w:hAnsi="Arial" w:cs="Arial"/>
          <w:bCs/>
          <w:iCs/>
          <w:sz w:val="24"/>
          <w:szCs w:val="24"/>
        </w:rPr>
      </w:pPr>
      <w:r w:rsidRPr="008D25CC">
        <w:rPr>
          <w:rFonts w:ascii="Arial" w:hAnsi="Arial" w:cs="Arial"/>
          <w:bCs/>
          <w:iCs/>
          <w:sz w:val="24"/>
          <w:szCs w:val="24"/>
        </w:rPr>
        <w:t>To the south:</w:t>
      </w:r>
      <w:r w:rsidRPr="008D25CC">
        <w:rPr>
          <w:rFonts w:ascii="Arial" w:hAnsi="Arial" w:cs="Arial"/>
          <w:bCs/>
          <w:iCs/>
          <w:sz w:val="24"/>
          <w:szCs w:val="24"/>
        </w:rPr>
        <w:tab/>
        <w:t xml:space="preserve">Across Adams Avenue, there is a church and various commercial </w:t>
      </w:r>
      <w:proofErr w:type="gramStart"/>
      <w:r w:rsidRPr="008D25CC">
        <w:rPr>
          <w:rFonts w:ascii="Arial" w:hAnsi="Arial" w:cs="Arial"/>
          <w:bCs/>
          <w:iCs/>
          <w:sz w:val="24"/>
          <w:szCs w:val="24"/>
        </w:rPr>
        <w:t>uses which are</w:t>
      </w:r>
      <w:proofErr w:type="gramEnd"/>
      <w:r w:rsidRPr="008D25CC">
        <w:rPr>
          <w:rFonts w:ascii="Arial" w:hAnsi="Arial" w:cs="Arial"/>
          <w:bCs/>
          <w:iCs/>
          <w:sz w:val="24"/>
          <w:szCs w:val="24"/>
        </w:rPr>
        <w:t xml:space="preserve"> zoned B-2.</w:t>
      </w:r>
    </w:p>
    <w:p w:rsidR="008D25CC" w:rsidRPr="008D25CC" w:rsidRDefault="008D25CC" w:rsidP="008D25CC">
      <w:pPr>
        <w:pStyle w:val="BodyText3"/>
        <w:widowControl/>
        <w:rPr>
          <w:rFonts w:ascii="Arial" w:hAnsi="Arial" w:cs="Arial"/>
          <w:bCs/>
          <w:iCs/>
          <w:sz w:val="24"/>
          <w:szCs w:val="24"/>
        </w:rPr>
      </w:pPr>
    </w:p>
    <w:p w:rsidR="008D25CC" w:rsidRPr="008D25CC" w:rsidRDefault="008D25CC" w:rsidP="008D25CC">
      <w:pPr>
        <w:pStyle w:val="BodyText3"/>
        <w:widowControl/>
        <w:ind w:left="2160" w:hanging="1440"/>
        <w:rPr>
          <w:rFonts w:ascii="Arial" w:hAnsi="Arial" w:cs="Arial"/>
          <w:bCs/>
          <w:iCs/>
          <w:sz w:val="24"/>
          <w:szCs w:val="24"/>
        </w:rPr>
      </w:pPr>
      <w:r w:rsidRPr="008D25CC">
        <w:rPr>
          <w:rFonts w:ascii="Arial" w:hAnsi="Arial" w:cs="Arial"/>
          <w:bCs/>
          <w:iCs/>
          <w:sz w:val="24"/>
          <w:szCs w:val="24"/>
        </w:rPr>
        <w:t>To the east:</w:t>
      </w:r>
      <w:r w:rsidRPr="008D25CC">
        <w:rPr>
          <w:rFonts w:ascii="Arial" w:hAnsi="Arial" w:cs="Arial"/>
          <w:bCs/>
          <w:iCs/>
          <w:sz w:val="24"/>
          <w:szCs w:val="24"/>
        </w:rPr>
        <w:tab/>
        <w:t xml:space="preserve">Directly adjacent to the subject site are properties that are all zoned R-5, Multifamily Residential which </w:t>
      </w:r>
      <w:proofErr w:type="gramStart"/>
      <w:r w:rsidRPr="008D25CC">
        <w:rPr>
          <w:rFonts w:ascii="Arial" w:hAnsi="Arial" w:cs="Arial"/>
          <w:bCs/>
          <w:iCs/>
          <w:sz w:val="24"/>
          <w:szCs w:val="24"/>
        </w:rPr>
        <w:t>are occupied</w:t>
      </w:r>
      <w:proofErr w:type="gramEnd"/>
      <w:r w:rsidRPr="008D25CC">
        <w:rPr>
          <w:rFonts w:ascii="Arial" w:hAnsi="Arial" w:cs="Arial"/>
          <w:bCs/>
          <w:iCs/>
          <w:sz w:val="24"/>
          <w:szCs w:val="24"/>
        </w:rPr>
        <w:t xml:space="preserve"> by the local Kirkwood YMCA and a condominium development.</w:t>
      </w:r>
    </w:p>
    <w:p w:rsidR="008D25CC" w:rsidRPr="008D25CC" w:rsidRDefault="008D25CC" w:rsidP="008D25CC">
      <w:pPr>
        <w:pStyle w:val="BodyText3"/>
        <w:widowControl/>
        <w:rPr>
          <w:rFonts w:ascii="Arial" w:hAnsi="Arial" w:cs="Arial"/>
          <w:bCs/>
          <w:iCs/>
          <w:sz w:val="24"/>
          <w:szCs w:val="24"/>
        </w:rPr>
      </w:pPr>
    </w:p>
    <w:p w:rsidR="008D25CC" w:rsidRPr="008D25CC" w:rsidRDefault="008D25CC" w:rsidP="008D25CC">
      <w:pPr>
        <w:pStyle w:val="BodyText3"/>
        <w:widowControl/>
        <w:ind w:left="2160" w:hanging="1440"/>
        <w:rPr>
          <w:rFonts w:ascii="Arial" w:hAnsi="Arial" w:cs="Arial"/>
          <w:bCs/>
          <w:iCs/>
          <w:sz w:val="24"/>
          <w:szCs w:val="24"/>
        </w:rPr>
      </w:pPr>
      <w:r w:rsidRPr="008D25CC">
        <w:rPr>
          <w:rFonts w:ascii="Arial" w:hAnsi="Arial" w:cs="Arial"/>
          <w:bCs/>
          <w:iCs/>
          <w:sz w:val="24"/>
          <w:szCs w:val="24"/>
        </w:rPr>
        <w:t>To the west:</w:t>
      </w:r>
      <w:r w:rsidRPr="008D25CC">
        <w:rPr>
          <w:rFonts w:ascii="Arial" w:hAnsi="Arial" w:cs="Arial"/>
          <w:bCs/>
          <w:iCs/>
          <w:sz w:val="24"/>
          <w:szCs w:val="24"/>
        </w:rPr>
        <w:tab/>
        <w:t xml:space="preserve">Across Kirkwood Road, there are various commercial </w:t>
      </w:r>
      <w:proofErr w:type="gramStart"/>
      <w:r w:rsidRPr="008D25CC">
        <w:rPr>
          <w:rFonts w:ascii="Arial" w:hAnsi="Arial" w:cs="Arial"/>
          <w:bCs/>
          <w:iCs/>
          <w:sz w:val="24"/>
          <w:szCs w:val="24"/>
        </w:rPr>
        <w:t>uses which are</w:t>
      </w:r>
      <w:proofErr w:type="gramEnd"/>
      <w:r w:rsidRPr="008D25CC">
        <w:rPr>
          <w:rFonts w:ascii="Arial" w:hAnsi="Arial" w:cs="Arial"/>
          <w:bCs/>
          <w:iCs/>
          <w:sz w:val="24"/>
          <w:szCs w:val="24"/>
        </w:rPr>
        <w:t xml:space="preserve"> zoned B-2.</w:t>
      </w:r>
    </w:p>
    <w:p w:rsidR="008D25CC" w:rsidRPr="008D25CC" w:rsidRDefault="008D25CC" w:rsidP="008D25CC">
      <w:pPr>
        <w:jc w:val="both"/>
        <w:rPr>
          <w:rFonts w:ascii="Arial" w:hAnsi="Arial" w:cs="Arial"/>
          <w:b/>
          <w:i/>
          <w:szCs w:val="24"/>
        </w:rPr>
      </w:pPr>
    </w:p>
    <w:p w:rsidR="008D25CC" w:rsidRPr="008D25CC" w:rsidRDefault="008D25CC" w:rsidP="008D25CC">
      <w:pPr>
        <w:ind w:firstLine="720"/>
        <w:jc w:val="both"/>
        <w:rPr>
          <w:rFonts w:ascii="Arial" w:hAnsi="Arial" w:cs="Arial"/>
          <w:b/>
          <w:szCs w:val="24"/>
        </w:rPr>
      </w:pPr>
      <w:r w:rsidRPr="008D25CC">
        <w:rPr>
          <w:rFonts w:ascii="Arial" w:hAnsi="Arial" w:cs="Arial"/>
          <w:b/>
          <w:szCs w:val="24"/>
        </w:rPr>
        <w:t>DEPARTMENTAL/AGENCY COMMENTS:</w:t>
      </w:r>
    </w:p>
    <w:p w:rsidR="008D25CC" w:rsidRPr="008D25CC" w:rsidRDefault="008D25CC" w:rsidP="008D25CC">
      <w:pPr>
        <w:ind w:left="2160" w:hanging="1440"/>
        <w:jc w:val="both"/>
        <w:rPr>
          <w:rFonts w:ascii="Arial" w:hAnsi="Arial" w:cs="Arial"/>
          <w:szCs w:val="24"/>
        </w:rPr>
      </w:pPr>
      <w:r w:rsidRPr="008D25CC">
        <w:rPr>
          <w:rFonts w:ascii="Arial" w:hAnsi="Arial" w:cs="Arial"/>
          <w:szCs w:val="24"/>
        </w:rPr>
        <w:t>Electric:</w:t>
      </w:r>
      <w:r w:rsidRPr="008D25CC">
        <w:rPr>
          <w:rFonts w:ascii="Arial" w:hAnsi="Arial" w:cs="Arial"/>
          <w:szCs w:val="24"/>
        </w:rPr>
        <w:tab/>
        <w:t>Provide an electrical distribution plan.</w:t>
      </w:r>
    </w:p>
    <w:p w:rsidR="008D25CC" w:rsidRPr="008D25CC" w:rsidRDefault="008D25CC" w:rsidP="008D25CC">
      <w:pPr>
        <w:ind w:hanging="2160"/>
        <w:jc w:val="both"/>
        <w:rPr>
          <w:rFonts w:ascii="Arial" w:hAnsi="Arial" w:cs="Arial"/>
          <w:szCs w:val="24"/>
        </w:rPr>
      </w:pPr>
    </w:p>
    <w:p w:rsidR="008D25CC" w:rsidRPr="008D25CC" w:rsidRDefault="008D25CC" w:rsidP="008D25CC">
      <w:pPr>
        <w:ind w:left="2160" w:hanging="1440"/>
        <w:jc w:val="both"/>
        <w:rPr>
          <w:rFonts w:ascii="Arial" w:hAnsi="Arial" w:cs="Arial"/>
          <w:szCs w:val="24"/>
        </w:rPr>
      </w:pPr>
      <w:r w:rsidRPr="008D25CC">
        <w:rPr>
          <w:rFonts w:ascii="Arial" w:hAnsi="Arial" w:cs="Arial"/>
          <w:szCs w:val="24"/>
        </w:rPr>
        <w:t xml:space="preserve">Water: </w:t>
      </w:r>
      <w:r w:rsidRPr="008D25CC">
        <w:rPr>
          <w:rFonts w:ascii="Arial" w:hAnsi="Arial" w:cs="Arial"/>
          <w:szCs w:val="24"/>
        </w:rPr>
        <w:tab/>
        <w:t>No Comments received.</w:t>
      </w:r>
    </w:p>
    <w:p w:rsidR="008D25CC" w:rsidRPr="008D25CC" w:rsidRDefault="008D25CC" w:rsidP="008D25CC">
      <w:pPr>
        <w:ind w:left="2160" w:hanging="2160"/>
        <w:jc w:val="both"/>
        <w:rPr>
          <w:rFonts w:ascii="Arial" w:hAnsi="Arial" w:cs="Arial"/>
          <w:szCs w:val="24"/>
        </w:rPr>
      </w:pPr>
    </w:p>
    <w:p w:rsidR="008D25CC" w:rsidRPr="008D25CC" w:rsidRDefault="008D25CC" w:rsidP="008D25CC">
      <w:pPr>
        <w:ind w:left="2160" w:hanging="1440"/>
        <w:jc w:val="both"/>
        <w:rPr>
          <w:rFonts w:ascii="Arial" w:hAnsi="Arial" w:cs="Arial"/>
          <w:szCs w:val="24"/>
        </w:rPr>
      </w:pPr>
      <w:r w:rsidRPr="008D25CC">
        <w:rPr>
          <w:rFonts w:ascii="Arial" w:hAnsi="Arial" w:cs="Arial"/>
          <w:szCs w:val="24"/>
        </w:rPr>
        <w:t>Engineering/Planning:</w:t>
      </w:r>
      <w:r w:rsidRPr="008D25CC">
        <w:rPr>
          <w:rFonts w:ascii="Arial" w:hAnsi="Arial" w:cs="Arial"/>
          <w:szCs w:val="24"/>
        </w:rPr>
        <w:tab/>
        <w:t>No Comments received.</w:t>
      </w:r>
    </w:p>
    <w:p w:rsidR="008D25CC" w:rsidRPr="008D25CC" w:rsidRDefault="008D25CC" w:rsidP="008D25CC">
      <w:pPr>
        <w:ind w:left="2160"/>
        <w:jc w:val="both"/>
        <w:rPr>
          <w:rFonts w:ascii="Arial" w:hAnsi="Arial" w:cs="Arial"/>
          <w:szCs w:val="24"/>
        </w:rPr>
      </w:pPr>
    </w:p>
    <w:p w:rsidR="008D25CC" w:rsidRPr="008D25CC" w:rsidRDefault="008D25CC" w:rsidP="008D25CC">
      <w:pPr>
        <w:ind w:left="2160" w:hanging="1440"/>
        <w:jc w:val="both"/>
        <w:rPr>
          <w:rFonts w:ascii="Arial" w:hAnsi="Arial" w:cs="Arial"/>
          <w:szCs w:val="24"/>
        </w:rPr>
      </w:pPr>
      <w:r w:rsidRPr="008D25CC">
        <w:rPr>
          <w:rFonts w:ascii="Arial" w:hAnsi="Arial" w:cs="Arial"/>
          <w:szCs w:val="24"/>
        </w:rPr>
        <w:t>Building/Fire:</w:t>
      </w:r>
      <w:r w:rsidRPr="008D25CC">
        <w:rPr>
          <w:rFonts w:ascii="Arial" w:hAnsi="Arial" w:cs="Arial"/>
          <w:szCs w:val="24"/>
        </w:rPr>
        <w:tab/>
        <w:t>1. ARB review is required.</w:t>
      </w:r>
    </w:p>
    <w:p w:rsidR="008D25CC" w:rsidRPr="008D25CC" w:rsidRDefault="008D25CC" w:rsidP="008D25CC">
      <w:pPr>
        <w:ind w:left="2160" w:hanging="2160"/>
        <w:jc w:val="both"/>
        <w:rPr>
          <w:rFonts w:ascii="Arial" w:hAnsi="Arial" w:cs="Arial"/>
          <w:szCs w:val="24"/>
        </w:rPr>
      </w:pPr>
      <w:r w:rsidRPr="008D25CC">
        <w:rPr>
          <w:rFonts w:ascii="Arial" w:hAnsi="Arial" w:cs="Arial"/>
          <w:szCs w:val="24"/>
        </w:rPr>
        <w:tab/>
        <w:t xml:space="preserve">2. The 2015 IBC </w:t>
      </w:r>
      <w:proofErr w:type="gramStart"/>
      <w:r w:rsidRPr="008D25CC">
        <w:rPr>
          <w:rFonts w:ascii="Arial" w:hAnsi="Arial" w:cs="Arial"/>
          <w:szCs w:val="24"/>
        </w:rPr>
        <w:t>must be followed</w:t>
      </w:r>
      <w:proofErr w:type="gramEnd"/>
      <w:r w:rsidRPr="008D25CC">
        <w:rPr>
          <w:rFonts w:ascii="Arial" w:hAnsi="Arial" w:cs="Arial"/>
          <w:szCs w:val="24"/>
        </w:rPr>
        <w:t>.</w:t>
      </w:r>
    </w:p>
    <w:p w:rsidR="008D25CC" w:rsidRPr="008D25CC" w:rsidRDefault="008D25CC" w:rsidP="008D25CC">
      <w:pPr>
        <w:ind w:left="2160" w:hanging="2160"/>
        <w:rPr>
          <w:rFonts w:ascii="Arial" w:hAnsi="Arial" w:cs="Arial"/>
          <w:szCs w:val="24"/>
        </w:rPr>
      </w:pPr>
      <w:r w:rsidRPr="008D25CC">
        <w:rPr>
          <w:rFonts w:ascii="Arial" w:hAnsi="Arial" w:cs="Arial"/>
          <w:szCs w:val="24"/>
        </w:rPr>
        <w:tab/>
        <w:t xml:space="preserve">3. The proposed assisted living units would not negatively </w:t>
      </w:r>
      <w:proofErr w:type="gramStart"/>
      <w:r w:rsidRPr="008D25CC">
        <w:rPr>
          <w:rFonts w:ascii="Arial" w:hAnsi="Arial" w:cs="Arial"/>
          <w:szCs w:val="24"/>
        </w:rPr>
        <w:t>impact</w:t>
      </w:r>
      <w:proofErr w:type="gramEnd"/>
      <w:r w:rsidRPr="008D25CC">
        <w:rPr>
          <w:rFonts w:ascii="Arial" w:hAnsi="Arial" w:cs="Arial"/>
          <w:szCs w:val="24"/>
        </w:rPr>
        <w:t xml:space="preserve"> EMS services.</w:t>
      </w:r>
    </w:p>
    <w:p w:rsidR="008D25CC" w:rsidRPr="008D25CC" w:rsidRDefault="008D25CC" w:rsidP="008D25CC">
      <w:pPr>
        <w:ind w:left="2160" w:hanging="2160"/>
        <w:jc w:val="both"/>
        <w:rPr>
          <w:rFonts w:ascii="Arial" w:hAnsi="Arial" w:cs="Arial"/>
          <w:szCs w:val="24"/>
        </w:rPr>
      </w:pPr>
    </w:p>
    <w:p w:rsidR="008D25CC" w:rsidRPr="008D25CC" w:rsidRDefault="008D25CC" w:rsidP="008D25CC">
      <w:pPr>
        <w:ind w:firstLine="720"/>
        <w:jc w:val="both"/>
        <w:rPr>
          <w:rFonts w:ascii="Arial" w:hAnsi="Arial" w:cs="Arial"/>
          <w:b/>
          <w:szCs w:val="24"/>
        </w:rPr>
      </w:pPr>
      <w:r w:rsidRPr="008D25CC">
        <w:rPr>
          <w:rFonts w:ascii="Arial" w:hAnsi="Arial" w:cs="Arial"/>
          <w:b/>
          <w:szCs w:val="24"/>
        </w:rPr>
        <w:t>SITE ELEMENTS ANALYSIS:</w:t>
      </w:r>
    </w:p>
    <w:p w:rsidR="008D25CC" w:rsidRPr="008D25CC" w:rsidRDefault="008D25CC" w:rsidP="008D25CC">
      <w:pPr>
        <w:ind w:firstLine="720"/>
        <w:jc w:val="both"/>
        <w:rPr>
          <w:rFonts w:ascii="Arial" w:hAnsi="Arial" w:cs="Arial"/>
          <w:b/>
          <w:i/>
          <w:szCs w:val="24"/>
        </w:rPr>
      </w:pPr>
      <w:r w:rsidRPr="008D25CC">
        <w:rPr>
          <w:rFonts w:ascii="Arial" w:hAnsi="Arial" w:cs="Arial"/>
          <w:b/>
          <w:i/>
          <w:szCs w:val="24"/>
        </w:rPr>
        <w:t>Structure &amp; Pedestrian Access</w:t>
      </w:r>
    </w:p>
    <w:p w:rsidR="008D25CC" w:rsidRPr="008D25CC" w:rsidRDefault="008D25CC" w:rsidP="008D25CC">
      <w:pPr>
        <w:ind w:left="720"/>
        <w:rPr>
          <w:rFonts w:ascii="Arial" w:hAnsi="Arial" w:cs="Arial"/>
          <w:szCs w:val="24"/>
        </w:rPr>
      </w:pPr>
      <w:r w:rsidRPr="008D25CC">
        <w:rPr>
          <w:rFonts w:ascii="Arial" w:hAnsi="Arial" w:cs="Arial"/>
          <w:szCs w:val="24"/>
        </w:rPr>
        <w:t xml:space="preserve">The proposed building is 5-stories tall and 60’ tall to the top of the flat roof.  The structures includes approximately 7,800 sf of commercial space along Kirkwood Road on the ground level with residential amenities and structured parking for the commercial spaces located behind the active commercial spaces on Kirkwood Road.  The residential lobby and amenity area has minor Kirkwood Road frontage at the southwest corner of the building; however, the minor nature of the frontage </w:t>
      </w:r>
      <w:proofErr w:type="gramStart"/>
      <w:r w:rsidRPr="008D25CC">
        <w:rPr>
          <w:rFonts w:ascii="Arial" w:hAnsi="Arial" w:cs="Arial"/>
          <w:szCs w:val="24"/>
        </w:rPr>
        <w:t>is interpreted</w:t>
      </w:r>
      <w:proofErr w:type="gramEnd"/>
      <w:r w:rsidRPr="008D25CC">
        <w:rPr>
          <w:rFonts w:ascii="Arial" w:hAnsi="Arial" w:cs="Arial"/>
          <w:szCs w:val="24"/>
        </w:rPr>
        <w:t xml:space="preserve"> as a means to provide access for the residential component onto Kirkwood Road with minimal impact on the requirement to provide active commercial frontage on Kirkwood Road.  On a related manor, because East Adams Avenue </w:t>
      </w:r>
      <w:proofErr w:type="gramStart"/>
      <w:r w:rsidRPr="008D25CC">
        <w:rPr>
          <w:rFonts w:ascii="Arial" w:hAnsi="Arial" w:cs="Arial"/>
          <w:szCs w:val="24"/>
        </w:rPr>
        <w:t>is not indicated</w:t>
      </w:r>
      <w:proofErr w:type="gramEnd"/>
      <w:r w:rsidRPr="008D25CC">
        <w:rPr>
          <w:rFonts w:ascii="Arial" w:hAnsi="Arial" w:cs="Arial"/>
          <w:szCs w:val="24"/>
        </w:rPr>
        <w:t xml:space="preserve"> as a “suggested commercial” or “mandatory commercial” street in the Downtown Master Plan’s Framework Plan, Staff interpreted that the allowance for parking and other non-commercial accessory uses could be applied to the Adams Avenue frontage.  The requirement for active commercial space on the street frontage on the ground level </w:t>
      </w:r>
      <w:proofErr w:type="gramStart"/>
      <w:r w:rsidRPr="008D25CC">
        <w:rPr>
          <w:rFonts w:ascii="Arial" w:hAnsi="Arial" w:cs="Arial"/>
          <w:szCs w:val="24"/>
        </w:rPr>
        <w:t>is only being applied</w:t>
      </w:r>
      <w:proofErr w:type="gramEnd"/>
      <w:r w:rsidRPr="008D25CC">
        <w:rPr>
          <w:rFonts w:ascii="Arial" w:hAnsi="Arial" w:cs="Arial"/>
          <w:szCs w:val="24"/>
        </w:rPr>
        <w:t xml:space="preserve"> to the Kirkwood Road frontage.</w:t>
      </w:r>
    </w:p>
    <w:p w:rsidR="008D25CC" w:rsidRPr="008D25CC" w:rsidRDefault="008D25CC" w:rsidP="008D25CC">
      <w:pPr>
        <w:jc w:val="both"/>
        <w:rPr>
          <w:rFonts w:ascii="Arial" w:hAnsi="Arial" w:cs="Arial"/>
          <w:szCs w:val="24"/>
        </w:rPr>
      </w:pPr>
    </w:p>
    <w:p w:rsidR="008D25CC" w:rsidRPr="008D25CC" w:rsidRDefault="008D25CC" w:rsidP="008D25CC">
      <w:pPr>
        <w:ind w:left="720"/>
        <w:rPr>
          <w:rFonts w:ascii="Arial" w:hAnsi="Arial" w:cs="Arial"/>
          <w:szCs w:val="24"/>
        </w:rPr>
      </w:pPr>
      <w:r w:rsidRPr="008D25CC">
        <w:rPr>
          <w:rFonts w:ascii="Arial" w:hAnsi="Arial" w:cs="Arial"/>
          <w:szCs w:val="24"/>
        </w:rPr>
        <w:t xml:space="preserve">The ground level also includes a one-way covered drop-off/parking area for the residential component that accesses from and exits to Adams Avenue.  There is a proposed setback of approximately 31’ to the eastern property </w:t>
      </w:r>
      <w:proofErr w:type="gramStart"/>
      <w:r w:rsidRPr="008D25CC">
        <w:rPr>
          <w:rFonts w:ascii="Arial" w:hAnsi="Arial" w:cs="Arial"/>
          <w:szCs w:val="24"/>
        </w:rPr>
        <w:t>line which</w:t>
      </w:r>
      <w:proofErr w:type="gramEnd"/>
      <w:r w:rsidRPr="008D25CC">
        <w:rPr>
          <w:rFonts w:ascii="Arial" w:hAnsi="Arial" w:cs="Arial"/>
          <w:szCs w:val="24"/>
        </w:rPr>
        <w:t xml:space="preserve"> meets the minimum required when adjacent to a residentially-zoned property.</w:t>
      </w:r>
    </w:p>
    <w:p w:rsidR="008D25CC" w:rsidRPr="008D25CC" w:rsidRDefault="008D25CC" w:rsidP="008D25CC">
      <w:pPr>
        <w:jc w:val="both"/>
        <w:rPr>
          <w:rFonts w:ascii="Arial" w:hAnsi="Arial" w:cs="Arial"/>
          <w:szCs w:val="24"/>
        </w:rPr>
      </w:pPr>
    </w:p>
    <w:p w:rsidR="008D25CC" w:rsidRPr="008D25CC" w:rsidRDefault="008D25CC" w:rsidP="008D25CC">
      <w:pPr>
        <w:ind w:left="720"/>
        <w:rPr>
          <w:rFonts w:ascii="Arial" w:hAnsi="Arial" w:cs="Arial"/>
          <w:szCs w:val="24"/>
        </w:rPr>
      </w:pPr>
      <w:r w:rsidRPr="008D25CC">
        <w:rPr>
          <w:rFonts w:ascii="Arial" w:hAnsi="Arial" w:cs="Arial"/>
          <w:szCs w:val="24"/>
        </w:rPr>
        <w:t>The proposed building is located 16’ from the curb-line of Kirkwood Road and provides an 8’ wide sidewalk along Kirkwood Road with an 8’ wide tree-lawn.  The building is approximately 18’ from the curb-line of Adams Avenue.  Due to underground and overhead utility conflicts, and to St. Louis County’s prohibition of trees in their controlled right-of-way, the pedestrian sidewalk shifts adjacent to the curb along Adams Avenue so that the required landscaping is still provided between the sidewalk and the building.  To provide additional pedestrian benefit, the developer is also proposing a linear plaza/park along the northern border of the property that stretches the entire width of the site.  At the request of the subcommittee, the developer revised their plans to include a 5’ wide pedestrian walkway along the eastern property line.  This walkway will be located within the 10’ required buffer and will connect via a crosswalk to the linear park along the northern property line.  The subcommittee ultimately decided to recommend this 5’ wide walkway knowing that it would prevent the required canopy trees from being provided in this 10’ wide buffer area; however, the applicant is proposing a 6’ tall sight-proof fence and other low-lying vegetation in this area.  The subcommittee is recommending a modification to the required parking lot perimeter landscaping in this location in favor of the pedestrian access provided.</w:t>
      </w:r>
    </w:p>
    <w:p w:rsidR="008D25CC" w:rsidRPr="008D25CC" w:rsidRDefault="008D25CC" w:rsidP="008D25CC">
      <w:pPr>
        <w:jc w:val="both"/>
        <w:rPr>
          <w:rFonts w:ascii="Arial" w:hAnsi="Arial" w:cs="Arial"/>
          <w:szCs w:val="24"/>
        </w:rPr>
      </w:pPr>
    </w:p>
    <w:p w:rsidR="008D25CC" w:rsidRPr="008D25CC" w:rsidRDefault="008D25CC" w:rsidP="008D25CC">
      <w:pPr>
        <w:ind w:left="720"/>
        <w:jc w:val="both"/>
        <w:rPr>
          <w:rFonts w:ascii="Arial" w:hAnsi="Arial" w:cs="Arial"/>
          <w:szCs w:val="24"/>
        </w:rPr>
      </w:pPr>
      <w:r w:rsidRPr="008D25CC">
        <w:rPr>
          <w:rFonts w:ascii="Arial" w:hAnsi="Arial" w:cs="Arial"/>
          <w:szCs w:val="24"/>
        </w:rPr>
        <w:t xml:space="preserve">The eastern-most proposed access drive provides access to the residential portion on the south side of the building and provides vehicular access to the structured commercial parking located on the north side of the </w:t>
      </w:r>
      <w:proofErr w:type="gramStart"/>
      <w:r w:rsidRPr="008D25CC">
        <w:rPr>
          <w:rFonts w:ascii="Arial" w:hAnsi="Arial" w:cs="Arial"/>
          <w:szCs w:val="24"/>
        </w:rPr>
        <w:t>ground-level</w:t>
      </w:r>
      <w:proofErr w:type="gramEnd"/>
      <w:r w:rsidRPr="008D25CC">
        <w:rPr>
          <w:rFonts w:ascii="Arial" w:hAnsi="Arial" w:cs="Arial"/>
          <w:szCs w:val="24"/>
        </w:rPr>
        <w:t xml:space="preserve">.   Vehicular cross-access </w:t>
      </w:r>
      <w:proofErr w:type="gramStart"/>
      <w:r w:rsidRPr="008D25CC">
        <w:rPr>
          <w:rFonts w:ascii="Arial" w:hAnsi="Arial" w:cs="Arial"/>
          <w:szCs w:val="24"/>
        </w:rPr>
        <w:t>is proposed</w:t>
      </w:r>
      <w:proofErr w:type="gramEnd"/>
      <w:r w:rsidRPr="008D25CC">
        <w:rPr>
          <w:rFonts w:ascii="Arial" w:hAnsi="Arial" w:cs="Arial"/>
          <w:szCs w:val="24"/>
        </w:rPr>
        <w:t xml:space="preserve"> via the eastern drive that stretches across both Lots 1 and 2 of the proposed subdivision to provide additional access between the two sites.</w:t>
      </w:r>
    </w:p>
    <w:p w:rsidR="008D25CC" w:rsidRPr="008D25CC" w:rsidRDefault="008D25CC" w:rsidP="008D25CC">
      <w:pPr>
        <w:jc w:val="both"/>
        <w:rPr>
          <w:rFonts w:ascii="Arial" w:hAnsi="Arial" w:cs="Arial"/>
          <w:szCs w:val="24"/>
        </w:rPr>
      </w:pPr>
    </w:p>
    <w:p w:rsidR="008D25CC" w:rsidRPr="008D25CC" w:rsidRDefault="008D25CC" w:rsidP="00D148CB">
      <w:pPr>
        <w:ind w:firstLine="720"/>
        <w:jc w:val="both"/>
        <w:rPr>
          <w:rFonts w:ascii="Arial" w:hAnsi="Arial" w:cs="Arial"/>
          <w:szCs w:val="24"/>
        </w:rPr>
      </w:pPr>
      <w:r w:rsidRPr="008D25CC">
        <w:rPr>
          <w:rFonts w:ascii="Arial" w:hAnsi="Arial" w:cs="Arial"/>
          <w:b/>
          <w:i/>
          <w:szCs w:val="24"/>
        </w:rPr>
        <w:t>Landscaping/Screening</w:t>
      </w:r>
    </w:p>
    <w:p w:rsidR="008D25CC" w:rsidRPr="008D25CC" w:rsidRDefault="008D25CC" w:rsidP="00D148CB">
      <w:pPr>
        <w:ind w:left="720"/>
        <w:rPr>
          <w:rFonts w:ascii="Arial" w:hAnsi="Arial" w:cs="Arial"/>
          <w:szCs w:val="24"/>
        </w:rPr>
      </w:pPr>
      <w:r w:rsidRPr="008D25CC">
        <w:rPr>
          <w:rFonts w:ascii="Arial" w:hAnsi="Arial" w:cs="Arial"/>
          <w:szCs w:val="24"/>
        </w:rPr>
        <w:t xml:space="preserve">The proposed Landscape Plan provides the required number of frontage trees on Kirkwood Road and on Adams Avenue.  As previously mentioned, St. Louis County does not allow trees to be placed within their right-of-way, so the applicant has provided room for these trees on private property along Adams Avenue whereas the frontage trees along Kirkwood Road are proposed to be located within </w:t>
      </w:r>
      <w:proofErr w:type="gramStart"/>
      <w:r w:rsidRPr="008D25CC">
        <w:rPr>
          <w:rFonts w:ascii="Arial" w:hAnsi="Arial" w:cs="Arial"/>
          <w:szCs w:val="24"/>
        </w:rPr>
        <w:t>the  public</w:t>
      </w:r>
      <w:proofErr w:type="gramEnd"/>
      <w:r w:rsidRPr="008D25CC">
        <w:rPr>
          <w:rFonts w:ascii="Arial" w:hAnsi="Arial" w:cs="Arial"/>
          <w:szCs w:val="24"/>
        </w:rPr>
        <w:t xml:space="preserve"> right-of-way.   Aside from the required street frontage trees, there is additional landscaping provided within the proposed linear park on the north side of the development, the landscape buffer on the east and along the building frontages.  As previously mentioned, the recommendation of the subcommittee to include a pedestrian pathway along the eastern property line precludes the proposal from providing the required parking lot perimeter trees.  A recommendation for modification to this requirement </w:t>
      </w:r>
      <w:proofErr w:type="gramStart"/>
      <w:r w:rsidRPr="008D25CC">
        <w:rPr>
          <w:rFonts w:ascii="Arial" w:hAnsi="Arial" w:cs="Arial"/>
          <w:szCs w:val="24"/>
        </w:rPr>
        <w:t>has been added</w:t>
      </w:r>
      <w:proofErr w:type="gramEnd"/>
      <w:r w:rsidRPr="008D25CC">
        <w:rPr>
          <w:rFonts w:ascii="Arial" w:hAnsi="Arial" w:cs="Arial"/>
          <w:szCs w:val="24"/>
        </w:rPr>
        <w:t xml:space="preserve"> to the recommendations section of this report.</w:t>
      </w:r>
    </w:p>
    <w:p w:rsidR="008D25CC" w:rsidRPr="008D25CC" w:rsidRDefault="008D25CC" w:rsidP="008D25CC">
      <w:pPr>
        <w:jc w:val="both"/>
        <w:rPr>
          <w:rFonts w:ascii="Arial" w:hAnsi="Arial" w:cs="Arial"/>
          <w:szCs w:val="24"/>
        </w:rPr>
      </w:pPr>
    </w:p>
    <w:p w:rsidR="008D25CC" w:rsidRPr="008D25CC" w:rsidRDefault="008D25CC" w:rsidP="00D148CB">
      <w:pPr>
        <w:ind w:firstLine="720"/>
        <w:jc w:val="both"/>
        <w:rPr>
          <w:rFonts w:ascii="Arial" w:hAnsi="Arial" w:cs="Arial"/>
          <w:b/>
          <w:i/>
          <w:szCs w:val="24"/>
        </w:rPr>
      </w:pPr>
      <w:r w:rsidRPr="008D25CC">
        <w:rPr>
          <w:rFonts w:ascii="Arial" w:hAnsi="Arial" w:cs="Arial"/>
          <w:b/>
          <w:i/>
          <w:szCs w:val="24"/>
        </w:rPr>
        <w:t>Site Access, Traffic, &amp; Parking</w:t>
      </w:r>
    </w:p>
    <w:p w:rsidR="008D25CC" w:rsidRPr="008D25CC" w:rsidRDefault="008D25CC" w:rsidP="00D148CB">
      <w:pPr>
        <w:ind w:left="720"/>
        <w:rPr>
          <w:rFonts w:ascii="Arial" w:hAnsi="Arial" w:cs="Arial"/>
          <w:szCs w:val="24"/>
        </w:rPr>
      </w:pPr>
      <w:r w:rsidRPr="008D25CC">
        <w:rPr>
          <w:rFonts w:ascii="Arial" w:hAnsi="Arial" w:cs="Arial"/>
          <w:szCs w:val="24"/>
        </w:rPr>
        <w:t xml:space="preserve">The site </w:t>
      </w:r>
      <w:proofErr w:type="gramStart"/>
      <w:r w:rsidRPr="008D25CC">
        <w:rPr>
          <w:rFonts w:ascii="Arial" w:hAnsi="Arial" w:cs="Arial"/>
          <w:szCs w:val="24"/>
        </w:rPr>
        <w:t>is proposed to be accessed</w:t>
      </w:r>
      <w:proofErr w:type="gramEnd"/>
      <w:r w:rsidRPr="008D25CC">
        <w:rPr>
          <w:rFonts w:ascii="Arial" w:hAnsi="Arial" w:cs="Arial"/>
          <w:szCs w:val="24"/>
        </w:rPr>
        <w:t xml:space="preserve"> from one unrestricted access point in the southeast corner.  From that access point, a vehicle could then drive along the south side of the building to access the residential portion of the development, drive along the east side of the building to access the structured commercial parking, or continue north to access the adjacent development on Lot 1 which ultimately connects to Washington Avenue.  The only other vehicular connection is a right-out exit-only that is located approximately 120’ east of the Kirkwood Road and Adams Avenue intersection.</w:t>
      </w:r>
    </w:p>
    <w:p w:rsidR="008D25CC" w:rsidRPr="008D25CC" w:rsidRDefault="008D25CC" w:rsidP="008D25CC">
      <w:pPr>
        <w:jc w:val="both"/>
        <w:rPr>
          <w:rFonts w:ascii="Arial" w:hAnsi="Arial" w:cs="Arial"/>
          <w:szCs w:val="24"/>
        </w:rPr>
      </w:pPr>
    </w:p>
    <w:p w:rsidR="008D25CC" w:rsidRPr="008D25CC" w:rsidRDefault="008D25CC" w:rsidP="00D148CB">
      <w:pPr>
        <w:ind w:left="720"/>
        <w:rPr>
          <w:rFonts w:ascii="Arial" w:hAnsi="Arial" w:cs="Arial"/>
          <w:szCs w:val="24"/>
        </w:rPr>
      </w:pPr>
      <w:r w:rsidRPr="008D25CC">
        <w:rPr>
          <w:rFonts w:ascii="Arial" w:hAnsi="Arial" w:cs="Arial"/>
          <w:szCs w:val="24"/>
        </w:rPr>
        <w:t xml:space="preserve">Due to the increased density of the proposed development when compared to the existing site, the City and St. Louis County required that the applicant provide a traffic and parking analysis.  The traffic portion of the analysis provided some </w:t>
      </w:r>
      <w:proofErr w:type="gramStart"/>
      <w:r w:rsidRPr="008D25CC">
        <w:rPr>
          <w:rFonts w:ascii="Arial" w:hAnsi="Arial" w:cs="Arial"/>
          <w:szCs w:val="24"/>
        </w:rPr>
        <w:t>recommendations which</w:t>
      </w:r>
      <w:proofErr w:type="gramEnd"/>
      <w:r w:rsidRPr="008D25CC">
        <w:rPr>
          <w:rFonts w:ascii="Arial" w:hAnsi="Arial" w:cs="Arial"/>
          <w:szCs w:val="24"/>
        </w:rPr>
        <w:t xml:space="preserve"> have been incorporated into the recommendation section of this report; however, it ultimately found that the forecasted operating conditions after construction would be similar to existing conditions and that the adjacent intersections would generally still have favorable conditions during peak hours.  The traffic analysis also compared a </w:t>
      </w:r>
      <w:proofErr w:type="gramStart"/>
      <w:r w:rsidRPr="008D25CC">
        <w:rPr>
          <w:rFonts w:ascii="Arial" w:hAnsi="Arial" w:cs="Arial"/>
          <w:szCs w:val="24"/>
        </w:rPr>
        <w:t>20 year</w:t>
      </w:r>
      <w:proofErr w:type="gramEnd"/>
      <w:r w:rsidRPr="008D25CC">
        <w:rPr>
          <w:rFonts w:ascii="Arial" w:hAnsi="Arial" w:cs="Arial"/>
          <w:szCs w:val="24"/>
        </w:rPr>
        <w:t xml:space="preserve"> forecast both with and without the proposed development.  While there were forecasted failing levels of service at the intersection of Taylor Avenue and Adams Avenue, this condition is forecasted with or without the proposed development which means that improvements may be needed at this location in the future regardless of this development.</w:t>
      </w:r>
    </w:p>
    <w:p w:rsidR="008D25CC" w:rsidRPr="008D25CC" w:rsidRDefault="008D25CC" w:rsidP="008D25CC">
      <w:pPr>
        <w:jc w:val="both"/>
        <w:rPr>
          <w:rFonts w:ascii="Arial" w:hAnsi="Arial" w:cs="Arial"/>
          <w:szCs w:val="24"/>
        </w:rPr>
      </w:pPr>
    </w:p>
    <w:p w:rsidR="008D25CC" w:rsidRPr="008D25CC" w:rsidRDefault="008D25CC" w:rsidP="00D148CB">
      <w:pPr>
        <w:ind w:left="720"/>
        <w:rPr>
          <w:rFonts w:ascii="Arial" w:hAnsi="Arial" w:cs="Arial"/>
          <w:szCs w:val="24"/>
        </w:rPr>
      </w:pPr>
      <w:r w:rsidRPr="008D25CC">
        <w:rPr>
          <w:rFonts w:ascii="Arial" w:hAnsi="Arial" w:cs="Arial"/>
          <w:szCs w:val="24"/>
        </w:rPr>
        <w:t xml:space="preserve">The parking analysis concluded that the proposed parking rate of 1.02 parking spaces per unit is adequate to accommodate the anticipated demand for the proposed independent and assisted living units.  Furthermore, the analysis concluded that it’s likely that there would be an excess of parking for the residential component and that the proposed parking rate for the text amendment of 0.53 parking spaces per unit is consistent with industry standards and evaluated to be adequate for the specific uses.  In addition to the third-party parking analysis, the City’s current Community Unit Plan, Type C process is established for age-restricted housing and requires a reduced parking rate of </w:t>
      </w:r>
      <w:proofErr w:type="gramStart"/>
      <w:r w:rsidRPr="008D25CC">
        <w:rPr>
          <w:rFonts w:ascii="Arial" w:hAnsi="Arial" w:cs="Arial"/>
          <w:szCs w:val="24"/>
        </w:rPr>
        <w:t>1</w:t>
      </w:r>
      <w:proofErr w:type="gramEnd"/>
      <w:r w:rsidRPr="008D25CC">
        <w:rPr>
          <w:rFonts w:ascii="Arial" w:hAnsi="Arial" w:cs="Arial"/>
          <w:szCs w:val="24"/>
        </w:rPr>
        <w:t xml:space="preserve"> parking space per unit.  Staff’s recommendation is that the 1 parking space per unit rate be applied to independent living units while the 0.53 parking space per unit requirement  be rounded to 0.5 parking spaces per unit and apply to assisted living units.  This recommendation </w:t>
      </w:r>
      <w:proofErr w:type="gramStart"/>
      <w:r w:rsidRPr="008D25CC">
        <w:rPr>
          <w:rFonts w:ascii="Arial" w:hAnsi="Arial" w:cs="Arial"/>
          <w:szCs w:val="24"/>
        </w:rPr>
        <w:t>has been incorporated</w:t>
      </w:r>
      <w:proofErr w:type="gramEnd"/>
      <w:r w:rsidRPr="008D25CC">
        <w:rPr>
          <w:rFonts w:ascii="Arial" w:hAnsi="Arial" w:cs="Arial"/>
          <w:szCs w:val="24"/>
        </w:rPr>
        <w:t xml:space="preserve"> into the subcommittee’s recommendation for the related text amendment.</w:t>
      </w:r>
    </w:p>
    <w:p w:rsidR="008D25CC" w:rsidRPr="008D25CC" w:rsidRDefault="008D25CC" w:rsidP="008D25CC">
      <w:pPr>
        <w:jc w:val="both"/>
        <w:rPr>
          <w:rFonts w:ascii="Arial" w:hAnsi="Arial" w:cs="Arial"/>
          <w:b/>
          <w:i/>
          <w:szCs w:val="24"/>
        </w:rPr>
      </w:pPr>
    </w:p>
    <w:p w:rsidR="008D25CC" w:rsidRPr="008D25CC" w:rsidRDefault="008D25CC" w:rsidP="00D148CB">
      <w:pPr>
        <w:ind w:firstLine="720"/>
        <w:jc w:val="both"/>
        <w:rPr>
          <w:rFonts w:ascii="Arial" w:hAnsi="Arial" w:cs="Arial"/>
          <w:b/>
          <w:i/>
          <w:szCs w:val="24"/>
        </w:rPr>
      </w:pPr>
      <w:r w:rsidRPr="008D25CC">
        <w:rPr>
          <w:rFonts w:ascii="Arial" w:hAnsi="Arial" w:cs="Arial"/>
          <w:b/>
          <w:i/>
          <w:szCs w:val="24"/>
        </w:rPr>
        <w:t>Lighting</w:t>
      </w:r>
    </w:p>
    <w:p w:rsidR="008D25CC" w:rsidRPr="008D25CC" w:rsidRDefault="008D25CC" w:rsidP="00D148CB">
      <w:pPr>
        <w:ind w:left="720"/>
        <w:rPr>
          <w:rFonts w:ascii="Arial" w:hAnsi="Arial" w:cs="Arial"/>
          <w:szCs w:val="24"/>
        </w:rPr>
      </w:pPr>
      <w:r w:rsidRPr="008D25CC">
        <w:rPr>
          <w:rFonts w:ascii="Arial" w:hAnsi="Arial" w:cs="Arial"/>
          <w:szCs w:val="24"/>
        </w:rPr>
        <w:t xml:space="preserve">A lighting plan provided indicates a combination of ground and building-mounted lighting fixtures that provide average lighting levels within the site that meet the various code requirements.  The plan indicates that the maximum light trespass levels are also in compliance with the Zoning Code.  A condition has been added to require that a revised lighting plan be provided prior to City Council approval that includes the </w:t>
      </w:r>
      <w:proofErr w:type="gramStart"/>
      <w:r w:rsidRPr="008D25CC">
        <w:rPr>
          <w:rFonts w:ascii="Arial" w:hAnsi="Arial" w:cs="Arial"/>
          <w:szCs w:val="24"/>
        </w:rPr>
        <w:t>newly-proposed</w:t>
      </w:r>
      <w:proofErr w:type="gramEnd"/>
      <w:r w:rsidRPr="008D25CC">
        <w:rPr>
          <w:rFonts w:ascii="Arial" w:hAnsi="Arial" w:cs="Arial"/>
          <w:szCs w:val="24"/>
        </w:rPr>
        <w:t xml:space="preserve"> pedestrian pathway along the eastern property line to ensure that the pathway is adequately lit while also ensuring compliance with light trespass requirements.</w:t>
      </w:r>
    </w:p>
    <w:p w:rsidR="008D25CC" w:rsidRPr="008D25CC" w:rsidRDefault="008D25CC" w:rsidP="00D148CB">
      <w:pPr>
        <w:rPr>
          <w:rFonts w:ascii="Arial" w:hAnsi="Arial" w:cs="Arial"/>
          <w:szCs w:val="24"/>
          <w:highlight w:val="yellow"/>
        </w:rPr>
      </w:pPr>
    </w:p>
    <w:p w:rsidR="008D25CC" w:rsidRPr="008D25CC" w:rsidRDefault="008D25CC" w:rsidP="00D148CB">
      <w:pPr>
        <w:ind w:firstLine="720"/>
        <w:rPr>
          <w:rFonts w:ascii="Arial" w:hAnsi="Arial" w:cs="Arial"/>
          <w:b/>
          <w:i/>
          <w:szCs w:val="24"/>
        </w:rPr>
      </w:pPr>
      <w:r w:rsidRPr="008D25CC">
        <w:rPr>
          <w:rFonts w:ascii="Arial" w:hAnsi="Arial" w:cs="Arial"/>
          <w:b/>
          <w:i/>
          <w:szCs w:val="24"/>
        </w:rPr>
        <w:t>Modifications</w:t>
      </w:r>
    </w:p>
    <w:p w:rsidR="008D25CC" w:rsidRPr="008D25CC" w:rsidRDefault="008D25CC" w:rsidP="00D148CB">
      <w:pPr>
        <w:ind w:left="720"/>
        <w:rPr>
          <w:rFonts w:ascii="Arial" w:hAnsi="Arial" w:cs="Arial"/>
          <w:szCs w:val="24"/>
        </w:rPr>
      </w:pPr>
      <w:r w:rsidRPr="008D25CC">
        <w:rPr>
          <w:rFonts w:ascii="Arial" w:hAnsi="Arial" w:cs="Arial"/>
          <w:szCs w:val="24"/>
        </w:rPr>
        <w:t xml:space="preserve">The proposed Site Plan requires consideration of </w:t>
      </w:r>
      <w:proofErr w:type="gramStart"/>
      <w:r w:rsidRPr="008D25CC">
        <w:rPr>
          <w:rFonts w:ascii="Arial" w:hAnsi="Arial" w:cs="Arial"/>
          <w:szCs w:val="24"/>
        </w:rPr>
        <w:t>3</w:t>
      </w:r>
      <w:proofErr w:type="gramEnd"/>
      <w:r w:rsidRPr="008D25CC">
        <w:rPr>
          <w:rFonts w:ascii="Arial" w:hAnsi="Arial" w:cs="Arial"/>
          <w:szCs w:val="24"/>
        </w:rPr>
        <w:t xml:space="preserve"> modifications from the current Zoning Code.  To evaluate the density requirement for the proposed assisted living and independent living component, the proposed densities (500 sf/unit for assisted living; 800 sf/unit for independent living) </w:t>
      </w:r>
      <w:proofErr w:type="gramStart"/>
      <w:r w:rsidRPr="008D25CC">
        <w:rPr>
          <w:rFonts w:ascii="Arial" w:hAnsi="Arial" w:cs="Arial"/>
          <w:szCs w:val="24"/>
        </w:rPr>
        <w:t>were assigned</w:t>
      </w:r>
      <w:proofErr w:type="gramEnd"/>
      <w:r w:rsidRPr="008D25CC">
        <w:rPr>
          <w:rFonts w:ascii="Arial" w:hAnsi="Arial" w:cs="Arial"/>
          <w:szCs w:val="24"/>
        </w:rPr>
        <w:t xml:space="preserve"> and a blended average based upon the number of each type of unit was calculated.  In the proposal with 56 assisted living units and 66 independent living units, a minimum lot size of 80,800 sf would be required.  When the </w:t>
      </w:r>
      <w:proofErr w:type="gramStart"/>
      <w:r w:rsidRPr="008D25CC">
        <w:rPr>
          <w:rFonts w:ascii="Arial" w:hAnsi="Arial" w:cs="Arial"/>
          <w:szCs w:val="24"/>
        </w:rPr>
        <w:t>minimum lot size (80,800 sf) is divided by the total number of units proposed (122</w:t>
      </w:r>
      <w:proofErr w:type="gramEnd"/>
      <w:r w:rsidRPr="008D25CC">
        <w:rPr>
          <w:rFonts w:ascii="Arial" w:hAnsi="Arial" w:cs="Arial"/>
          <w:szCs w:val="24"/>
        </w:rPr>
        <w:t>), the blended required density is 662 sf of lot area per unit.  A comparison of the proposed and required items is as follows:</w:t>
      </w:r>
    </w:p>
    <w:p w:rsidR="008D25CC" w:rsidRPr="008D25CC" w:rsidRDefault="008D25CC" w:rsidP="008D25CC">
      <w:pPr>
        <w:jc w:val="both"/>
        <w:rPr>
          <w:rFonts w:ascii="Arial" w:hAnsi="Arial" w:cs="Arial"/>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625"/>
        <w:gridCol w:w="1243"/>
        <w:gridCol w:w="1530"/>
      </w:tblGrid>
      <w:tr w:rsidR="008D25CC" w:rsidRPr="008D25CC" w:rsidTr="000950EF">
        <w:trPr>
          <w:jc w:val="center"/>
        </w:trPr>
        <w:tc>
          <w:tcPr>
            <w:tcW w:w="2847" w:type="dxa"/>
            <w:shd w:val="clear" w:color="auto" w:fill="D9D9D9"/>
          </w:tcPr>
          <w:p w:rsidR="008D25CC" w:rsidRPr="008D25CC" w:rsidRDefault="008D25CC" w:rsidP="008D25CC">
            <w:pPr>
              <w:jc w:val="both"/>
              <w:rPr>
                <w:rFonts w:ascii="Arial" w:hAnsi="Arial" w:cs="Arial"/>
                <w:b/>
                <w:szCs w:val="24"/>
                <w:u w:val="single"/>
              </w:rPr>
            </w:pPr>
            <w:r w:rsidRPr="008D25CC">
              <w:rPr>
                <w:rFonts w:ascii="Arial" w:hAnsi="Arial" w:cs="Arial"/>
                <w:b/>
                <w:szCs w:val="24"/>
                <w:u w:val="single"/>
              </w:rPr>
              <w:t>Requirement</w:t>
            </w:r>
          </w:p>
        </w:tc>
        <w:tc>
          <w:tcPr>
            <w:tcW w:w="1625" w:type="dxa"/>
            <w:shd w:val="clear" w:color="auto" w:fill="D9D9D9"/>
          </w:tcPr>
          <w:p w:rsidR="008D25CC" w:rsidRPr="008D25CC" w:rsidRDefault="008D25CC" w:rsidP="008D25CC">
            <w:pPr>
              <w:jc w:val="both"/>
              <w:rPr>
                <w:rFonts w:ascii="Arial" w:hAnsi="Arial" w:cs="Arial"/>
                <w:b/>
                <w:szCs w:val="24"/>
                <w:u w:val="single"/>
              </w:rPr>
            </w:pPr>
            <w:r w:rsidRPr="008D25CC">
              <w:rPr>
                <w:rFonts w:ascii="Arial" w:hAnsi="Arial" w:cs="Arial"/>
                <w:b/>
                <w:szCs w:val="24"/>
                <w:u w:val="single"/>
              </w:rPr>
              <w:t>Required</w:t>
            </w:r>
          </w:p>
        </w:tc>
        <w:tc>
          <w:tcPr>
            <w:tcW w:w="1075" w:type="dxa"/>
            <w:shd w:val="clear" w:color="auto" w:fill="D9D9D9"/>
          </w:tcPr>
          <w:p w:rsidR="008D25CC" w:rsidRPr="008D25CC" w:rsidRDefault="008D25CC" w:rsidP="008D25CC">
            <w:pPr>
              <w:jc w:val="both"/>
              <w:rPr>
                <w:rFonts w:ascii="Arial" w:hAnsi="Arial" w:cs="Arial"/>
                <w:b/>
                <w:szCs w:val="24"/>
                <w:u w:val="single"/>
              </w:rPr>
            </w:pPr>
            <w:r w:rsidRPr="008D25CC">
              <w:rPr>
                <w:rFonts w:ascii="Arial" w:hAnsi="Arial" w:cs="Arial"/>
                <w:b/>
                <w:szCs w:val="24"/>
                <w:u w:val="single"/>
              </w:rPr>
              <w:t>Provided</w:t>
            </w:r>
          </w:p>
        </w:tc>
        <w:tc>
          <w:tcPr>
            <w:tcW w:w="1530" w:type="dxa"/>
            <w:shd w:val="clear" w:color="auto" w:fill="D9D9D9"/>
          </w:tcPr>
          <w:p w:rsidR="008D25CC" w:rsidRPr="008D25CC" w:rsidRDefault="008D25CC" w:rsidP="008D25CC">
            <w:pPr>
              <w:jc w:val="both"/>
              <w:rPr>
                <w:rFonts w:ascii="Arial" w:hAnsi="Arial" w:cs="Arial"/>
                <w:b/>
                <w:szCs w:val="24"/>
                <w:u w:val="single"/>
              </w:rPr>
            </w:pPr>
            <w:r w:rsidRPr="008D25CC">
              <w:rPr>
                <w:rFonts w:ascii="Arial" w:hAnsi="Arial" w:cs="Arial"/>
                <w:b/>
                <w:szCs w:val="24"/>
                <w:u w:val="single"/>
              </w:rPr>
              <w:t>Difference</w:t>
            </w:r>
          </w:p>
        </w:tc>
      </w:tr>
      <w:tr w:rsidR="008D25CC" w:rsidRPr="008D25CC" w:rsidTr="000950EF">
        <w:trPr>
          <w:jc w:val="center"/>
        </w:trPr>
        <w:tc>
          <w:tcPr>
            <w:tcW w:w="2847" w:type="dxa"/>
            <w:shd w:val="clear" w:color="auto" w:fill="auto"/>
          </w:tcPr>
          <w:p w:rsidR="008D25CC" w:rsidRPr="008D25CC" w:rsidRDefault="008D25CC" w:rsidP="008D25CC">
            <w:pPr>
              <w:jc w:val="both"/>
              <w:rPr>
                <w:rFonts w:ascii="Arial" w:hAnsi="Arial" w:cs="Arial"/>
                <w:szCs w:val="24"/>
              </w:rPr>
            </w:pPr>
            <w:r w:rsidRPr="008D25CC">
              <w:rPr>
                <w:rFonts w:ascii="Arial" w:hAnsi="Arial" w:cs="Arial"/>
                <w:szCs w:val="24"/>
              </w:rPr>
              <w:t>Density (sf of lot area/unit)</w:t>
            </w:r>
          </w:p>
          <w:p w:rsidR="008D25CC" w:rsidRPr="008D25CC" w:rsidRDefault="008D25CC" w:rsidP="008D25CC">
            <w:pPr>
              <w:widowControl/>
              <w:numPr>
                <w:ilvl w:val="0"/>
                <w:numId w:val="2"/>
              </w:numPr>
              <w:jc w:val="both"/>
              <w:rPr>
                <w:rFonts w:ascii="Arial" w:hAnsi="Arial" w:cs="Arial"/>
                <w:szCs w:val="24"/>
              </w:rPr>
            </w:pPr>
            <w:r w:rsidRPr="008D25CC">
              <w:rPr>
                <w:rFonts w:ascii="Arial" w:hAnsi="Arial" w:cs="Arial"/>
                <w:szCs w:val="24"/>
              </w:rPr>
              <w:t>Assisted Living</w:t>
            </w:r>
          </w:p>
          <w:p w:rsidR="008D25CC" w:rsidRPr="008D25CC" w:rsidRDefault="008D25CC" w:rsidP="008D25CC">
            <w:pPr>
              <w:widowControl/>
              <w:numPr>
                <w:ilvl w:val="0"/>
                <w:numId w:val="2"/>
              </w:numPr>
              <w:jc w:val="both"/>
              <w:rPr>
                <w:rFonts w:ascii="Arial" w:hAnsi="Arial" w:cs="Arial"/>
                <w:szCs w:val="24"/>
              </w:rPr>
            </w:pPr>
            <w:r w:rsidRPr="008D25CC">
              <w:rPr>
                <w:rFonts w:ascii="Arial" w:hAnsi="Arial" w:cs="Arial"/>
                <w:szCs w:val="24"/>
              </w:rPr>
              <w:t>Independent Living</w:t>
            </w:r>
          </w:p>
          <w:p w:rsidR="008D25CC" w:rsidRPr="008D25CC" w:rsidRDefault="008D25CC" w:rsidP="008D25CC">
            <w:pPr>
              <w:widowControl/>
              <w:numPr>
                <w:ilvl w:val="0"/>
                <w:numId w:val="2"/>
              </w:numPr>
              <w:jc w:val="both"/>
              <w:rPr>
                <w:rFonts w:ascii="Arial" w:hAnsi="Arial" w:cs="Arial"/>
                <w:szCs w:val="24"/>
              </w:rPr>
            </w:pPr>
            <w:r w:rsidRPr="008D25CC">
              <w:rPr>
                <w:rFonts w:ascii="Arial" w:hAnsi="Arial" w:cs="Arial"/>
                <w:szCs w:val="24"/>
              </w:rPr>
              <w:t>Blended Average</w:t>
            </w:r>
          </w:p>
        </w:tc>
        <w:tc>
          <w:tcPr>
            <w:tcW w:w="1625" w:type="dxa"/>
            <w:shd w:val="clear" w:color="auto" w:fill="auto"/>
          </w:tcPr>
          <w:p w:rsidR="008D25CC" w:rsidRPr="008D25CC" w:rsidRDefault="008D25CC" w:rsidP="008D25CC">
            <w:pPr>
              <w:jc w:val="both"/>
              <w:rPr>
                <w:rFonts w:ascii="Arial" w:hAnsi="Arial" w:cs="Arial"/>
                <w:szCs w:val="24"/>
              </w:rPr>
            </w:pPr>
            <w:r w:rsidRPr="008D25CC">
              <w:rPr>
                <w:rFonts w:ascii="Arial" w:hAnsi="Arial" w:cs="Arial"/>
                <w:szCs w:val="24"/>
              </w:rPr>
              <w:t>(As proposed)</w:t>
            </w:r>
          </w:p>
          <w:p w:rsidR="008D25CC" w:rsidRPr="008D25CC" w:rsidRDefault="008D25CC" w:rsidP="008D25CC">
            <w:pPr>
              <w:widowControl/>
              <w:numPr>
                <w:ilvl w:val="0"/>
                <w:numId w:val="3"/>
              </w:numPr>
              <w:ind w:left="586"/>
              <w:jc w:val="both"/>
              <w:rPr>
                <w:rFonts w:ascii="Arial" w:hAnsi="Arial" w:cs="Arial"/>
                <w:szCs w:val="24"/>
              </w:rPr>
            </w:pPr>
            <w:r w:rsidRPr="008D25CC">
              <w:rPr>
                <w:rFonts w:ascii="Arial" w:hAnsi="Arial" w:cs="Arial"/>
                <w:szCs w:val="24"/>
              </w:rPr>
              <w:t>500</w:t>
            </w:r>
          </w:p>
          <w:p w:rsidR="008D25CC" w:rsidRPr="008D25CC" w:rsidRDefault="008D25CC" w:rsidP="008D25CC">
            <w:pPr>
              <w:widowControl/>
              <w:numPr>
                <w:ilvl w:val="0"/>
                <w:numId w:val="3"/>
              </w:numPr>
              <w:ind w:left="586"/>
              <w:jc w:val="both"/>
              <w:rPr>
                <w:rFonts w:ascii="Arial" w:hAnsi="Arial" w:cs="Arial"/>
                <w:szCs w:val="24"/>
              </w:rPr>
            </w:pPr>
            <w:r w:rsidRPr="008D25CC">
              <w:rPr>
                <w:rFonts w:ascii="Arial" w:hAnsi="Arial" w:cs="Arial"/>
                <w:szCs w:val="24"/>
              </w:rPr>
              <w:t>800</w:t>
            </w:r>
          </w:p>
          <w:p w:rsidR="008D25CC" w:rsidRPr="008D25CC" w:rsidRDefault="008D25CC" w:rsidP="008D25CC">
            <w:pPr>
              <w:widowControl/>
              <w:numPr>
                <w:ilvl w:val="0"/>
                <w:numId w:val="3"/>
              </w:numPr>
              <w:ind w:left="586"/>
              <w:jc w:val="both"/>
              <w:rPr>
                <w:rFonts w:ascii="Arial" w:hAnsi="Arial" w:cs="Arial"/>
                <w:szCs w:val="24"/>
              </w:rPr>
            </w:pPr>
            <w:r w:rsidRPr="008D25CC">
              <w:rPr>
                <w:rFonts w:ascii="Arial" w:hAnsi="Arial" w:cs="Arial"/>
                <w:szCs w:val="24"/>
              </w:rPr>
              <w:t>662</w:t>
            </w:r>
          </w:p>
        </w:tc>
        <w:tc>
          <w:tcPr>
            <w:tcW w:w="1075" w:type="dxa"/>
            <w:shd w:val="clear" w:color="auto" w:fill="auto"/>
          </w:tcPr>
          <w:p w:rsidR="008D25CC" w:rsidRPr="008D25CC" w:rsidRDefault="008D25CC" w:rsidP="008D25CC">
            <w:pPr>
              <w:jc w:val="both"/>
              <w:rPr>
                <w:rFonts w:ascii="Arial" w:hAnsi="Arial" w:cs="Arial"/>
                <w:szCs w:val="24"/>
              </w:rPr>
            </w:pPr>
          </w:p>
          <w:p w:rsidR="008D25CC" w:rsidRPr="008D25CC" w:rsidRDefault="008D25CC" w:rsidP="008D25CC">
            <w:pPr>
              <w:jc w:val="both"/>
              <w:rPr>
                <w:rFonts w:ascii="Arial" w:hAnsi="Arial" w:cs="Arial"/>
                <w:szCs w:val="24"/>
              </w:rPr>
            </w:pPr>
          </w:p>
          <w:p w:rsidR="008D25CC" w:rsidRPr="008D25CC" w:rsidRDefault="008D25CC" w:rsidP="008D25CC">
            <w:pPr>
              <w:jc w:val="both"/>
              <w:rPr>
                <w:rFonts w:ascii="Arial" w:hAnsi="Arial" w:cs="Arial"/>
                <w:szCs w:val="24"/>
              </w:rPr>
            </w:pPr>
          </w:p>
          <w:p w:rsidR="008D25CC" w:rsidRPr="008D25CC" w:rsidRDefault="008D25CC" w:rsidP="008D25CC">
            <w:pPr>
              <w:widowControl/>
              <w:numPr>
                <w:ilvl w:val="0"/>
                <w:numId w:val="3"/>
              </w:numPr>
              <w:ind w:left="421"/>
              <w:jc w:val="both"/>
              <w:rPr>
                <w:rFonts w:ascii="Arial" w:hAnsi="Arial" w:cs="Arial"/>
                <w:szCs w:val="24"/>
              </w:rPr>
            </w:pPr>
            <w:r w:rsidRPr="008D25CC">
              <w:rPr>
                <w:rFonts w:ascii="Arial" w:hAnsi="Arial" w:cs="Arial"/>
                <w:szCs w:val="24"/>
              </w:rPr>
              <w:t>514</w:t>
            </w:r>
          </w:p>
        </w:tc>
        <w:tc>
          <w:tcPr>
            <w:tcW w:w="1530" w:type="dxa"/>
            <w:shd w:val="clear" w:color="auto" w:fill="auto"/>
          </w:tcPr>
          <w:p w:rsidR="008D25CC" w:rsidRPr="008D25CC" w:rsidRDefault="008D25CC" w:rsidP="008D25CC">
            <w:pPr>
              <w:jc w:val="both"/>
              <w:rPr>
                <w:rFonts w:ascii="Arial" w:hAnsi="Arial" w:cs="Arial"/>
                <w:szCs w:val="24"/>
              </w:rPr>
            </w:pPr>
          </w:p>
          <w:p w:rsidR="008D25CC" w:rsidRPr="008D25CC" w:rsidRDefault="008D25CC" w:rsidP="008D25CC">
            <w:pPr>
              <w:jc w:val="both"/>
              <w:rPr>
                <w:rFonts w:ascii="Arial" w:hAnsi="Arial" w:cs="Arial"/>
                <w:szCs w:val="24"/>
              </w:rPr>
            </w:pPr>
          </w:p>
          <w:p w:rsidR="008D25CC" w:rsidRPr="008D25CC" w:rsidRDefault="008D25CC" w:rsidP="008D25CC">
            <w:pPr>
              <w:jc w:val="both"/>
              <w:rPr>
                <w:rFonts w:ascii="Arial" w:hAnsi="Arial" w:cs="Arial"/>
                <w:szCs w:val="24"/>
              </w:rPr>
            </w:pPr>
          </w:p>
          <w:p w:rsidR="008D25CC" w:rsidRPr="008D25CC" w:rsidRDefault="008D25CC" w:rsidP="008D25CC">
            <w:pPr>
              <w:widowControl/>
              <w:numPr>
                <w:ilvl w:val="0"/>
                <w:numId w:val="3"/>
              </w:numPr>
              <w:ind w:left="331"/>
              <w:jc w:val="both"/>
              <w:rPr>
                <w:rFonts w:ascii="Arial" w:hAnsi="Arial" w:cs="Arial"/>
                <w:szCs w:val="24"/>
              </w:rPr>
            </w:pPr>
            <w:r w:rsidRPr="008D25CC">
              <w:rPr>
                <w:rFonts w:ascii="Arial" w:hAnsi="Arial" w:cs="Arial"/>
                <w:szCs w:val="24"/>
              </w:rPr>
              <w:t>148</w:t>
            </w:r>
          </w:p>
        </w:tc>
      </w:tr>
      <w:tr w:rsidR="008D25CC" w:rsidRPr="008D25CC" w:rsidTr="000950EF">
        <w:trPr>
          <w:jc w:val="center"/>
        </w:trPr>
        <w:tc>
          <w:tcPr>
            <w:tcW w:w="2847" w:type="dxa"/>
            <w:shd w:val="clear" w:color="auto" w:fill="auto"/>
          </w:tcPr>
          <w:p w:rsidR="008D25CC" w:rsidRPr="008D25CC" w:rsidRDefault="008D25CC" w:rsidP="008D25CC">
            <w:pPr>
              <w:rPr>
                <w:rFonts w:ascii="Arial" w:hAnsi="Arial" w:cs="Arial"/>
                <w:szCs w:val="24"/>
              </w:rPr>
            </w:pPr>
            <w:r w:rsidRPr="008D25CC">
              <w:rPr>
                <w:rFonts w:ascii="Arial" w:hAnsi="Arial" w:cs="Arial"/>
                <w:szCs w:val="24"/>
              </w:rPr>
              <w:t>Floor Area Ratio</w:t>
            </w:r>
          </w:p>
        </w:tc>
        <w:tc>
          <w:tcPr>
            <w:tcW w:w="1625" w:type="dxa"/>
            <w:shd w:val="clear" w:color="auto" w:fill="auto"/>
          </w:tcPr>
          <w:p w:rsidR="008D25CC" w:rsidRPr="008D25CC" w:rsidRDefault="008D25CC" w:rsidP="008D25CC">
            <w:pPr>
              <w:jc w:val="both"/>
              <w:rPr>
                <w:rFonts w:ascii="Arial" w:hAnsi="Arial" w:cs="Arial"/>
                <w:szCs w:val="24"/>
              </w:rPr>
            </w:pPr>
            <w:r w:rsidRPr="008D25CC">
              <w:rPr>
                <w:rFonts w:ascii="Arial" w:hAnsi="Arial" w:cs="Arial"/>
                <w:szCs w:val="24"/>
              </w:rPr>
              <w:t>2.5</w:t>
            </w:r>
          </w:p>
        </w:tc>
        <w:tc>
          <w:tcPr>
            <w:tcW w:w="1075" w:type="dxa"/>
            <w:shd w:val="clear" w:color="auto" w:fill="auto"/>
          </w:tcPr>
          <w:p w:rsidR="008D25CC" w:rsidRPr="008D25CC" w:rsidRDefault="008D25CC" w:rsidP="008D25CC">
            <w:pPr>
              <w:jc w:val="both"/>
              <w:rPr>
                <w:rFonts w:ascii="Arial" w:hAnsi="Arial" w:cs="Arial"/>
                <w:szCs w:val="24"/>
              </w:rPr>
            </w:pPr>
            <w:r w:rsidRPr="008D25CC">
              <w:rPr>
                <w:rFonts w:ascii="Arial" w:hAnsi="Arial" w:cs="Arial"/>
                <w:szCs w:val="24"/>
              </w:rPr>
              <w:t>2.56</w:t>
            </w:r>
          </w:p>
        </w:tc>
        <w:tc>
          <w:tcPr>
            <w:tcW w:w="1530" w:type="dxa"/>
            <w:shd w:val="clear" w:color="auto" w:fill="auto"/>
          </w:tcPr>
          <w:p w:rsidR="008D25CC" w:rsidRPr="008D25CC" w:rsidRDefault="008D25CC" w:rsidP="008D25CC">
            <w:pPr>
              <w:jc w:val="both"/>
              <w:rPr>
                <w:rFonts w:ascii="Arial" w:hAnsi="Arial" w:cs="Arial"/>
                <w:szCs w:val="24"/>
              </w:rPr>
            </w:pPr>
            <w:r w:rsidRPr="008D25CC">
              <w:rPr>
                <w:rFonts w:ascii="Arial" w:hAnsi="Arial" w:cs="Arial"/>
                <w:szCs w:val="24"/>
              </w:rPr>
              <w:t>0.06 (3,963sf)</w:t>
            </w:r>
          </w:p>
        </w:tc>
      </w:tr>
      <w:tr w:rsidR="008D25CC" w:rsidRPr="008D25CC" w:rsidTr="000950EF">
        <w:trPr>
          <w:jc w:val="center"/>
        </w:trPr>
        <w:tc>
          <w:tcPr>
            <w:tcW w:w="2847" w:type="dxa"/>
            <w:shd w:val="clear" w:color="auto" w:fill="auto"/>
          </w:tcPr>
          <w:p w:rsidR="008D25CC" w:rsidRPr="008D25CC" w:rsidRDefault="008D25CC" w:rsidP="008D25CC">
            <w:pPr>
              <w:rPr>
                <w:rFonts w:ascii="Arial" w:hAnsi="Arial" w:cs="Arial"/>
                <w:szCs w:val="24"/>
              </w:rPr>
            </w:pPr>
            <w:r w:rsidRPr="008D25CC">
              <w:rPr>
                <w:rFonts w:ascii="Arial" w:hAnsi="Arial" w:cs="Arial"/>
                <w:szCs w:val="24"/>
              </w:rPr>
              <w:t>Parking lot perimeter trees</w:t>
            </w:r>
          </w:p>
        </w:tc>
        <w:tc>
          <w:tcPr>
            <w:tcW w:w="1625" w:type="dxa"/>
            <w:shd w:val="clear" w:color="auto" w:fill="auto"/>
          </w:tcPr>
          <w:p w:rsidR="008D25CC" w:rsidRPr="008D25CC" w:rsidRDefault="008D25CC" w:rsidP="008D25CC">
            <w:pPr>
              <w:jc w:val="both"/>
              <w:rPr>
                <w:rFonts w:ascii="Arial" w:hAnsi="Arial" w:cs="Arial"/>
                <w:szCs w:val="24"/>
              </w:rPr>
            </w:pPr>
            <w:r w:rsidRPr="008D25CC">
              <w:rPr>
                <w:rFonts w:ascii="Arial" w:hAnsi="Arial" w:cs="Arial"/>
                <w:szCs w:val="24"/>
              </w:rPr>
              <w:t>8</w:t>
            </w:r>
          </w:p>
        </w:tc>
        <w:tc>
          <w:tcPr>
            <w:tcW w:w="1075" w:type="dxa"/>
            <w:shd w:val="clear" w:color="auto" w:fill="auto"/>
          </w:tcPr>
          <w:p w:rsidR="008D25CC" w:rsidRPr="008D25CC" w:rsidRDefault="008D25CC" w:rsidP="008D25CC">
            <w:pPr>
              <w:jc w:val="both"/>
              <w:rPr>
                <w:rFonts w:ascii="Arial" w:hAnsi="Arial" w:cs="Arial"/>
                <w:szCs w:val="24"/>
              </w:rPr>
            </w:pPr>
            <w:r w:rsidRPr="008D25CC">
              <w:rPr>
                <w:rFonts w:ascii="Arial" w:hAnsi="Arial" w:cs="Arial"/>
                <w:szCs w:val="24"/>
              </w:rPr>
              <w:t>0</w:t>
            </w:r>
          </w:p>
        </w:tc>
        <w:tc>
          <w:tcPr>
            <w:tcW w:w="1530" w:type="dxa"/>
            <w:shd w:val="clear" w:color="auto" w:fill="auto"/>
          </w:tcPr>
          <w:p w:rsidR="008D25CC" w:rsidRPr="008D25CC" w:rsidRDefault="008D25CC" w:rsidP="008D25CC">
            <w:pPr>
              <w:jc w:val="both"/>
              <w:rPr>
                <w:rFonts w:ascii="Arial" w:hAnsi="Arial" w:cs="Arial"/>
                <w:szCs w:val="24"/>
              </w:rPr>
            </w:pPr>
            <w:r w:rsidRPr="008D25CC">
              <w:rPr>
                <w:rFonts w:ascii="Arial" w:hAnsi="Arial" w:cs="Arial"/>
                <w:szCs w:val="24"/>
              </w:rPr>
              <w:t>8</w:t>
            </w:r>
          </w:p>
        </w:tc>
      </w:tr>
    </w:tbl>
    <w:p w:rsidR="008D25CC" w:rsidRPr="008D25CC" w:rsidRDefault="008D25CC" w:rsidP="008D25CC">
      <w:pPr>
        <w:jc w:val="both"/>
        <w:rPr>
          <w:rFonts w:ascii="Arial" w:hAnsi="Arial" w:cs="Arial"/>
          <w:szCs w:val="24"/>
          <w:highlight w:val="yellow"/>
        </w:rPr>
      </w:pPr>
    </w:p>
    <w:p w:rsidR="008D25CC" w:rsidRPr="008D25CC" w:rsidRDefault="008D25CC" w:rsidP="00D148CB">
      <w:pPr>
        <w:ind w:left="360"/>
        <w:rPr>
          <w:rFonts w:ascii="Arial" w:hAnsi="Arial" w:cs="Arial"/>
          <w:szCs w:val="24"/>
        </w:rPr>
      </w:pPr>
      <w:r w:rsidRPr="008D25CC">
        <w:rPr>
          <w:rFonts w:ascii="Arial" w:hAnsi="Arial" w:cs="Arial"/>
          <w:szCs w:val="24"/>
        </w:rPr>
        <w:t xml:space="preserve">As required by Section A-220.2 of the Zoning Code, the developer is providing the following benefits that help achieve the objectives listed in said section as attempted justification for the above modification requests.  </w:t>
      </w:r>
    </w:p>
    <w:p w:rsidR="008D25CC" w:rsidRPr="008D25CC" w:rsidRDefault="008D25CC" w:rsidP="008D25CC">
      <w:pPr>
        <w:jc w:val="both"/>
        <w:rPr>
          <w:rFonts w:ascii="Arial" w:hAnsi="Arial" w:cs="Arial"/>
          <w:szCs w:val="24"/>
        </w:rPr>
      </w:pPr>
    </w:p>
    <w:p w:rsidR="008D25CC" w:rsidRPr="008D25CC" w:rsidRDefault="008D25CC" w:rsidP="00D148CB">
      <w:pPr>
        <w:widowControl/>
        <w:numPr>
          <w:ilvl w:val="0"/>
          <w:numId w:val="5"/>
        </w:numPr>
        <w:rPr>
          <w:rFonts w:ascii="Arial" w:hAnsi="Arial" w:cs="Arial"/>
          <w:szCs w:val="24"/>
        </w:rPr>
      </w:pPr>
      <w:r w:rsidRPr="008D25CC">
        <w:rPr>
          <w:rFonts w:ascii="Arial" w:hAnsi="Arial" w:cs="Arial"/>
          <w:szCs w:val="24"/>
        </w:rPr>
        <w:t>Providing a public plaza/linear park along the northern property line that occupies an 18’ buffer area where no buffer is required.</w:t>
      </w:r>
    </w:p>
    <w:p w:rsidR="008D25CC" w:rsidRPr="008D25CC" w:rsidRDefault="008D25CC" w:rsidP="00D148CB">
      <w:pPr>
        <w:widowControl/>
        <w:numPr>
          <w:ilvl w:val="0"/>
          <w:numId w:val="5"/>
        </w:numPr>
        <w:rPr>
          <w:rFonts w:ascii="Arial" w:hAnsi="Arial" w:cs="Arial"/>
          <w:szCs w:val="24"/>
        </w:rPr>
      </w:pPr>
      <w:r w:rsidRPr="008D25CC">
        <w:rPr>
          <w:rFonts w:ascii="Arial" w:hAnsi="Arial" w:cs="Arial"/>
          <w:szCs w:val="24"/>
        </w:rPr>
        <w:t>Providing decorative street lights along Kirkwood Road to match the current decorative fixtures in Downtown.</w:t>
      </w:r>
    </w:p>
    <w:p w:rsidR="008D25CC" w:rsidRPr="008D25CC" w:rsidRDefault="008D25CC" w:rsidP="00D148CB">
      <w:pPr>
        <w:widowControl/>
        <w:numPr>
          <w:ilvl w:val="0"/>
          <w:numId w:val="5"/>
        </w:numPr>
        <w:rPr>
          <w:rFonts w:ascii="Arial" w:hAnsi="Arial" w:cs="Arial"/>
          <w:szCs w:val="24"/>
        </w:rPr>
      </w:pPr>
      <w:r w:rsidRPr="008D25CC">
        <w:rPr>
          <w:rFonts w:ascii="Arial" w:hAnsi="Arial" w:cs="Arial"/>
          <w:szCs w:val="24"/>
        </w:rPr>
        <w:t xml:space="preserve">Providing a 5’ wide public pedestrian walkway along the eastern property line to provide an alternative pedestrian path between Washington Avenue and Adams Avenue.  Said walkway </w:t>
      </w:r>
      <w:proofErr w:type="gramStart"/>
      <w:r w:rsidRPr="008D25CC">
        <w:rPr>
          <w:rFonts w:ascii="Arial" w:hAnsi="Arial" w:cs="Arial"/>
          <w:szCs w:val="24"/>
        </w:rPr>
        <w:t>is proposed</w:t>
      </w:r>
      <w:proofErr w:type="gramEnd"/>
      <w:r w:rsidRPr="008D25CC">
        <w:rPr>
          <w:rFonts w:ascii="Arial" w:hAnsi="Arial" w:cs="Arial"/>
          <w:szCs w:val="24"/>
        </w:rPr>
        <w:t xml:space="preserve"> to connect to the proposed linear park.</w:t>
      </w:r>
    </w:p>
    <w:p w:rsidR="008D25CC" w:rsidRPr="008D25CC" w:rsidRDefault="008D25CC" w:rsidP="00D148CB">
      <w:pPr>
        <w:widowControl/>
        <w:numPr>
          <w:ilvl w:val="0"/>
          <w:numId w:val="5"/>
        </w:numPr>
        <w:rPr>
          <w:rFonts w:ascii="Arial" w:hAnsi="Arial" w:cs="Arial"/>
          <w:szCs w:val="24"/>
        </w:rPr>
      </w:pPr>
      <w:r w:rsidRPr="008D25CC">
        <w:rPr>
          <w:rFonts w:ascii="Arial" w:hAnsi="Arial" w:cs="Arial"/>
          <w:szCs w:val="24"/>
        </w:rPr>
        <w:t>Providing 16 bicycle racks (accommodating 32 bicycles) exceeding the 10 bicycle racks required.</w:t>
      </w:r>
    </w:p>
    <w:p w:rsidR="008D25CC" w:rsidRPr="008D25CC" w:rsidRDefault="008D25CC" w:rsidP="00D148CB">
      <w:pPr>
        <w:keepNext/>
        <w:rPr>
          <w:rFonts w:ascii="Arial" w:hAnsi="Arial" w:cs="Arial"/>
          <w:b/>
          <w:szCs w:val="24"/>
          <w:highlight w:val="yellow"/>
        </w:rPr>
      </w:pPr>
    </w:p>
    <w:p w:rsidR="008D25CC" w:rsidRPr="008D25CC" w:rsidRDefault="008D25CC" w:rsidP="00D148CB">
      <w:pPr>
        <w:ind w:left="360"/>
        <w:rPr>
          <w:rFonts w:ascii="Arial" w:hAnsi="Arial" w:cs="Arial"/>
          <w:szCs w:val="24"/>
        </w:rPr>
      </w:pPr>
      <w:r w:rsidRPr="008D25CC">
        <w:rPr>
          <w:rFonts w:ascii="Arial" w:hAnsi="Arial" w:cs="Arial"/>
          <w:szCs w:val="24"/>
        </w:rPr>
        <w:t>The subcommittee finds that the justification provided and the circumstances of the modifications requested provide for a better development than might otherwise be realized.  The subcommittee has included a recommendation for approval of the requested modifications in the recommendation section of this report.</w:t>
      </w:r>
    </w:p>
    <w:p w:rsidR="008D25CC" w:rsidRPr="008D25CC" w:rsidRDefault="008D25CC" w:rsidP="008D25CC">
      <w:pPr>
        <w:jc w:val="both"/>
        <w:rPr>
          <w:rFonts w:ascii="Arial" w:hAnsi="Arial" w:cs="Arial"/>
          <w:szCs w:val="24"/>
          <w:highlight w:val="yellow"/>
        </w:rPr>
      </w:pPr>
    </w:p>
    <w:p w:rsidR="008D25CC" w:rsidRPr="008D25CC" w:rsidRDefault="008D25CC" w:rsidP="00D148CB">
      <w:pPr>
        <w:keepNext/>
        <w:ind w:firstLine="360"/>
        <w:jc w:val="both"/>
        <w:rPr>
          <w:rFonts w:ascii="Arial" w:hAnsi="Arial" w:cs="Arial"/>
          <w:b/>
          <w:szCs w:val="24"/>
        </w:rPr>
      </w:pPr>
      <w:r w:rsidRPr="008D25CC">
        <w:rPr>
          <w:rFonts w:ascii="Arial" w:hAnsi="Arial" w:cs="Arial"/>
          <w:b/>
          <w:szCs w:val="24"/>
        </w:rPr>
        <w:t>DISCUSSION:</w:t>
      </w:r>
    </w:p>
    <w:p w:rsidR="008D25CC" w:rsidRDefault="008D25CC" w:rsidP="00D148CB">
      <w:pPr>
        <w:ind w:left="360"/>
        <w:rPr>
          <w:rFonts w:ascii="Arial" w:hAnsi="Arial" w:cs="Arial"/>
          <w:szCs w:val="24"/>
        </w:rPr>
      </w:pPr>
      <w:r w:rsidRPr="008D25CC">
        <w:rPr>
          <w:rFonts w:ascii="Arial" w:hAnsi="Arial" w:cs="Arial"/>
          <w:szCs w:val="24"/>
        </w:rPr>
        <w:t xml:space="preserve">Zoning Matters signs </w:t>
      </w:r>
      <w:proofErr w:type="gramStart"/>
      <w:r w:rsidRPr="008D25CC">
        <w:rPr>
          <w:rFonts w:ascii="Arial" w:hAnsi="Arial" w:cs="Arial"/>
          <w:szCs w:val="24"/>
        </w:rPr>
        <w:t>were placed</w:t>
      </w:r>
      <w:proofErr w:type="gramEnd"/>
      <w:r w:rsidRPr="008D25CC">
        <w:rPr>
          <w:rFonts w:ascii="Arial" w:hAnsi="Arial" w:cs="Arial"/>
          <w:szCs w:val="24"/>
        </w:rPr>
        <w:t xml:space="preserve"> on the property on March 13, 2020.   The request introduction </w:t>
      </w:r>
      <w:proofErr w:type="gramStart"/>
      <w:r w:rsidRPr="008D25CC">
        <w:rPr>
          <w:rFonts w:ascii="Arial" w:hAnsi="Arial" w:cs="Arial"/>
          <w:szCs w:val="24"/>
        </w:rPr>
        <w:t>was delayed</w:t>
      </w:r>
      <w:proofErr w:type="gramEnd"/>
      <w:r w:rsidRPr="008D25CC">
        <w:rPr>
          <w:rFonts w:ascii="Arial" w:hAnsi="Arial" w:cs="Arial"/>
          <w:szCs w:val="24"/>
        </w:rPr>
        <w:t xml:space="preserve"> due to COVID-19, but was ultimately introduced at the Planning &amp; Zoning Commission meeting on July 15, 2020 held via Zoom.  Online subcommittee meetings were subsequently held via Zoom on August </w:t>
      </w:r>
      <w:proofErr w:type="gramStart"/>
      <w:r w:rsidRPr="008D25CC">
        <w:rPr>
          <w:rFonts w:ascii="Arial" w:hAnsi="Arial" w:cs="Arial"/>
          <w:szCs w:val="24"/>
        </w:rPr>
        <w:t>4</w:t>
      </w:r>
      <w:r w:rsidRPr="008D25CC">
        <w:rPr>
          <w:rFonts w:ascii="Arial" w:hAnsi="Arial" w:cs="Arial"/>
          <w:szCs w:val="24"/>
          <w:vertAlign w:val="superscript"/>
        </w:rPr>
        <w:t>th</w:t>
      </w:r>
      <w:proofErr w:type="gramEnd"/>
      <w:r w:rsidRPr="008D25CC">
        <w:rPr>
          <w:rFonts w:ascii="Arial" w:hAnsi="Arial" w:cs="Arial"/>
          <w:szCs w:val="24"/>
        </w:rPr>
        <w:t xml:space="preserve"> and August 21</w:t>
      </w:r>
      <w:r w:rsidRPr="008D25CC">
        <w:rPr>
          <w:rFonts w:ascii="Arial" w:hAnsi="Arial" w:cs="Arial"/>
          <w:szCs w:val="24"/>
          <w:vertAlign w:val="superscript"/>
        </w:rPr>
        <w:t>st</w:t>
      </w:r>
      <w:r w:rsidRPr="008D25CC">
        <w:rPr>
          <w:rFonts w:ascii="Arial" w:hAnsi="Arial" w:cs="Arial"/>
          <w:szCs w:val="24"/>
        </w:rPr>
        <w:t xml:space="preserve">.  A list of attendees of the subcommittee meetings </w:t>
      </w:r>
      <w:proofErr w:type="gramStart"/>
      <w:r w:rsidRPr="008D25CC">
        <w:rPr>
          <w:rFonts w:ascii="Arial" w:hAnsi="Arial" w:cs="Arial"/>
          <w:szCs w:val="24"/>
        </w:rPr>
        <w:t>can be seen</w:t>
      </w:r>
      <w:proofErr w:type="gramEnd"/>
      <w:r w:rsidRPr="008D25CC">
        <w:rPr>
          <w:rFonts w:ascii="Arial" w:hAnsi="Arial" w:cs="Arial"/>
          <w:szCs w:val="24"/>
        </w:rPr>
        <w:t xml:space="preserve"> in Exhibit B.  The overall proposal </w:t>
      </w:r>
      <w:proofErr w:type="gramStart"/>
      <w:r w:rsidRPr="008D25CC">
        <w:rPr>
          <w:rFonts w:ascii="Arial" w:hAnsi="Arial" w:cs="Arial"/>
          <w:szCs w:val="24"/>
        </w:rPr>
        <w:t>was discussed</w:t>
      </w:r>
      <w:proofErr w:type="gramEnd"/>
      <w:r w:rsidRPr="008D25CC">
        <w:rPr>
          <w:rFonts w:ascii="Arial" w:hAnsi="Arial" w:cs="Arial"/>
          <w:szCs w:val="24"/>
        </w:rPr>
        <w:t xml:space="preserve"> at the subcommittee meetings with attention given to the following items:</w:t>
      </w:r>
    </w:p>
    <w:p w:rsidR="00D148CB" w:rsidRPr="008D25CC" w:rsidRDefault="00D148CB" w:rsidP="00D148CB">
      <w:pPr>
        <w:ind w:left="360"/>
        <w:rPr>
          <w:rFonts w:ascii="Arial" w:hAnsi="Arial" w:cs="Arial"/>
          <w:szCs w:val="24"/>
        </w:rPr>
      </w:pPr>
    </w:p>
    <w:p w:rsidR="008D25CC" w:rsidRDefault="008D25CC" w:rsidP="00D148CB">
      <w:pPr>
        <w:widowControl/>
        <w:numPr>
          <w:ilvl w:val="0"/>
          <w:numId w:val="6"/>
        </w:numPr>
        <w:rPr>
          <w:rFonts w:ascii="Arial" w:hAnsi="Arial" w:cs="Arial"/>
          <w:szCs w:val="24"/>
        </w:rPr>
      </w:pPr>
      <w:r w:rsidRPr="008D25CC">
        <w:rPr>
          <w:rFonts w:ascii="Arial" w:hAnsi="Arial" w:cs="Arial"/>
          <w:szCs w:val="24"/>
        </w:rPr>
        <w:t xml:space="preserve">The subcommittee discussed the broader implications of the request to add “Assisted Living Facility” as a special use in the B-2 District.  The subcommittee was concerned due to the potential for assisted living facilities taking property in an area that </w:t>
      </w:r>
      <w:proofErr w:type="gramStart"/>
      <w:r w:rsidRPr="008D25CC">
        <w:rPr>
          <w:rFonts w:ascii="Arial" w:hAnsi="Arial" w:cs="Arial"/>
          <w:szCs w:val="24"/>
        </w:rPr>
        <w:t>is intended</w:t>
      </w:r>
      <w:proofErr w:type="gramEnd"/>
      <w:r w:rsidRPr="008D25CC">
        <w:rPr>
          <w:rFonts w:ascii="Arial" w:hAnsi="Arial" w:cs="Arial"/>
          <w:szCs w:val="24"/>
        </w:rPr>
        <w:t xml:space="preserve"> to provide for vital commercial activity in the City.  Because of the large amount of B-2 zoned property in the Downtown area, the subcommittee was also concerned that an overdevelopment of this type might also create a concentration of residents that, due to their need for assistance, would not be consistent with the desire for an active downtown population.  Ultimately, the subcommittee agreed that this proposed use would be appropriate if it </w:t>
      </w:r>
      <w:proofErr w:type="gramStart"/>
      <w:r w:rsidRPr="008D25CC">
        <w:rPr>
          <w:rFonts w:ascii="Arial" w:hAnsi="Arial" w:cs="Arial"/>
          <w:szCs w:val="24"/>
        </w:rPr>
        <w:t>was conditioned</w:t>
      </w:r>
      <w:proofErr w:type="gramEnd"/>
      <w:r w:rsidRPr="008D25CC">
        <w:rPr>
          <w:rFonts w:ascii="Arial" w:hAnsi="Arial" w:cs="Arial"/>
          <w:szCs w:val="24"/>
        </w:rPr>
        <w:t xml:space="preserve"> such that it could only be provided in conjunction with other commercial uses through the B-2 mixed-use process.</w:t>
      </w:r>
    </w:p>
    <w:p w:rsidR="00D148CB" w:rsidRPr="008D25CC" w:rsidRDefault="00D148CB" w:rsidP="00D148CB">
      <w:pPr>
        <w:widowControl/>
        <w:ind w:left="720"/>
        <w:rPr>
          <w:rFonts w:ascii="Arial" w:hAnsi="Arial" w:cs="Arial"/>
          <w:szCs w:val="24"/>
        </w:rPr>
      </w:pPr>
    </w:p>
    <w:p w:rsidR="008D25CC" w:rsidRPr="008D25CC" w:rsidRDefault="008D25CC" w:rsidP="00D148CB">
      <w:pPr>
        <w:widowControl/>
        <w:numPr>
          <w:ilvl w:val="0"/>
          <w:numId w:val="6"/>
        </w:numPr>
        <w:rPr>
          <w:rFonts w:ascii="Arial" w:hAnsi="Arial" w:cs="Arial"/>
          <w:szCs w:val="24"/>
        </w:rPr>
      </w:pPr>
      <w:r w:rsidRPr="008D25CC">
        <w:rPr>
          <w:rFonts w:ascii="Arial" w:hAnsi="Arial" w:cs="Arial"/>
          <w:szCs w:val="24"/>
        </w:rPr>
        <w:t xml:space="preserve">The applicant presented information from their traffic/parking study and their market analysis related to the lower intensity of the proposed use when compared to a traditional multi-family </w:t>
      </w:r>
      <w:proofErr w:type="gramStart"/>
      <w:r w:rsidRPr="008D25CC">
        <w:rPr>
          <w:rFonts w:ascii="Arial" w:hAnsi="Arial" w:cs="Arial"/>
          <w:szCs w:val="24"/>
        </w:rPr>
        <w:t>proposal which</w:t>
      </w:r>
      <w:proofErr w:type="gramEnd"/>
      <w:r w:rsidRPr="008D25CC">
        <w:rPr>
          <w:rFonts w:ascii="Arial" w:hAnsi="Arial" w:cs="Arial"/>
          <w:szCs w:val="24"/>
        </w:rPr>
        <w:t xml:space="preserve"> was summarized in their letter dated August 18, 2020.  The information included the following:</w:t>
      </w:r>
    </w:p>
    <w:p w:rsidR="008D25CC" w:rsidRPr="008D25CC" w:rsidRDefault="008D25CC" w:rsidP="008D25CC">
      <w:pPr>
        <w:widowControl/>
        <w:numPr>
          <w:ilvl w:val="1"/>
          <w:numId w:val="6"/>
        </w:numPr>
        <w:jc w:val="both"/>
        <w:rPr>
          <w:rFonts w:ascii="Arial" w:hAnsi="Arial" w:cs="Arial"/>
          <w:szCs w:val="24"/>
        </w:rPr>
      </w:pPr>
      <w:r w:rsidRPr="008D25CC">
        <w:rPr>
          <w:rFonts w:ascii="Arial" w:hAnsi="Arial" w:cs="Arial"/>
          <w:szCs w:val="24"/>
        </w:rPr>
        <w:t>An 11% average double occupancy for residential units.</w:t>
      </w:r>
    </w:p>
    <w:p w:rsidR="008D25CC" w:rsidRPr="008D25CC" w:rsidRDefault="008D25CC" w:rsidP="008D25CC">
      <w:pPr>
        <w:widowControl/>
        <w:numPr>
          <w:ilvl w:val="1"/>
          <w:numId w:val="6"/>
        </w:numPr>
        <w:jc w:val="both"/>
        <w:rPr>
          <w:rFonts w:ascii="Arial" w:hAnsi="Arial" w:cs="Arial"/>
          <w:szCs w:val="24"/>
        </w:rPr>
      </w:pPr>
      <w:r w:rsidRPr="008D25CC">
        <w:rPr>
          <w:rFonts w:ascii="Arial" w:hAnsi="Arial" w:cs="Arial"/>
          <w:szCs w:val="24"/>
        </w:rPr>
        <w:t>Car ownership of 14-39%.</w:t>
      </w:r>
    </w:p>
    <w:p w:rsidR="008D25CC" w:rsidRPr="008D25CC" w:rsidRDefault="008D25CC" w:rsidP="008D25CC">
      <w:pPr>
        <w:widowControl/>
        <w:numPr>
          <w:ilvl w:val="1"/>
          <w:numId w:val="6"/>
        </w:numPr>
        <w:jc w:val="both"/>
        <w:rPr>
          <w:rFonts w:ascii="Arial" w:hAnsi="Arial" w:cs="Arial"/>
          <w:szCs w:val="24"/>
        </w:rPr>
      </w:pPr>
      <w:r w:rsidRPr="008D25CC">
        <w:rPr>
          <w:rFonts w:ascii="Arial" w:hAnsi="Arial" w:cs="Arial"/>
          <w:szCs w:val="24"/>
        </w:rPr>
        <w:t>The total number of vehicle trips generated by the proposed development would be comparable to a 52 unit multi-family development.</w:t>
      </w:r>
    </w:p>
    <w:p w:rsidR="008D25CC" w:rsidRPr="008D25CC" w:rsidRDefault="008D25CC" w:rsidP="008D25CC">
      <w:pPr>
        <w:widowControl/>
        <w:numPr>
          <w:ilvl w:val="1"/>
          <w:numId w:val="6"/>
        </w:numPr>
        <w:jc w:val="both"/>
        <w:rPr>
          <w:rFonts w:ascii="Arial" w:hAnsi="Arial" w:cs="Arial"/>
          <w:szCs w:val="24"/>
        </w:rPr>
      </w:pPr>
      <w:r w:rsidRPr="008D25CC">
        <w:rPr>
          <w:rFonts w:ascii="Arial" w:hAnsi="Arial" w:cs="Arial"/>
          <w:szCs w:val="24"/>
        </w:rPr>
        <w:t>When compared to the average family size reported by the Census Bureau, the proposed development would have a total number of residents that is equivalent to approximately 52 multi-family units.</w:t>
      </w:r>
    </w:p>
    <w:p w:rsidR="008D25CC" w:rsidRDefault="008D25CC" w:rsidP="008D25CC">
      <w:pPr>
        <w:widowControl/>
        <w:numPr>
          <w:ilvl w:val="1"/>
          <w:numId w:val="6"/>
        </w:numPr>
        <w:jc w:val="both"/>
        <w:rPr>
          <w:rFonts w:ascii="Arial" w:hAnsi="Arial" w:cs="Arial"/>
          <w:szCs w:val="24"/>
        </w:rPr>
      </w:pPr>
      <w:r w:rsidRPr="008D25CC">
        <w:rPr>
          <w:rFonts w:ascii="Arial" w:hAnsi="Arial" w:cs="Arial"/>
          <w:szCs w:val="24"/>
        </w:rPr>
        <w:t>The average density of comparable development that provide assisted living and independent living units was 547 sf of lot area per unit.</w:t>
      </w:r>
    </w:p>
    <w:p w:rsidR="00D148CB" w:rsidRPr="008D25CC" w:rsidRDefault="00D148CB" w:rsidP="00D148CB">
      <w:pPr>
        <w:widowControl/>
        <w:ind w:left="1440"/>
        <w:jc w:val="both"/>
        <w:rPr>
          <w:rFonts w:ascii="Arial" w:hAnsi="Arial" w:cs="Arial"/>
          <w:szCs w:val="24"/>
        </w:rPr>
      </w:pPr>
    </w:p>
    <w:p w:rsidR="008D25CC" w:rsidRDefault="008D25CC" w:rsidP="00D148CB">
      <w:pPr>
        <w:widowControl/>
        <w:numPr>
          <w:ilvl w:val="0"/>
          <w:numId w:val="6"/>
        </w:numPr>
        <w:rPr>
          <w:rFonts w:ascii="Arial" w:hAnsi="Arial" w:cs="Arial"/>
          <w:szCs w:val="24"/>
        </w:rPr>
      </w:pPr>
      <w:r w:rsidRPr="008D25CC">
        <w:rPr>
          <w:rFonts w:ascii="Arial" w:hAnsi="Arial" w:cs="Arial"/>
          <w:szCs w:val="24"/>
        </w:rPr>
        <w:t xml:space="preserve">Staff provided a summary and comparison of existing age-restricted, independent living developments within Kirkwood in a memo dated August 21, 2020.  The analysis indicated that these existing development range in density from 735 sf of lot area per unit to 1,208 sf of lot area per unit.  The typical process through which these developments are approved (Community Unit Plan, Type C) allows for a density of 800 sf of lot area per unit for developments that are </w:t>
      </w:r>
      <w:proofErr w:type="gramStart"/>
      <w:r w:rsidRPr="008D25CC">
        <w:rPr>
          <w:rFonts w:ascii="Arial" w:hAnsi="Arial" w:cs="Arial"/>
          <w:szCs w:val="24"/>
        </w:rPr>
        <w:t>4</w:t>
      </w:r>
      <w:proofErr w:type="gramEnd"/>
      <w:r w:rsidRPr="008D25CC">
        <w:rPr>
          <w:rFonts w:ascii="Arial" w:hAnsi="Arial" w:cs="Arial"/>
          <w:szCs w:val="24"/>
        </w:rPr>
        <w:t xml:space="preserve"> stories of residential.  If height is increased past </w:t>
      </w:r>
      <w:proofErr w:type="gramStart"/>
      <w:r w:rsidRPr="008D25CC">
        <w:rPr>
          <w:rFonts w:ascii="Arial" w:hAnsi="Arial" w:cs="Arial"/>
          <w:szCs w:val="24"/>
        </w:rPr>
        <w:t>4</w:t>
      </w:r>
      <w:proofErr w:type="gramEnd"/>
      <w:r w:rsidRPr="008D25CC">
        <w:rPr>
          <w:rFonts w:ascii="Arial" w:hAnsi="Arial" w:cs="Arial"/>
          <w:szCs w:val="24"/>
        </w:rPr>
        <w:t xml:space="preserve"> stories, the density permitted is also increased.  In this comparison, the information also indicated that the independent living units provided a parking ratio between 0.66 spaces per unit and 1.5 spaces per unit.</w:t>
      </w:r>
    </w:p>
    <w:p w:rsidR="00D148CB" w:rsidRPr="008D25CC" w:rsidRDefault="00D148CB" w:rsidP="00D148CB">
      <w:pPr>
        <w:widowControl/>
        <w:ind w:left="720"/>
        <w:rPr>
          <w:rFonts w:ascii="Arial" w:hAnsi="Arial" w:cs="Arial"/>
          <w:szCs w:val="24"/>
        </w:rPr>
      </w:pPr>
    </w:p>
    <w:p w:rsidR="008D25CC" w:rsidRDefault="008D25CC" w:rsidP="00D148CB">
      <w:pPr>
        <w:widowControl/>
        <w:numPr>
          <w:ilvl w:val="0"/>
          <w:numId w:val="6"/>
        </w:numPr>
        <w:rPr>
          <w:rFonts w:ascii="Arial" w:hAnsi="Arial" w:cs="Arial"/>
          <w:szCs w:val="24"/>
        </w:rPr>
      </w:pPr>
      <w:r w:rsidRPr="008D25CC">
        <w:rPr>
          <w:rFonts w:ascii="Arial" w:hAnsi="Arial" w:cs="Arial"/>
          <w:szCs w:val="24"/>
        </w:rPr>
        <w:t xml:space="preserve">Based upon the information provided by the applicant and City Staff, the subcommittee concluded that it was appropriate to apply the 800 sf of lot area per unit requirement for independent living units that is currently required in the Community Unit Plan, Type C process.  The subcommittee also agreed that 500 sf of lot area per unit would be an appropriate density requirement for the assisted living units.  The assisted living unit density is viewed as a conservative estimate since the information provided was based upon developments that included both independent living and assisted living </w:t>
      </w:r>
      <w:proofErr w:type="gramStart"/>
      <w:r w:rsidRPr="008D25CC">
        <w:rPr>
          <w:rFonts w:ascii="Arial" w:hAnsi="Arial" w:cs="Arial"/>
          <w:szCs w:val="24"/>
        </w:rPr>
        <w:t>units which</w:t>
      </w:r>
      <w:proofErr w:type="gramEnd"/>
      <w:r w:rsidRPr="008D25CC">
        <w:rPr>
          <w:rFonts w:ascii="Arial" w:hAnsi="Arial" w:cs="Arial"/>
          <w:szCs w:val="24"/>
        </w:rPr>
        <w:t xml:space="preserve"> would create a higher number for the sf/unit calculation.  These proposed unit densities </w:t>
      </w:r>
      <w:proofErr w:type="gramStart"/>
      <w:r w:rsidRPr="008D25CC">
        <w:rPr>
          <w:rFonts w:ascii="Arial" w:hAnsi="Arial" w:cs="Arial"/>
          <w:szCs w:val="24"/>
        </w:rPr>
        <w:t>have been incorporated</w:t>
      </w:r>
      <w:proofErr w:type="gramEnd"/>
      <w:r w:rsidRPr="008D25CC">
        <w:rPr>
          <w:rFonts w:ascii="Arial" w:hAnsi="Arial" w:cs="Arial"/>
          <w:szCs w:val="24"/>
        </w:rPr>
        <w:t xml:space="preserve"> into the proposed text amendments.</w:t>
      </w:r>
    </w:p>
    <w:p w:rsidR="00D148CB" w:rsidRPr="008D25CC" w:rsidRDefault="00D148CB" w:rsidP="00D148CB">
      <w:pPr>
        <w:widowControl/>
        <w:ind w:left="720"/>
        <w:rPr>
          <w:rFonts w:ascii="Arial" w:hAnsi="Arial" w:cs="Arial"/>
          <w:szCs w:val="24"/>
        </w:rPr>
      </w:pPr>
    </w:p>
    <w:p w:rsidR="008D25CC" w:rsidRDefault="008D25CC" w:rsidP="00D148CB">
      <w:pPr>
        <w:widowControl/>
        <w:numPr>
          <w:ilvl w:val="0"/>
          <w:numId w:val="6"/>
        </w:numPr>
        <w:rPr>
          <w:rFonts w:ascii="Arial" w:hAnsi="Arial" w:cs="Arial"/>
          <w:szCs w:val="24"/>
        </w:rPr>
      </w:pPr>
      <w:r w:rsidRPr="008D25CC">
        <w:rPr>
          <w:rFonts w:ascii="Arial" w:hAnsi="Arial" w:cs="Arial"/>
          <w:szCs w:val="24"/>
        </w:rPr>
        <w:t xml:space="preserve">The applicant provided additional information, at the subcommittee’s request, related to the organizational structures of the partners involved in an effort to indicate their ability </w:t>
      </w:r>
      <w:proofErr w:type="gramStart"/>
      <w:r w:rsidRPr="008D25CC">
        <w:rPr>
          <w:rFonts w:ascii="Arial" w:hAnsi="Arial" w:cs="Arial"/>
          <w:szCs w:val="24"/>
        </w:rPr>
        <w:t>to successfully manage</w:t>
      </w:r>
      <w:proofErr w:type="gramEnd"/>
      <w:r w:rsidRPr="008D25CC">
        <w:rPr>
          <w:rFonts w:ascii="Arial" w:hAnsi="Arial" w:cs="Arial"/>
          <w:szCs w:val="24"/>
        </w:rPr>
        <w:t xml:space="preserve"> the proposed project.  It was also clarified that the assisted living portion would be reviewed by the State of Missouri and is required to obtain a Certificate of Need through the State.</w:t>
      </w:r>
    </w:p>
    <w:p w:rsidR="00D148CB" w:rsidRPr="008D25CC" w:rsidRDefault="00D148CB" w:rsidP="00D148CB">
      <w:pPr>
        <w:widowControl/>
        <w:ind w:left="720"/>
        <w:rPr>
          <w:rFonts w:ascii="Arial" w:hAnsi="Arial" w:cs="Arial"/>
          <w:szCs w:val="24"/>
        </w:rPr>
      </w:pPr>
    </w:p>
    <w:p w:rsidR="008D25CC" w:rsidRPr="008D25CC" w:rsidRDefault="008D25CC" w:rsidP="00D148CB">
      <w:pPr>
        <w:widowControl/>
        <w:numPr>
          <w:ilvl w:val="0"/>
          <w:numId w:val="6"/>
        </w:numPr>
        <w:rPr>
          <w:rFonts w:ascii="Arial" w:hAnsi="Arial" w:cs="Arial"/>
          <w:szCs w:val="24"/>
        </w:rPr>
      </w:pPr>
      <w:r w:rsidRPr="008D25CC">
        <w:rPr>
          <w:rFonts w:ascii="Arial" w:hAnsi="Arial" w:cs="Arial"/>
          <w:szCs w:val="24"/>
        </w:rPr>
        <w:t xml:space="preserve">The subcommittee expressed their preference that a sidewalk for public use </w:t>
      </w:r>
      <w:proofErr w:type="gramStart"/>
      <w:r w:rsidRPr="008D25CC">
        <w:rPr>
          <w:rFonts w:ascii="Arial" w:hAnsi="Arial" w:cs="Arial"/>
          <w:szCs w:val="24"/>
        </w:rPr>
        <w:t>be provided</w:t>
      </w:r>
      <w:proofErr w:type="gramEnd"/>
      <w:r w:rsidRPr="008D25CC">
        <w:rPr>
          <w:rFonts w:ascii="Arial" w:hAnsi="Arial" w:cs="Arial"/>
          <w:szCs w:val="24"/>
        </w:rPr>
        <w:t xml:space="preserve"> in the approximate 10’ buffer area between the eastern property line and the proposed cross-access drive.  The subcommittee agreed that the sidewalk would be preferred with low-lying landscaping in lieu of the larger trees proposed in the area currently.  This recommendation is consistent with the recommendation for the adjacent project to the north (PZ-27-20).</w:t>
      </w:r>
    </w:p>
    <w:p w:rsidR="008D25CC" w:rsidRPr="008D25CC" w:rsidRDefault="008D25CC" w:rsidP="008D25CC">
      <w:pPr>
        <w:jc w:val="both"/>
        <w:rPr>
          <w:rFonts w:ascii="Arial" w:hAnsi="Arial" w:cs="Arial"/>
          <w:szCs w:val="24"/>
          <w:highlight w:val="yellow"/>
        </w:rPr>
      </w:pPr>
    </w:p>
    <w:p w:rsidR="008D25CC" w:rsidRPr="008D25CC" w:rsidRDefault="008D25CC" w:rsidP="00D148CB">
      <w:pPr>
        <w:ind w:firstLine="720"/>
        <w:jc w:val="both"/>
        <w:rPr>
          <w:rFonts w:ascii="Arial" w:hAnsi="Arial" w:cs="Arial"/>
          <w:szCs w:val="24"/>
        </w:rPr>
      </w:pPr>
      <w:r w:rsidRPr="008D25CC">
        <w:rPr>
          <w:rFonts w:ascii="Arial" w:hAnsi="Arial" w:cs="Arial"/>
          <w:b/>
          <w:i/>
          <w:szCs w:val="24"/>
          <w:u w:val="single"/>
        </w:rPr>
        <w:t>RECOMMENDATIONS</w:t>
      </w:r>
      <w:r w:rsidRPr="008D25CC">
        <w:rPr>
          <w:rFonts w:ascii="Arial" w:hAnsi="Arial" w:cs="Arial"/>
          <w:b/>
          <w:i/>
          <w:szCs w:val="24"/>
        </w:rPr>
        <w:t xml:space="preserve">:  </w:t>
      </w:r>
    </w:p>
    <w:p w:rsidR="008D25CC" w:rsidRPr="008D25CC" w:rsidRDefault="008D25CC" w:rsidP="00D148CB">
      <w:pPr>
        <w:pStyle w:val="BodyText"/>
        <w:widowControl/>
        <w:spacing w:line="240" w:lineRule="auto"/>
        <w:ind w:left="720"/>
        <w:jc w:val="left"/>
        <w:rPr>
          <w:rFonts w:ascii="Arial" w:hAnsi="Arial" w:cs="Arial"/>
          <w:sz w:val="24"/>
          <w:szCs w:val="24"/>
        </w:rPr>
      </w:pPr>
      <w:r w:rsidRPr="008D25CC">
        <w:rPr>
          <w:rFonts w:ascii="Arial" w:hAnsi="Arial" w:cs="Arial"/>
          <w:sz w:val="24"/>
          <w:szCs w:val="24"/>
        </w:rPr>
        <w:t xml:space="preserve">The Subcommittee recommends that the request to amend Section A-140, Section A-510.3, and Section A-1000.4, Table 1000-2 in accordance with the language in Exhibit A </w:t>
      </w:r>
      <w:proofErr w:type="gramStart"/>
      <w:r w:rsidRPr="008D25CC">
        <w:rPr>
          <w:rFonts w:ascii="Arial" w:hAnsi="Arial" w:cs="Arial"/>
          <w:sz w:val="24"/>
          <w:szCs w:val="24"/>
        </w:rPr>
        <w:t xml:space="preserve">be </w:t>
      </w:r>
      <w:r w:rsidRPr="008D25CC">
        <w:rPr>
          <w:rFonts w:ascii="Arial" w:hAnsi="Arial" w:cs="Arial"/>
          <w:b/>
          <w:i/>
          <w:sz w:val="24"/>
          <w:szCs w:val="24"/>
          <w:u w:val="single"/>
        </w:rPr>
        <w:t>approved</w:t>
      </w:r>
      <w:proofErr w:type="gramEnd"/>
      <w:r w:rsidRPr="008D25CC">
        <w:rPr>
          <w:rFonts w:ascii="Arial" w:hAnsi="Arial" w:cs="Arial"/>
          <w:sz w:val="24"/>
          <w:szCs w:val="24"/>
        </w:rPr>
        <w:t>.</w:t>
      </w:r>
    </w:p>
    <w:p w:rsidR="008D25CC" w:rsidRPr="008D25CC" w:rsidRDefault="008D25CC" w:rsidP="008D25CC">
      <w:pPr>
        <w:pStyle w:val="BodyText"/>
        <w:widowControl/>
        <w:spacing w:line="240" w:lineRule="auto"/>
        <w:rPr>
          <w:rFonts w:ascii="Arial" w:hAnsi="Arial" w:cs="Arial"/>
          <w:sz w:val="24"/>
          <w:szCs w:val="24"/>
        </w:rPr>
      </w:pPr>
    </w:p>
    <w:p w:rsidR="008D25CC" w:rsidRPr="008D25CC" w:rsidRDefault="008D25CC" w:rsidP="00D148CB">
      <w:pPr>
        <w:pStyle w:val="BodyText"/>
        <w:widowControl/>
        <w:spacing w:line="240" w:lineRule="auto"/>
        <w:ind w:left="720"/>
        <w:jc w:val="left"/>
        <w:rPr>
          <w:rFonts w:ascii="Arial" w:hAnsi="Arial" w:cs="Arial"/>
          <w:sz w:val="24"/>
          <w:szCs w:val="24"/>
        </w:rPr>
      </w:pPr>
      <w:r w:rsidRPr="008D25CC">
        <w:rPr>
          <w:rFonts w:ascii="Arial" w:hAnsi="Arial" w:cs="Arial"/>
          <w:sz w:val="24"/>
          <w:szCs w:val="24"/>
        </w:rPr>
        <w:t xml:space="preserve">The Subcommittee recommends that the requested Special Use Permit for an “Assisted Living Facility” </w:t>
      </w:r>
      <w:proofErr w:type="gramStart"/>
      <w:r w:rsidRPr="008D25CC">
        <w:rPr>
          <w:rFonts w:ascii="Arial" w:hAnsi="Arial" w:cs="Arial"/>
          <w:sz w:val="24"/>
          <w:szCs w:val="24"/>
        </w:rPr>
        <w:t>be</w:t>
      </w:r>
      <w:r w:rsidRPr="008D25CC">
        <w:rPr>
          <w:rFonts w:ascii="Arial" w:hAnsi="Arial" w:cs="Arial"/>
          <w:b/>
          <w:i/>
          <w:sz w:val="24"/>
          <w:szCs w:val="24"/>
        </w:rPr>
        <w:t xml:space="preserve"> </w:t>
      </w:r>
      <w:r w:rsidRPr="008D25CC">
        <w:rPr>
          <w:rFonts w:ascii="Arial" w:hAnsi="Arial" w:cs="Arial"/>
          <w:b/>
          <w:i/>
          <w:sz w:val="24"/>
          <w:szCs w:val="24"/>
          <w:u w:val="single"/>
        </w:rPr>
        <w:t>approved</w:t>
      </w:r>
      <w:proofErr w:type="gramEnd"/>
      <w:r w:rsidRPr="008D25CC">
        <w:rPr>
          <w:rFonts w:ascii="Arial" w:hAnsi="Arial" w:cs="Arial"/>
          <w:sz w:val="24"/>
          <w:szCs w:val="24"/>
          <w:u w:val="single"/>
        </w:rPr>
        <w:t xml:space="preserve"> </w:t>
      </w:r>
      <w:r w:rsidRPr="008D25CC">
        <w:rPr>
          <w:rFonts w:ascii="Arial" w:hAnsi="Arial" w:cs="Arial"/>
          <w:sz w:val="24"/>
          <w:szCs w:val="24"/>
        </w:rPr>
        <w:t>with the following conditions:</w:t>
      </w:r>
    </w:p>
    <w:p w:rsidR="008D25CC" w:rsidRPr="008D25CC" w:rsidRDefault="008D25CC" w:rsidP="008D25CC">
      <w:pPr>
        <w:pStyle w:val="BodyText"/>
        <w:widowControl/>
        <w:spacing w:line="240" w:lineRule="auto"/>
        <w:rPr>
          <w:rFonts w:ascii="Arial" w:hAnsi="Arial" w:cs="Arial"/>
          <w:sz w:val="24"/>
          <w:szCs w:val="24"/>
        </w:rPr>
      </w:pPr>
    </w:p>
    <w:p w:rsidR="008D25CC" w:rsidRPr="008D25CC" w:rsidRDefault="008D25CC" w:rsidP="00D148CB">
      <w:pPr>
        <w:pStyle w:val="BodyText"/>
        <w:widowControl/>
        <w:numPr>
          <w:ilvl w:val="0"/>
          <w:numId w:val="7"/>
        </w:numPr>
        <w:tabs>
          <w:tab w:val="clear" w:pos="720"/>
          <w:tab w:val="clear" w:pos="1440"/>
          <w:tab w:val="clear" w:pos="2160"/>
          <w:tab w:val="clear" w:pos="2880"/>
          <w:tab w:val="clear" w:pos="3600"/>
        </w:tabs>
        <w:spacing w:line="240" w:lineRule="auto"/>
        <w:jc w:val="left"/>
        <w:rPr>
          <w:rFonts w:ascii="Arial" w:hAnsi="Arial" w:cs="Arial"/>
          <w:sz w:val="24"/>
          <w:szCs w:val="24"/>
        </w:rPr>
      </w:pPr>
      <w:r w:rsidRPr="008D25CC">
        <w:rPr>
          <w:rFonts w:ascii="Arial" w:hAnsi="Arial" w:cs="Arial"/>
          <w:sz w:val="24"/>
          <w:szCs w:val="24"/>
        </w:rPr>
        <w:t xml:space="preserve">A maximum of 66 independent living units and 56 assisted living units </w:t>
      </w:r>
      <w:proofErr w:type="gramStart"/>
      <w:r w:rsidRPr="008D25CC">
        <w:rPr>
          <w:rFonts w:ascii="Arial" w:hAnsi="Arial" w:cs="Arial"/>
          <w:sz w:val="24"/>
          <w:szCs w:val="24"/>
        </w:rPr>
        <w:t>are permitted</w:t>
      </w:r>
      <w:proofErr w:type="gramEnd"/>
      <w:r w:rsidRPr="008D25CC">
        <w:rPr>
          <w:rFonts w:ascii="Arial" w:hAnsi="Arial" w:cs="Arial"/>
          <w:sz w:val="24"/>
          <w:szCs w:val="24"/>
        </w:rPr>
        <w:t xml:space="preserve"> within the proposed development.</w:t>
      </w:r>
    </w:p>
    <w:p w:rsidR="008D25CC" w:rsidRPr="008D25CC" w:rsidRDefault="008D25CC" w:rsidP="00D148CB">
      <w:pPr>
        <w:pStyle w:val="BodyText"/>
        <w:widowControl/>
        <w:spacing w:line="240" w:lineRule="auto"/>
        <w:jc w:val="left"/>
        <w:rPr>
          <w:rFonts w:ascii="Arial" w:hAnsi="Arial" w:cs="Arial"/>
          <w:sz w:val="24"/>
          <w:szCs w:val="24"/>
          <w:highlight w:val="yellow"/>
        </w:rPr>
      </w:pPr>
    </w:p>
    <w:p w:rsidR="008D25CC" w:rsidRPr="008D25CC" w:rsidRDefault="008D25CC" w:rsidP="00D148CB">
      <w:pPr>
        <w:pStyle w:val="BodyText"/>
        <w:widowControl/>
        <w:spacing w:line="240" w:lineRule="auto"/>
        <w:ind w:left="720"/>
        <w:jc w:val="left"/>
        <w:rPr>
          <w:rFonts w:ascii="Arial" w:hAnsi="Arial" w:cs="Arial"/>
          <w:sz w:val="24"/>
          <w:szCs w:val="24"/>
        </w:rPr>
      </w:pPr>
      <w:r w:rsidRPr="008D25CC">
        <w:rPr>
          <w:rFonts w:ascii="Arial" w:hAnsi="Arial" w:cs="Arial"/>
          <w:sz w:val="24"/>
          <w:szCs w:val="24"/>
        </w:rPr>
        <w:t xml:space="preserve">The Subcommittee recommends that the proposed Preliminary Development Plan for Mixed-use in a B-2 District for the above referenced properties </w:t>
      </w:r>
      <w:proofErr w:type="gramStart"/>
      <w:r w:rsidRPr="008D25CC">
        <w:rPr>
          <w:rFonts w:ascii="Arial" w:hAnsi="Arial" w:cs="Arial"/>
          <w:sz w:val="24"/>
          <w:szCs w:val="24"/>
        </w:rPr>
        <w:t xml:space="preserve">be </w:t>
      </w:r>
      <w:r w:rsidRPr="008D25CC">
        <w:rPr>
          <w:rFonts w:ascii="Arial" w:hAnsi="Arial" w:cs="Arial"/>
          <w:b/>
          <w:i/>
          <w:sz w:val="24"/>
          <w:szCs w:val="24"/>
          <w:u w:val="single"/>
        </w:rPr>
        <w:t>approved</w:t>
      </w:r>
      <w:proofErr w:type="gramEnd"/>
      <w:r w:rsidRPr="008D25CC">
        <w:rPr>
          <w:rFonts w:ascii="Arial" w:hAnsi="Arial" w:cs="Arial"/>
          <w:sz w:val="24"/>
          <w:szCs w:val="24"/>
        </w:rPr>
        <w:t xml:space="preserve"> with the following conditions:</w:t>
      </w:r>
    </w:p>
    <w:p w:rsidR="008D25CC" w:rsidRPr="008D25CC" w:rsidRDefault="008D25CC" w:rsidP="00D148CB">
      <w:pPr>
        <w:pStyle w:val="BodyText"/>
        <w:widowControl/>
        <w:spacing w:line="240" w:lineRule="auto"/>
        <w:jc w:val="left"/>
        <w:rPr>
          <w:rFonts w:ascii="Arial" w:hAnsi="Arial" w:cs="Arial"/>
          <w:sz w:val="24"/>
          <w:szCs w:val="24"/>
        </w:rPr>
      </w:pPr>
    </w:p>
    <w:p w:rsidR="008D25CC" w:rsidRPr="008D25CC" w:rsidRDefault="008D25CC" w:rsidP="00D148CB">
      <w:pPr>
        <w:widowControl/>
        <w:numPr>
          <w:ilvl w:val="0"/>
          <w:numId w:val="4"/>
        </w:numPr>
        <w:tabs>
          <w:tab w:val="left" w:pos="720"/>
        </w:tabs>
        <w:rPr>
          <w:rFonts w:ascii="Arial" w:hAnsi="Arial" w:cs="Arial"/>
          <w:szCs w:val="24"/>
          <w:u w:val="single"/>
        </w:rPr>
      </w:pPr>
      <w:bookmarkStart w:id="0" w:name="_GoBack"/>
      <w:bookmarkEnd w:id="0"/>
      <w:r w:rsidRPr="008D25CC">
        <w:rPr>
          <w:rFonts w:ascii="Arial" w:hAnsi="Arial" w:cs="Arial"/>
          <w:szCs w:val="24"/>
        </w:rPr>
        <w:t xml:space="preserve">A final site plan </w:t>
      </w:r>
      <w:proofErr w:type="gramStart"/>
      <w:r w:rsidRPr="008D25CC">
        <w:rPr>
          <w:rFonts w:ascii="Arial" w:hAnsi="Arial" w:cs="Arial"/>
          <w:szCs w:val="24"/>
        </w:rPr>
        <w:t>shall be submitted</w:t>
      </w:r>
      <w:proofErr w:type="gramEnd"/>
      <w:r w:rsidRPr="008D25CC">
        <w:rPr>
          <w:rFonts w:ascii="Arial" w:hAnsi="Arial" w:cs="Arial"/>
          <w:szCs w:val="24"/>
        </w:rPr>
        <w:t xml:space="preserve"> for review within 12 months of approval of this Preliminary Development Plan by the City Council and said plan shall be consistent with the Preliminary Development Plan documents referenced in the Drawings Submitted portion of this report.</w:t>
      </w:r>
    </w:p>
    <w:p w:rsidR="008D25CC" w:rsidRPr="008D25CC" w:rsidRDefault="008D25CC" w:rsidP="00D148CB">
      <w:pPr>
        <w:widowControl/>
        <w:numPr>
          <w:ilvl w:val="0"/>
          <w:numId w:val="4"/>
        </w:numPr>
        <w:tabs>
          <w:tab w:val="left" w:pos="720"/>
        </w:tabs>
        <w:rPr>
          <w:rFonts w:ascii="Arial" w:hAnsi="Arial" w:cs="Arial"/>
          <w:szCs w:val="24"/>
          <w:u w:val="single"/>
        </w:rPr>
      </w:pPr>
      <w:r w:rsidRPr="008D25CC">
        <w:rPr>
          <w:rFonts w:ascii="Arial" w:hAnsi="Arial" w:cs="Arial"/>
          <w:szCs w:val="24"/>
        </w:rPr>
        <w:t>Exhibit C contains a list of uses requested by the applicant as required by Section A-510.5(2</w:t>
      </w:r>
      <w:proofErr w:type="gramStart"/>
      <w:r w:rsidRPr="008D25CC">
        <w:rPr>
          <w:rFonts w:ascii="Arial" w:hAnsi="Arial" w:cs="Arial"/>
          <w:szCs w:val="24"/>
        </w:rPr>
        <w:t>)(</w:t>
      </w:r>
      <w:proofErr w:type="gramEnd"/>
      <w:r w:rsidRPr="008D25CC">
        <w:rPr>
          <w:rFonts w:ascii="Arial" w:hAnsi="Arial" w:cs="Arial"/>
          <w:szCs w:val="24"/>
        </w:rPr>
        <w:t>a) and the uses are found to be appropriate.  All uses listed under Section A-510.3, Special Uses shall require a separate application for a special use permit.</w:t>
      </w:r>
    </w:p>
    <w:p w:rsidR="008D25CC" w:rsidRPr="008D25CC" w:rsidRDefault="008D25CC" w:rsidP="00D148CB">
      <w:pPr>
        <w:widowControl/>
        <w:numPr>
          <w:ilvl w:val="0"/>
          <w:numId w:val="4"/>
        </w:numPr>
        <w:tabs>
          <w:tab w:val="left" w:pos="720"/>
        </w:tabs>
        <w:rPr>
          <w:rFonts w:ascii="Arial" w:hAnsi="Arial" w:cs="Arial"/>
          <w:szCs w:val="24"/>
          <w:u w:val="single"/>
        </w:rPr>
      </w:pPr>
      <w:r w:rsidRPr="008D25CC">
        <w:rPr>
          <w:rFonts w:ascii="Arial" w:hAnsi="Arial" w:cs="Arial"/>
          <w:szCs w:val="24"/>
        </w:rPr>
        <w:t>Based upon the justification submitted by the applicant per Section 220.2, the following modifications shall be approved:</w:t>
      </w:r>
    </w:p>
    <w:p w:rsidR="008D25CC" w:rsidRPr="008D25CC" w:rsidRDefault="008D25CC" w:rsidP="00D148CB">
      <w:pPr>
        <w:widowControl/>
        <w:numPr>
          <w:ilvl w:val="1"/>
          <w:numId w:val="4"/>
        </w:numPr>
        <w:tabs>
          <w:tab w:val="left" w:pos="720"/>
        </w:tabs>
        <w:contextualSpacing/>
        <w:rPr>
          <w:rFonts w:ascii="Arial" w:hAnsi="Arial" w:cs="Arial"/>
          <w:szCs w:val="24"/>
          <w:u w:val="single"/>
        </w:rPr>
      </w:pPr>
      <w:r w:rsidRPr="008D25CC">
        <w:rPr>
          <w:rFonts w:ascii="Arial" w:hAnsi="Arial" w:cs="Arial"/>
          <w:szCs w:val="24"/>
        </w:rPr>
        <w:t>Minimum lot area per unit from 662 sf to 514 sf.</w:t>
      </w:r>
    </w:p>
    <w:p w:rsidR="008D25CC" w:rsidRPr="008D25CC" w:rsidRDefault="008D25CC" w:rsidP="008D25CC">
      <w:pPr>
        <w:widowControl/>
        <w:numPr>
          <w:ilvl w:val="1"/>
          <w:numId w:val="4"/>
        </w:numPr>
        <w:tabs>
          <w:tab w:val="left" w:pos="720"/>
        </w:tabs>
        <w:contextualSpacing/>
        <w:jc w:val="both"/>
        <w:rPr>
          <w:rFonts w:ascii="Arial" w:hAnsi="Arial" w:cs="Arial"/>
          <w:szCs w:val="24"/>
          <w:u w:val="single"/>
        </w:rPr>
      </w:pPr>
      <w:r w:rsidRPr="008D25CC">
        <w:rPr>
          <w:rFonts w:ascii="Arial" w:hAnsi="Arial" w:cs="Arial"/>
          <w:szCs w:val="24"/>
        </w:rPr>
        <w:t>Maximum Floor Area Ratio from 2.5 to 2.56.</w:t>
      </w:r>
    </w:p>
    <w:p w:rsidR="008D25CC" w:rsidRPr="008D25CC" w:rsidRDefault="008D25CC" w:rsidP="008D25CC">
      <w:pPr>
        <w:widowControl/>
        <w:numPr>
          <w:ilvl w:val="1"/>
          <w:numId w:val="4"/>
        </w:numPr>
        <w:tabs>
          <w:tab w:val="left" w:pos="720"/>
        </w:tabs>
        <w:contextualSpacing/>
        <w:jc w:val="both"/>
        <w:rPr>
          <w:rFonts w:ascii="Arial" w:hAnsi="Arial" w:cs="Arial"/>
          <w:szCs w:val="24"/>
          <w:u w:val="single"/>
        </w:rPr>
      </w:pPr>
      <w:r w:rsidRPr="008D25CC">
        <w:rPr>
          <w:rFonts w:ascii="Arial" w:hAnsi="Arial" w:cs="Arial"/>
          <w:szCs w:val="24"/>
        </w:rPr>
        <w:t xml:space="preserve">Parking lot perimeter trees along the eastern property line from </w:t>
      </w:r>
      <w:proofErr w:type="gramStart"/>
      <w:r w:rsidRPr="008D25CC">
        <w:rPr>
          <w:rFonts w:ascii="Arial" w:hAnsi="Arial" w:cs="Arial"/>
          <w:szCs w:val="24"/>
        </w:rPr>
        <w:t>8  to</w:t>
      </w:r>
      <w:proofErr w:type="gramEnd"/>
      <w:r w:rsidRPr="008D25CC">
        <w:rPr>
          <w:rFonts w:ascii="Arial" w:hAnsi="Arial" w:cs="Arial"/>
          <w:szCs w:val="24"/>
        </w:rPr>
        <w:t xml:space="preserve"> 0.</w:t>
      </w:r>
    </w:p>
    <w:p w:rsidR="008D25CC" w:rsidRPr="008D25CC" w:rsidRDefault="008D25CC" w:rsidP="00D148CB">
      <w:pPr>
        <w:widowControl/>
        <w:numPr>
          <w:ilvl w:val="0"/>
          <w:numId w:val="4"/>
        </w:numPr>
        <w:tabs>
          <w:tab w:val="left" w:pos="720"/>
        </w:tabs>
        <w:rPr>
          <w:rFonts w:ascii="Arial" w:hAnsi="Arial" w:cs="Arial"/>
          <w:szCs w:val="24"/>
          <w:u w:val="single"/>
        </w:rPr>
      </w:pPr>
      <w:r w:rsidRPr="008D25CC">
        <w:rPr>
          <w:rFonts w:ascii="Arial" w:hAnsi="Arial" w:cs="Arial"/>
          <w:szCs w:val="24"/>
        </w:rPr>
        <w:t xml:space="preserve">A public linear park </w:t>
      </w:r>
      <w:proofErr w:type="gramStart"/>
      <w:r w:rsidRPr="008D25CC">
        <w:rPr>
          <w:rFonts w:ascii="Arial" w:hAnsi="Arial" w:cs="Arial"/>
          <w:szCs w:val="24"/>
        </w:rPr>
        <w:t>shall be constructed</w:t>
      </w:r>
      <w:proofErr w:type="gramEnd"/>
      <w:r w:rsidRPr="008D25CC">
        <w:rPr>
          <w:rFonts w:ascii="Arial" w:hAnsi="Arial" w:cs="Arial"/>
          <w:szCs w:val="24"/>
        </w:rPr>
        <w:t xml:space="preserve"> at the cost of the developer along the northern property line and a public use easement shall be provided for said area.</w:t>
      </w:r>
    </w:p>
    <w:p w:rsidR="008D25CC" w:rsidRPr="008D25CC" w:rsidRDefault="008D25CC" w:rsidP="00D148CB">
      <w:pPr>
        <w:widowControl/>
        <w:numPr>
          <w:ilvl w:val="0"/>
          <w:numId w:val="4"/>
        </w:numPr>
        <w:tabs>
          <w:tab w:val="left" w:pos="720"/>
        </w:tabs>
        <w:rPr>
          <w:rFonts w:ascii="Arial" w:hAnsi="Arial" w:cs="Arial"/>
          <w:szCs w:val="24"/>
          <w:u w:val="single"/>
        </w:rPr>
      </w:pPr>
      <w:r w:rsidRPr="008D25CC">
        <w:rPr>
          <w:rFonts w:ascii="Arial" w:hAnsi="Arial" w:cs="Arial"/>
          <w:szCs w:val="24"/>
        </w:rPr>
        <w:t xml:space="preserve">A 5’ wide public pathway </w:t>
      </w:r>
      <w:proofErr w:type="gramStart"/>
      <w:r w:rsidRPr="008D25CC">
        <w:rPr>
          <w:rFonts w:ascii="Arial" w:hAnsi="Arial" w:cs="Arial"/>
          <w:szCs w:val="24"/>
        </w:rPr>
        <w:t>shall be constructed</w:t>
      </w:r>
      <w:proofErr w:type="gramEnd"/>
      <w:r w:rsidRPr="008D25CC">
        <w:rPr>
          <w:rFonts w:ascii="Arial" w:hAnsi="Arial" w:cs="Arial"/>
          <w:szCs w:val="24"/>
        </w:rPr>
        <w:t xml:space="preserve"> at the cost of the developer along the eastern property line and a public use easement shall be provided for said area.  A pedestrian connection shall be required </w:t>
      </w:r>
      <w:proofErr w:type="gramStart"/>
      <w:r w:rsidRPr="008D25CC">
        <w:rPr>
          <w:rFonts w:ascii="Arial" w:hAnsi="Arial" w:cs="Arial"/>
          <w:szCs w:val="24"/>
        </w:rPr>
        <w:t>to safely connect</w:t>
      </w:r>
      <w:proofErr w:type="gramEnd"/>
      <w:r w:rsidRPr="008D25CC">
        <w:rPr>
          <w:rFonts w:ascii="Arial" w:hAnsi="Arial" w:cs="Arial"/>
          <w:szCs w:val="24"/>
        </w:rPr>
        <w:t xml:space="preserve"> said pathway to the required linear park with details required to be provided during the final site plan process.</w:t>
      </w:r>
    </w:p>
    <w:p w:rsidR="008D25CC" w:rsidRPr="008D25CC" w:rsidRDefault="008D25CC" w:rsidP="00D148CB">
      <w:pPr>
        <w:widowControl/>
        <w:numPr>
          <w:ilvl w:val="0"/>
          <w:numId w:val="4"/>
        </w:numPr>
        <w:tabs>
          <w:tab w:val="left" w:pos="720"/>
        </w:tabs>
        <w:rPr>
          <w:rFonts w:ascii="Arial" w:hAnsi="Arial" w:cs="Arial"/>
          <w:szCs w:val="24"/>
          <w:u w:val="single"/>
        </w:rPr>
      </w:pPr>
      <w:r w:rsidRPr="008D25CC">
        <w:rPr>
          <w:rFonts w:ascii="Arial" w:hAnsi="Arial" w:cs="Arial"/>
          <w:szCs w:val="24"/>
        </w:rPr>
        <w:t xml:space="preserve">A 6’ high sight-proof fence </w:t>
      </w:r>
      <w:proofErr w:type="gramStart"/>
      <w:r w:rsidRPr="008D25CC">
        <w:rPr>
          <w:rFonts w:ascii="Arial" w:hAnsi="Arial" w:cs="Arial"/>
          <w:szCs w:val="24"/>
        </w:rPr>
        <w:t>shall be installed</w:t>
      </w:r>
      <w:proofErr w:type="gramEnd"/>
      <w:r w:rsidRPr="008D25CC">
        <w:rPr>
          <w:rFonts w:ascii="Arial" w:hAnsi="Arial" w:cs="Arial"/>
          <w:szCs w:val="24"/>
        </w:rPr>
        <w:t xml:space="preserve"> along the eastern property line and shall be constructed of material comparable to </w:t>
      </w:r>
      <w:proofErr w:type="spellStart"/>
      <w:r w:rsidRPr="008D25CC">
        <w:rPr>
          <w:rFonts w:ascii="Arial" w:hAnsi="Arial" w:cs="Arial"/>
          <w:szCs w:val="24"/>
        </w:rPr>
        <w:t>simtek</w:t>
      </w:r>
      <w:proofErr w:type="spellEnd"/>
      <w:r w:rsidRPr="008D25CC">
        <w:rPr>
          <w:rFonts w:ascii="Arial" w:hAnsi="Arial" w:cs="Arial"/>
          <w:szCs w:val="24"/>
        </w:rPr>
        <w:t xml:space="preserve"> composite fencing.</w:t>
      </w:r>
    </w:p>
    <w:p w:rsidR="008D25CC" w:rsidRPr="008D25CC" w:rsidRDefault="008D25CC" w:rsidP="00D148CB">
      <w:pPr>
        <w:widowControl/>
        <w:numPr>
          <w:ilvl w:val="0"/>
          <w:numId w:val="4"/>
        </w:numPr>
        <w:tabs>
          <w:tab w:val="left" w:pos="720"/>
        </w:tabs>
        <w:rPr>
          <w:rFonts w:ascii="Arial" w:hAnsi="Arial" w:cs="Arial"/>
          <w:szCs w:val="24"/>
          <w:u w:val="single"/>
        </w:rPr>
      </w:pPr>
      <w:r w:rsidRPr="008D25CC">
        <w:rPr>
          <w:rFonts w:ascii="Arial" w:hAnsi="Arial" w:cs="Arial"/>
          <w:szCs w:val="24"/>
        </w:rPr>
        <w:t>All proposed public sidewalks shall be constructed so that they terminate in a manner compliant with ADA/PROWAG and shall be exposed aggregate material.</w:t>
      </w:r>
    </w:p>
    <w:p w:rsidR="008D25CC" w:rsidRPr="008D25CC" w:rsidRDefault="008D25CC" w:rsidP="00D148CB">
      <w:pPr>
        <w:widowControl/>
        <w:numPr>
          <w:ilvl w:val="0"/>
          <w:numId w:val="4"/>
        </w:numPr>
        <w:tabs>
          <w:tab w:val="left" w:pos="720"/>
        </w:tabs>
        <w:rPr>
          <w:rFonts w:ascii="Arial" w:hAnsi="Arial" w:cs="Arial"/>
          <w:szCs w:val="24"/>
          <w:u w:val="single"/>
        </w:rPr>
      </w:pPr>
      <w:r w:rsidRPr="008D25CC">
        <w:rPr>
          <w:rFonts w:ascii="Arial" w:hAnsi="Arial" w:cs="Arial"/>
          <w:szCs w:val="24"/>
        </w:rPr>
        <w:t>Prior to City Council approval, a revised lighting plan shall be submitted which provides adequate lighting levels for the proposed sidewalk along the eastern property line.</w:t>
      </w:r>
    </w:p>
    <w:p w:rsidR="008D25CC" w:rsidRPr="008D25CC" w:rsidRDefault="008D25CC" w:rsidP="00D148CB">
      <w:pPr>
        <w:widowControl/>
        <w:numPr>
          <w:ilvl w:val="0"/>
          <w:numId w:val="4"/>
        </w:numPr>
        <w:tabs>
          <w:tab w:val="left" w:pos="720"/>
        </w:tabs>
        <w:rPr>
          <w:rFonts w:ascii="Arial" w:hAnsi="Arial" w:cs="Arial"/>
          <w:szCs w:val="24"/>
          <w:u w:val="single"/>
        </w:rPr>
      </w:pPr>
      <w:r w:rsidRPr="008D25CC">
        <w:rPr>
          <w:rFonts w:ascii="Arial" w:hAnsi="Arial" w:cs="Arial"/>
          <w:szCs w:val="24"/>
        </w:rPr>
        <w:t>A recorded cross-access easement for both vehicular and pedestrian access shall be required along the proposed eastern drive and the buffer area that will accommodate the requested sidewalk in this area to provide access across the site and toward Adams Avenue.</w:t>
      </w:r>
    </w:p>
    <w:p w:rsidR="008D25CC" w:rsidRPr="008D25CC" w:rsidRDefault="008D25CC" w:rsidP="00D148CB">
      <w:pPr>
        <w:widowControl/>
        <w:numPr>
          <w:ilvl w:val="0"/>
          <w:numId w:val="4"/>
        </w:numPr>
        <w:tabs>
          <w:tab w:val="left" w:pos="720"/>
        </w:tabs>
        <w:rPr>
          <w:rFonts w:ascii="Arial" w:hAnsi="Arial" w:cs="Arial"/>
          <w:szCs w:val="24"/>
          <w:u w:val="single"/>
        </w:rPr>
      </w:pPr>
      <w:r w:rsidRPr="008D25CC">
        <w:rPr>
          <w:rFonts w:ascii="Arial" w:hAnsi="Arial" w:cs="Arial"/>
          <w:szCs w:val="24"/>
        </w:rPr>
        <w:t>The following traffic mitigating efforts found in the third-party traffic analysis shall be required:</w:t>
      </w:r>
    </w:p>
    <w:p w:rsidR="008D25CC" w:rsidRPr="008D25CC" w:rsidRDefault="008D25CC" w:rsidP="00D148CB">
      <w:pPr>
        <w:widowControl/>
        <w:numPr>
          <w:ilvl w:val="1"/>
          <w:numId w:val="4"/>
        </w:numPr>
        <w:tabs>
          <w:tab w:val="left" w:pos="720"/>
        </w:tabs>
        <w:rPr>
          <w:rFonts w:ascii="Arial" w:hAnsi="Arial" w:cs="Arial"/>
          <w:szCs w:val="24"/>
          <w:u w:val="single"/>
        </w:rPr>
      </w:pPr>
      <w:r w:rsidRPr="008D25CC">
        <w:rPr>
          <w:rFonts w:ascii="Arial" w:hAnsi="Arial" w:cs="Arial"/>
          <w:szCs w:val="24"/>
        </w:rPr>
        <w:t>The proposed two-way site drives, as well as the internal access drive, shall have a minimum 22’ in throat width.</w:t>
      </w:r>
    </w:p>
    <w:p w:rsidR="008D25CC" w:rsidRPr="008D25CC" w:rsidRDefault="008D25CC" w:rsidP="00D148CB">
      <w:pPr>
        <w:widowControl/>
        <w:numPr>
          <w:ilvl w:val="1"/>
          <w:numId w:val="4"/>
        </w:numPr>
        <w:tabs>
          <w:tab w:val="left" w:pos="720"/>
        </w:tabs>
        <w:rPr>
          <w:rFonts w:ascii="Arial" w:hAnsi="Arial" w:cs="Arial"/>
          <w:szCs w:val="24"/>
          <w:u w:val="single"/>
        </w:rPr>
      </w:pPr>
      <w:r w:rsidRPr="008D25CC">
        <w:rPr>
          <w:rFonts w:ascii="Arial" w:hAnsi="Arial" w:cs="Arial"/>
          <w:szCs w:val="24"/>
        </w:rPr>
        <w:t xml:space="preserve">All traffic exiting the site onto Washington Avenue and Adams Avenue </w:t>
      </w:r>
      <w:proofErr w:type="gramStart"/>
      <w:r w:rsidRPr="008D25CC">
        <w:rPr>
          <w:rFonts w:ascii="Arial" w:hAnsi="Arial" w:cs="Arial"/>
          <w:szCs w:val="24"/>
        </w:rPr>
        <w:t>shall be placed</w:t>
      </w:r>
      <w:proofErr w:type="gramEnd"/>
      <w:r w:rsidRPr="008D25CC">
        <w:rPr>
          <w:rFonts w:ascii="Arial" w:hAnsi="Arial" w:cs="Arial"/>
          <w:szCs w:val="24"/>
        </w:rPr>
        <w:t xml:space="preserve"> under STOP control via the installation of signage.</w:t>
      </w:r>
    </w:p>
    <w:p w:rsidR="008D25CC" w:rsidRPr="008D25CC" w:rsidRDefault="008D25CC" w:rsidP="00D148CB">
      <w:pPr>
        <w:widowControl/>
        <w:numPr>
          <w:ilvl w:val="1"/>
          <w:numId w:val="4"/>
        </w:numPr>
        <w:tabs>
          <w:tab w:val="left" w:pos="720"/>
        </w:tabs>
        <w:rPr>
          <w:rFonts w:ascii="Arial" w:hAnsi="Arial" w:cs="Arial"/>
          <w:szCs w:val="24"/>
          <w:u w:val="single"/>
        </w:rPr>
      </w:pPr>
      <w:r w:rsidRPr="008D25CC">
        <w:rPr>
          <w:rFonts w:ascii="Arial" w:hAnsi="Arial" w:cs="Arial"/>
          <w:szCs w:val="24"/>
        </w:rPr>
        <w:t>The proposed access drives shall conform to the sight distance requirements set forth by the American Association of State Highway and Transportation Officials (AASHTO).</w:t>
      </w:r>
    </w:p>
    <w:p w:rsidR="008D25CC" w:rsidRPr="008D25CC" w:rsidRDefault="008D25CC" w:rsidP="00D148CB">
      <w:pPr>
        <w:widowControl/>
        <w:numPr>
          <w:ilvl w:val="0"/>
          <w:numId w:val="4"/>
        </w:numPr>
        <w:tabs>
          <w:tab w:val="left" w:pos="720"/>
        </w:tabs>
        <w:rPr>
          <w:rFonts w:ascii="Arial" w:hAnsi="Arial" w:cs="Arial"/>
          <w:szCs w:val="24"/>
        </w:rPr>
      </w:pPr>
      <w:r w:rsidRPr="008D25CC">
        <w:rPr>
          <w:rFonts w:ascii="Arial" w:hAnsi="Arial" w:cs="Arial"/>
          <w:szCs w:val="24"/>
        </w:rPr>
        <w:t>The applicant shall comply with all standard conditions as listed in Exhibit D.</w:t>
      </w:r>
    </w:p>
    <w:p w:rsidR="008D25CC" w:rsidRPr="008D25CC" w:rsidRDefault="008D25CC" w:rsidP="00D148CB">
      <w:pPr>
        <w:pStyle w:val="ListParagraph"/>
        <w:ind w:hanging="360"/>
        <w:rPr>
          <w:rFonts w:ascii="Arial" w:hAnsi="Arial" w:cs="Arial"/>
          <w:szCs w:val="24"/>
        </w:rPr>
      </w:pPr>
    </w:p>
    <w:p w:rsidR="008D25CC" w:rsidRPr="008D25CC" w:rsidRDefault="008D25CC" w:rsidP="00D148CB">
      <w:pPr>
        <w:ind w:firstLine="720"/>
        <w:jc w:val="both"/>
        <w:rPr>
          <w:rFonts w:ascii="Arial" w:hAnsi="Arial" w:cs="Arial"/>
          <w:szCs w:val="24"/>
        </w:rPr>
      </w:pPr>
      <w:r w:rsidRPr="008D25CC">
        <w:rPr>
          <w:rFonts w:ascii="Arial" w:hAnsi="Arial" w:cs="Arial"/>
          <w:szCs w:val="24"/>
        </w:rPr>
        <w:t>Respectfully submitted,</w:t>
      </w:r>
    </w:p>
    <w:p w:rsidR="008D25CC" w:rsidRPr="008D25CC" w:rsidRDefault="008D25CC" w:rsidP="008D25CC">
      <w:pPr>
        <w:jc w:val="both"/>
        <w:rPr>
          <w:rFonts w:ascii="Arial" w:hAnsi="Arial" w:cs="Arial"/>
          <w:szCs w:val="24"/>
        </w:rPr>
      </w:pPr>
    </w:p>
    <w:p w:rsidR="00134F8A" w:rsidRPr="008D25CC" w:rsidRDefault="008D25CC" w:rsidP="00D148CB">
      <w:pPr>
        <w:ind w:firstLine="720"/>
        <w:rPr>
          <w:rFonts w:ascii="Arial" w:hAnsi="Arial" w:cs="Arial"/>
          <w:szCs w:val="24"/>
        </w:rPr>
      </w:pPr>
      <w:r w:rsidRPr="008D25CC">
        <w:rPr>
          <w:rFonts w:ascii="Arial" w:hAnsi="Arial" w:cs="Arial"/>
          <w:szCs w:val="24"/>
        </w:rPr>
        <w:t>Jim Adkins</w:t>
      </w:r>
      <w:r w:rsidRPr="008D25CC">
        <w:rPr>
          <w:rFonts w:ascii="Arial" w:hAnsi="Arial" w:cs="Arial"/>
          <w:szCs w:val="24"/>
        </w:rPr>
        <w:tab/>
      </w:r>
      <w:r w:rsidR="00D148CB">
        <w:rPr>
          <w:rFonts w:ascii="Arial" w:hAnsi="Arial" w:cs="Arial"/>
          <w:szCs w:val="24"/>
        </w:rPr>
        <w:tab/>
      </w:r>
      <w:r w:rsidRPr="008D25CC">
        <w:rPr>
          <w:rFonts w:ascii="Arial" w:hAnsi="Arial" w:cs="Arial"/>
          <w:szCs w:val="24"/>
        </w:rPr>
        <w:t>James Diel</w:t>
      </w:r>
      <w:r w:rsidR="00D148CB">
        <w:rPr>
          <w:rFonts w:ascii="Arial" w:hAnsi="Arial" w:cs="Arial"/>
          <w:szCs w:val="24"/>
        </w:rPr>
        <w:tab/>
      </w:r>
      <w:r w:rsidR="00D148CB">
        <w:rPr>
          <w:rFonts w:ascii="Arial" w:hAnsi="Arial" w:cs="Arial"/>
          <w:szCs w:val="24"/>
        </w:rPr>
        <w:tab/>
      </w:r>
      <w:r w:rsidRPr="008D25CC">
        <w:rPr>
          <w:rFonts w:ascii="Arial" w:hAnsi="Arial" w:cs="Arial"/>
          <w:szCs w:val="24"/>
        </w:rPr>
        <w:t>Jim O’Donnell</w:t>
      </w:r>
    </w:p>
    <w:p w:rsidR="00D148CB" w:rsidRDefault="00D148CB" w:rsidP="008D25CC">
      <w:pPr>
        <w:ind w:left="720"/>
        <w:rPr>
          <w:rFonts w:ascii="Arial" w:eastAsia="Arial" w:hAnsi="Arial" w:cs="Arial"/>
          <w:szCs w:val="24"/>
        </w:rPr>
      </w:pPr>
    </w:p>
    <w:p w:rsidR="00A8663E" w:rsidRPr="008D25CC" w:rsidRDefault="00134F8A" w:rsidP="008D25CC">
      <w:pPr>
        <w:ind w:left="720"/>
        <w:rPr>
          <w:rFonts w:ascii="Arial" w:eastAsia="Arial" w:hAnsi="Arial" w:cs="Arial"/>
          <w:szCs w:val="24"/>
        </w:rPr>
      </w:pPr>
      <w:r w:rsidRPr="008D25CC">
        <w:rPr>
          <w:rFonts w:ascii="Arial" w:eastAsia="Arial" w:hAnsi="Arial" w:cs="Arial"/>
          <w:szCs w:val="24"/>
        </w:rPr>
        <w:t>Commissioner Eagleton</w:t>
      </w:r>
      <w:r w:rsidR="00A8663E" w:rsidRPr="008D25CC">
        <w:rPr>
          <w:rFonts w:ascii="Arial" w:eastAsia="Arial" w:hAnsi="Arial" w:cs="Arial"/>
          <w:szCs w:val="24"/>
        </w:rPr>
        <w:t xml:space="preserve"> made a motion, which </w:t>
      </w:r>
      <w:proofErr w:type="gramStart"/>
      <w:r w:rsidR="00A8663E" w:rsidRPr="008D25CC">
        <w:rPr>
          <w:rFonts w:ascii="Arial" w:eastAsia="Arial" w:hAnsi="Arial" w:cs="Arial"/>
          <w:szCs w:val="24"/>
        </w:rPr>
        <w:t xml:space="preserve">was </w:t>
      </w:r>
      <w:r w:rsidR="00D148CB">
        <w:rPr>
          <w:rFonts w:ascii="Arial" w:eastAsia="Arial" w:hAnsi="Arial" w:cs="Arial"/>
          <w:szCs w:val="24"/>
        </w:rPr>
        <w:t>second</w:t>
      </w:r>
      <w:r w:rsidR="00A8663E" w:rsidRPr="008D25CC">
        <w:rPr>
          <w:rFonts w:ascii="Arial" w:eastAsia="Arial" w:hAnsi="Arial" w:cs="Arial"/>
          <w:szCs w:val="24"/>
        </w:rPr>
        <w:t>ed</w:t>
      </w:r>
      <w:proofErr w:type="gramEnd"/>
      <w:r w:rsidR="00A8663E" w:rsidRPr="008D25CC">
        <w:rPr>
          <w:rFonts w:ascii="Arial" w:eastAsia="Arial" w:hAnsi="Arial" w:cs="Arial"/>
          <w:szCs w:val="24"/>
        </w:rPr>
        <w:t xml:space="preserve"> by Commissioner </w:t>
      </w:r>
      <w:proofErr w:type="spellStart"/>
      <w:r w:rsidR="00A8663E" w:rsidRPr="008D25CC">
        <w:rPr>
          <w:rFonts w:ascii="Arial" w:eastAsia="Arial" w:hAnsi="Arial" w:cs="Arial"/>
          <w:szCs w:val="24"/>
        </w:rPr>
        <w:t>Feiner</w:t>
      </w:r>
      <w:proofErr w:type="spellEnd"/>
      <w:r w:rsidR="00A8663E" w:rsidRPr="008D25CC">
        <w:rPr>
          <w:rFonts w:ascii="Arial" w:eastAsia="Arial" w:hAnsi="Arial" w:cs="Arial"/>
          <w:szCs w:val="24"/>
        </w:rPr>
        <w:t xml:space="preserve">, to </w:t>
      </w:r>
      <w:r w:rsidR="00171592" w:rsidRPr="008D25CC">
        <w:rPr>
          <w:rFonts w:ascii="Arial" w:eastAsia="Arial" w:hAnsi="Arial" w:cs="Arial"/>
          <w:szCs w:val="24"/>
        </w:rPr>
        <w:t xml:space="preserve">recommend approval of an amendment </w:t>
      </w:r>
      <w:r w:rsidR="00297F38" w:rsidRPr="008D25CC">
        <w:rPr>
          <w:rFonts w:ascii="Arial" w:eastAsia="Arial" w:hAnsi="Arial" w:cs="Arial"/>
          <w:szCs w:val="24"/>
        </w:rPr>
        <w:t xml:space="preserve">to </w:t>
      </w:r>
      <w:r w:rsidR="00171592" w:rsidRPr="008D25CC">
        <w:rPr>
          <w:rFonts w:ascii="Arial" w:eastAsia="Arial" w:hAnsi="Arial" w:cs="Arial"/>
          <w:szCs w:val="24"/>
        </w:rPr>
        <w:t xml:space="preserve">Zoning Code Section A-140 to add the Definition for “Assisted Living Facility” and </w:t>
      </w:r>
      <w:r w:rsidR="00297F38" w:rsidRPr="008D25CC">
        <w:rPr>
          <w:rFonts w:ascii="Arial" w:eastAsia="Arial" w:hAnsi="Arial" w:cs="Arial"/>
          <w:szCs w:val="24"/>
        </w:rPr>
        <w:t xml:space="preserve">to </w:t>
      </w:r>
      <w:r w:rsidR="00171592" w:rsidRPr="008D25CC">
        <w:rPr>
          <w:rFonts w:ascii="Arial" w:eastAsia="Arial" w:hAnsi="Arial" w:cs="Arial"/>
          <w:szCs w:val="24"/>
        </w:rPr>
        <w:t xml:space="preserve">Section A-1000.4 Table 1000-2 to add a parking rate for Assisted Living Facility </w:t>
      </w:r>
      <w:r w:rsidR="00A8663E" w:rsidRPr="008D25CC">
        <w:rPr>
          <w:rFonts w:ascii="Arial" w:eastAsia="Arial" w:hAnsi="Arial" w:cs="Arial"/>
          <w:szCs w:val="24"/>
        </w:rPr>
        <w:t xml:space="preserve">subject to the conditions contained in the Subcommittee Report.  </w:t>
      </w:r>
    </w:p>
    <w:p w:rsidR="00A8663E" w:rsidRPr="008D25CC" w:rsidRDefault="00A8663E" w:rsidP="008D25CC">
      <w:pPr>
        <w:ind w:left="720"/>
        <w:rPr>
          <w:rFonts w:ascii="Arial" w:eastAsia="Arial" w:hAnsi="Arial" w:cs="Arial"/>
          <w:szCs w:val="24"/>
        </w:rPr>
      </w:pPr>
    </w:p>
    <w:p w:rsidR="00A8663E" w:rsidRPr="008D25CC" w:rsidRDefault="00A8663E" w:rsidP="008D25CC">
      <w:pPr>
        <w:ind w:left="720"/>
        <w:rPr>
          <w:rFonts w:ascii="Arial" w:eastAsia="Arial" w:hAnsi="Arial" w:cs="Arial"/>
          <w:szCs w:val="24"/>
        </w:rPr>
      </w:pPr>
      <w:r w:rsidRPr="008D25CC">
        <w:rPr>
          <w:rFonts w:ascii="Arial" w:eastAsia="Arial" w:hAnsi="Arial" w:cs="Arial"/>
          <w:szCs w:val="24"/>
        </w:rPr>
        <w:t>Roll Call:</w:t>
      </w:r>
    </w:p>
    <w:p w:rsidR="00A8663E" w:rsidRPr="008D25CC" w:rsidRDefault="00A8663E" w:rsidP="008D25CC">
      <w:pPr>
        <w:ind w:left="720"/>
        <w:rPr>
          <w:rFonts w:ascii="Arial" w:eastAsia="Arial" w:hAnsi="Arial" w:cs="Arial"/>
          <w:szCs w:val="24"/>
        </w:rPr>
      </w:pPr>
    </w:p>
    <w:p w:rsidR="00A8663E" w:rsidRPr="008D25CC" w:rsidRDefault="00A8663E" w:rsidP="008D25CC">
      <w:pPr>
        <w:ind w:left="720"/>
        <w:rPr>
          <w:rFonts w:ascii="Arial" w:eastAsia="Arial" w:hAnsi="Arial" w:cs="Arial"/>
          <w:szCs w:val="24"/>
        </w:rPr>
      </w:pPr>
      <w:r w:rsidRPr="008D25CC">
        <w:rPr>
          <w:rFonts w:ascii="Arial" w:eastAsia="Arial" w:hAnsi="Arial" w:cs="Arial"/>
          <w:szCs w:val="24"/>
        </w:rPr>
        <w:tab/>
        <w:t xml:space="preserve">Chairman </w:t>
      </w:r>
      <w:r w:rsidR="00171592" w:rsidRPr="008D25CC">
        <w:rPr>
          <w:rFonts w:ascii="Arial" w:eastAsia="Arial" w:hAnsi="Arial" w:cs="Arial"/>
          <w:szCs w:val="24"/>
        </w:rPr>
        <w:t>Adkins</w:t>
      </w:r>
      <w:r w:rsidRPr="008D25CC">
        <w:rPr>
          <w:rFonts w:ascii="Arial" w:eastAsia="Arial" w:hAnsi="Arial" w:cs="Arial"/>
          <w:szCs w:val="24"/>
        </w:rPr>
        <w:t xml:space="preserve"> </w:t>
      </w: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t>“</w:t>
      </w:r>
      <w:r w:rsidR="00171592" w:rsidRPr="008D25CC">
        <w:rPr>
          <w:rFonts w:ascii="Arial" w:eastAsia="Arial" w:hAnsi="Arial" w:cs="Arial"/>
          <w:szCs w:val="24"/>
        </w:rPr>
        <w:t>Y</w:t>
      </w:r>
      <w:r w:rsidRPr="008D25CC">
        <w:rPr>
          <w:rFonts w:ascii="Arial" w:eastAsia="Arial" w:hAnsi="Arial" w:cs="Arial"/>
          <w:szCs w:val="24"/>
        </w:rPr>
        <w:t>es”</w:t>
      </w:r>
    </w:p>
    <w:p w:rsidR="00A8663E" w:rsidRPr="008D25CC" w:rsidRDefault="00171592" w:rsidP="008D25CC">
      <w:pPr>
        <w:ind w:left="720"/>
        <w:rPr>
          <w:rFonts w:ascii="Arial" w:eastAsia="Arial" w:hAnsi="Arial" w:cs="Arial"/>
          <w:szCs w:val="24"/>
        </w:rPr>
      </w:pPr>
      <w:r w:rsidRPr="008D25CC">
        <w:rPr>
          <w:rFonts w:ascii="Arial" w:eastAsia="Arial" w:hAnsi="Arial" w:cs="Arial"/>
          <w:szCs w:val="24"/>
        </w:rPr>
        <w:tab/>
        <w:t>Commissioner Klippel</w:t>
      </w:r>
      <w:r w:rsidR="00A8663E" w:rsidRPr="008D25CC">
        <w:rPr>
          <w:rFonts w:ascii="Arial" w:eastAsia="Arial" w:hAnsi="Arial" w:cs="Arial"/>
          <w:szCs w:val="24"/>
        </w:rPr>
        <w:t xml:space="preserve"> </w:t>
      </w:r>
      <w:r w:rsidR="00A8663E" w:rsidRPr="008D25CC">
        <w:rPr>
          <w:rFonts w:ascii="Arial" w:eastAsia="Arial" w:hAnsi="Arial" w:cs="Arial"/>
          <w:szCs w:val="24"/>
        </w:rPr>
        <w:tab/>
      </w:r>
      <w:r w:rsidR="00A8663E" w:rsidRPr="008D25CC">
        <w:rPr>
          <w:rFonts w:ascii="Arial" w:eastAsia="Arial" w:hAnsi="Arial" w:cs="Arial"/>
          <w:szCs w:val="24"/>
        </w:rPr>
        <w:tab/>
        <w:t>“</w:t>
      </w:r>
      <w:r w:rsidRPr="008D25CC">
        <w:rPr>
          <w:rFonts w:ascii="Arial" w:eastAsia="Arial" w:hAnsi="Arial" w:cs="Arial"/>
          <w:szCs w:val="24"/>
        </w:rPr>
        <w:t>Y</w:t>
      </w:r>
      <w:r w:rsidR="00A8663E" w:rsidRPr="008D25CC">
        <w:rPr>
          <w:rFonts w:ascii="Arial" w:eastAsia="Arial" w:hAnsi="Arial" w:cs="Arial"/>
          <w:szCs w:val="24"/>
        </w:rPr>
        <w:t>es”</w:t>
      </w:r>
    </w:p>
    <w:p w:rsidR="00A8663E" w:rsidRPr="008D25CC" w:rsidRDefault="00A8663E" w:rsidP="008D25CC">
      <w:pPr>
        <w:ind w:left="720" w:firstLine="720"/>
        <w:rPr>
          <w:rFonts w:ascii="Arial" w:eastAsia="Arial" w:hAnsi="Arial" w:cs="Arial"/>
          <w:szCs w:val="24"/>
        </w:rPr>
      </w:pPr>
      <w:r w:rsidRPr="008D25CC">
        <w:rPr>
          <w:rFonts w:ascii="Arial" w:eastAsia="Arial" w:hAnsi="Arial" w:cs="Arial"/>
          <w:szCs w:val="24"/>
        </w:rPr>
        <w:t>Commissioner O’Donnell</w:t>
      </w:r>
      <w:r w:rsidRPr="008D25CC">
        <w:rPr>
          <w:rFonts w:ascii="Arial" w:eastAsia="Arial" w:hAnsi="Arial" w:cs="Arial"/>
          <w:szCs w:val="24"/>
        </w:rPr>
        <w:tab/>
      </w:r>
      <w:r w:rsidRPr="008D25CC">
        <w:rPr>
          <w:rFonts w:ascii="Arial" w:eastAsia="Arial" w:hAnsi="Arial" w:cs="Arial"/>
          <w:szCs w:val="24"/>
        </w:rPr>
        <w:tab/>
        <w:t>“</w:t>
      </w:r>
      <w:r w:rsidR="00171592" w:rsidRPr="008D25CC">
        <w:rPr>
          <w:rFonts w:ascii="Arial" w:eastAsia="Arial" w:hAnsi="Arial" w:cs="Arial"/>
          <w:szCs w:val="24"/>
        </w:rPr>
        <w:t>Yes</w:t>
      </w:r>
      <w:r w:rsidRPr="008D25CC">
        <w:rPr>
          <w:rFonts w:ascii="Arial" w:eastAsia="Arial" w:hAnsi="Arial" w:cs="Arial"/>
          <w:szCs w:val="24"/>
        </w:rPr>
        <w:t>”</w:t>
      </w:r>
    </w:p>
    <w:p w:rsidR="00A8663E" w:rsidRPr="008D25CC" w:rsidRDefault="00A8663E" w:rsidP="008D25CC">
      <w:pPr>
        <w:ind w:left="720" w:firstLine="720"/>
        <w:rPr>
          <w:rFonts w:ascii="Arial" w:eastAsia="Arial" w:hAnsi="Arial" w:cs="Arial"/>
          <w:szCs w:val="24"/>
        </w:rPr>
      </w:pPr>
      <w:r w:rsidRPr="008D25CC">
        <w:rPr>
          <w:rFonts w:ascii="Arial" w:eastAsia="Arial" w:hAnsi="Arial" w:cs="Arial"/>
          <w:szCs w:val="24"/>
        </w:rPr>
        <w:t>Commissioner Diel</w:t>
      </w: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r>
      <w:r w:rsidR="00171592" w:rsidRPr="008D25CC">
        <w:rPr>
          <w:rFonts w:ascii="Arial" w:eastAsia="Arial" w:hAnsi="Arial" w:cs="Arial"/>
          <w:szCs w:val="24"/>
        </w:rPr>
        <w:t>“Y</w:t>
      </w:r>
      <w:r w:rsidRPr="008D25CC">
        <w:rPr>
          <w:rFonts w:ascii="Arial" w:eastAsia="Arial" w:hAnsi="Arial" w:cs="Arial"/>
          <w:szCs w:val="24"/>
        </w:rPr>
        <w:t>es”</w:t>
      </w:r>
    </w:p>
    <w:p w:rsidR="00A8663E" w:rsidRPr="008D25CC" w:rsidRDefault="00A8663E" w:rsidP="008D25CC">
      <w:pPr>
        <w:ind w:left="720" w:firstLine="720"/>
        <w:rPr>
          <w:rFonts w:ascii="Arial" w:eastAsia="Arial" w:hAnsi="Arial" w:cs="Arial"/>
          <w:szCs w:val="24"/>
        </w:rPr>
      </w:pPr>
      <w:r w:rsidRPr="008D25CC">
        <w:rPr>
          <w:rFonts w:ascii="Arial" w:eastAsia="Arial" w:hAnsi="Arial" w:cs="Arial"/>
          <w:szCs w:val="24"/>
        </w:rPr>
        <w:t>Commissioner Eagleton</w:t>
      </w:r>
      <w:r w:rsidRPr="008D25CC">
        <w:rPr>
          <w:rFonts w:ascii="Arial" w:eastAsia="Arial" w:hAnsi="Arial" w:cs="Arial"/>
          <w:szCs w:val="24"/>
        </w:rPr>
        <w:tab/>
      </w:r>
      <w:r w:rsidRPr="008D25CC">
        <w:rPr>
          <w:rFonts w:ascii="Arial" w:eastAsia="Arial" w:hAnsi="Arial" w:cs="Arial"/>
          <w:szCs w:val="24"/>
        </w:rPr>
        <w:tab/>
      </w:r>
      <w:r w:rsidR="00171592" w:rsidRPr="008D25CC">
        <w:rPr>
          <w:rFonts w:ascii="Arial" w:eastAsia="Arial" w:hAnsi="Arial" w:cs="Arial"/>
          <w:szCs w:val="24"/>
        </w:rPr>
        <w:t>“Y</w:t>
      </w:r>
      <w:r w:rsidRPr="008D25CC">
        <w:rPr>
          <w:rFonts w:ascii="Arial" w:eastAsia="Arial" w:hAnsi="Arial" w:cs="Arial"/>
          <w:szCs w:val="24"/>
        </w:rPr>
        <w:t>es”</w:t>
      </w:r>
    </w:p>
    <w:p w:rsidR="00A8663E"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Evens</w:t>
      </w:r>
      <w:r w:rsidRPr="008D25CC">
        <w:rPr>
          <w:rFonts w:ascii="Arial" w:eastAsia="Arial" w:hAnsi="Arial" w:cs="Arial"/>
          <w:szCs w:val="24"/>
        </w:rPr>
        <w:tab/>
      </w:r>
      <w:r w:rsidRPr="008D25CC">
        <w:rPr>
          <w:rFonts w:ascii="Arial" w:eastAsia="Arial" w:hAnsi="Arial" w:cs="Arial"/>
          <w:szCs w:val="24"/>
        </w:rPr>
        <w:tab/>
        <w:t>“No”</w:t>
      </w:r>
    </w:p>
    <w:p w:rsidR="00A8663E" w:rsidRPr="008D25CC" w:rsidRDefault="00A8663E" w:rsidP="008D25CC">
      <w:pPr>
        <w:ind w:left="720" w:firstLine="720"/>
        <w:rPr>
          <w:rFonts w:ascii="Arial" w:eastAsia="Arial" w:hAnsi="Arial" w:cs="Arial"/>
          <w:szCs w:val="24"/>
        </w:rPr>
      </w:pPr>
      <w:r w:rsidRPr="008D25CC">
        <w:rPr>
          <w:rFonts w:ascii="Arial" w:eastAsia="Arial" w:hAnsi="Arial" w:cs="Arial"/>
          <w:szCs w:val="24"/>
        </w:rPr>
        <w:t xml:space="preserve">Commissioner </w:t>
      </w:r>
      <w:proofErr w:type="spellStart"/>
      <w:r w:rsidRPr="008D25CC">
        <w:rPr>
          <w:rFonts w:ascii="Arial" w:eastAsia="Arial" w:hAnsi="Arial" w:cs="Arial"/>
          <w:szCs w:val="24"/>
        </w:rPr>
        <w:t>Feiner</w:t>
      </w:r>
      <w:proofErr w:type="spellEnd"/>
      <w:r w:rsidRPr="008D25CC">
        <w:rPr>
          <w:rFonts w:ascii="Arial" w:eastAsia="Arial" w:hAnsi="Arial" w:cs="Arial"/>
          <w:szCs w:val="24"/>
        </w:rPr>
        <w:tab/>
      </w:r>
      <w:r w:rsidRPr="008D25CC">
        <w:rPr>
          <w:rFonts w:ascii="Arial" w:eastAsia="Arial" w:hAnsi="Arial" w:cs="Arial"/>
          <w:szCs w:val="24"/>
        </w:rPr>
        <w:tab/>
        <w:t>“</w:t>
      </w:r>
      <w:r w:rsidR="00171592" w:rsidRPr="008D25CC">
        <w:rPr>
          <w:rFonts w:ascii="Arial" w:eastAsia="Arial" w:hAnsi="Arial" w:cs="Arial"/>
          <w:szCs w:val="24"/>
        </w:rPr>
        <w:t>Y</w:t>
      </w:r>
      <w:r w:rsidRPr="008D25CC">
        <w:rPr>
          <w:rFonts w:ascii="Arial" w:eastAsia="Arial" w:hAnsi="Arial" w:cs="Arial"/>
          <w:szCs w:val="24"/>
        </w:rPr>
        <w:t>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Washington</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 xml:space="preserve">Commissioner </w:t>
      </w:r>
      <w:proofErr w:type="spellStart"/>
      <w:r w:rsidRPr="008D25CC">
        <w:rPr>
          <w:rFonts w:ascii="Arial" w:eastAsia="Arial" w:hAnsi="Arial" w:cs="Arial"/>
          <w:szCs w:val="24"/>
        </w:rPr>
        <w:t>Salzer</w:t>
      </w:r>
      <w:proofErr w:type="spellEnd"/>
      <w:r w:rsidRPr="008D25CC">
        <w:rPr>
          <w:rFonts w:ascii="Arial" w:eastAsia="Arial" w:hAnsi="Arial" w:cs="Arial"/>
          <w:szCs w:val="24"/>
        </w:rPr>
        <w:t>-Lutz</w:t>
      </w:r>
      <w:r w:rsidRPr="008D25CC">
        <w:rPr>
          <w:rFonts w:ascii="Arial" w:eastAsia="Arial" w:hAnsi="Arial" w:cs="Arial"/>
          <w:szCs w:val="24"/>
        </w:rPr>
        <w:tab/>
      </w:r>
      <w:r w:rsidRPr="008D25CC">
        <w:rPr>
          <w:rFonts w:ascii="Arial" w:eastAsia="Arial" w:hAnsi="Arial" w:cs="Arial"/>
          <w:szCs w:val="24"/>
        </w:rPr>
        <w:tab/>
        <w:t>“Yes”</w:t>
      </w:r>
    </w:p>
    <w:p w:rsidR="00A8663E" w:rsidRPr="008D25CC" w:rsidRDefault="00A8663E" w:rsidP="008D25CC">
      <w:pPr>
        <w:rPr>
          <w:rFonts w:ascii="Arial" w:eastAsia="Arial" w:hAnsi="Arial" w:cs="Arial"/>
          <w:szCs w:val="24"/>
        </w:rPr>
      </w:pPr>
      <w:r w:rsidRPr="008D25CC">
        <w:rPr>
          <w:rFonts w:ascii="Arial" w:eastAsia="Arial" w:hAnsi="Arial" w:cs="Arial"/>
          <w:szCs w:val="24"/>
        </w:rPr>
        <w:tab/>
      </w:r>
    </w:p>
    <w:p w:rsidR="00171592" w:rsidRPr="008D25CC" w:rsidRDefault="00171592" w:rsidP="008D25CC">
      <w:pPr>
        <w:ind w:left="720"/>
        <w:rPr>
          <w:rFonts w:ascii="Arial" w:eastAsia="Arial" w:hAnsi="Arial" w:cs="Arial"/>
          <w:szCs w:val="24"/>
        </w:rPr>
      </w:pPr>
      <w:r w:rsidRPr="008D25CC">
        <w:rPr>
          <w:rFonts w:ascii="Arial" w:eastAsia="Arial" w:hAnsi="Arial" w:cs="Arial"/>
          <w:szCs w:val="24"/>
        </w:rPr>
        <w:t xml:space="preserve">Commissioner Eagleton made a motion, which </w:t>
      </w:r>
      <w:proofErr w:type="gramStart"/>
      <w:r w:rsidRPr="008D25CC">
        <w:rPr>
          <w:rFonts w:ascii="Arial" w:eastAsia="Arial" w:hAnsi="Arial" w:cs="Arial"/>
          <w:szCs w:val="24"/>
        </w:rPr>
        <w:t>was seconded</w:t>
      </w:r>
      <w:proofErr w:type="gramEnd"/>
      <w:r w:rsidRPr="008D25CC">
        <w:rPr>
          <w:rFonts w:ascii="Arial" w:eastAsia="Arial" w:hAnsi="Arial" w:cs="Arial"/>
          <w:szCs w:val="24"/>
        </w:rPr>
        <w:t xml:space="preserve"> by Commissioner O’Donnell, to recommend approval of an amendment</w:t>
      </w:r>
      <w:r w:rsidR="00297F38" w:rsidRPr="008D25CC">
        <w:rPr>
          <w:rFonts w:ascii="Arial" w:eastAsia="Arial" w:hAnsi="Arial" w:cs="Arial"/>
          <w:szCs w:val="24"/>
        </w:rPr>
        <w:t xml:space="preserve"> to</w:t>
      </w:r>
      <w:r w:rsidRPr="008D25CC">
        <w:rPr>
          <w:rFonts w:ascii="Arial" w:eastAsia="Arial" w:hAnsi="Arial" w:cs="Arial"/>
          <w:szCs w:val="24"/>
        </w:rPr>
        <w:t xml:space="preserve"> Zoning Code Section A-510.3 to add “Assisted Living Facility” as a Special Use in the B-2 General Business District subject to the conditions contained in the Subcommittee Report.  </w:t>
      </w:r>
    </w:p>
    <w:p w:rsidR="00171592" w:rsidRPr="008D25CC" w:rsidRDefault="00171592" w:rsidP="008D25CC">
      <w:pPr>
        <w:ind w:left="720"/>
        <w:rPr>
          <w:rFonts w:ascii="Arial" w:eastAsia="Arial" w:hAnsi="Arial" w:cs="Arial"/>
          <w:szCs w:val="24"/>
        </w:rPr>
      </w:pPr>
    </w:p>
    <w:p w:rsidR="00171592" w:rsidRPr="008D25CC" w:rsidRDefault="00171592" w:rsidP="008D25CC">
      <w:pPr>
        <w:ind w:left="720"/>
        <w:rPr>
          <w:rFonts w:ascii="Arial" w:eastAsia="Arial" w:hAnsi="Arial" w:cs="Arial"/>
          <w:szCs w:val="24"/>
        </w:rPr>
      </w:pPr>
      <w:r w:rsidRPr="008D25CC">
        <w:rPr>
          <w:rFonts w:ascii="Arial" w:eastAsia="Arial" w:hAnsi="Arial" w:cs="Arial"/>
          <w:szCs w:val="24"/>
        </w:rPr>
        <w:t>Roll Call:</w:t>
      </w:r>
    </w:p>
    <w:p w:rsidR="00171592" w:rsidRPr="008D25CC" w:rsidRDefault="00171592" w:rsidP="008D25CC">
      <w:pPr>
        <w:ind w:left="720"/>
        <w:rPr>
          <w:rFonts w:ascii="Arial" w:eastAsia="Arial" w:hAnsi="Arial" w:cs="Arial"/>
          <w:szCs w:val="24"/>
        </w:rPr>
      </w:pPr>
    </w:p>
    <w:p w:rsidR="00171592" w:rsidRPr="008D25CC" w:rsidRDefault="00171592" w:rsidP="008D25CC">
      <w:pPr>
        <w:ind w:left="720"/>
        <w:rPr>
          <w:rFonts w:ascii="Arial" w:eastAsia="Arial" w:hAnsi="Arial" w:cs="Arial"/>
          <w:szCs w:val="24"/>
        </w:rPr>
      </w:pPr>
      <w:r w:rsidRPr="008D25CC">
        <w:rPr>
          <w:rFonts w:ascii="Arial" w:eastAsia="Arial" w:hAnsi="Arial" w:cs="Arial"/>
          <w:szCs w:val="24"/>
        </w:rPr>
        <w:tab/>
        <w:t xml:space="preserve">Chairman Adkins </w:t>
      </w: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rPr>
          <w:rFonts w:ascii="Arial" w:eastAsia="Arial" w:hAnsi="Arial" w:cs="Arial"/>
          <w:szCs w:val="24"/>
        </w:rPr>
      </w:pPr>
      <w:r w:rsidRPr="008D25CC">
        <w:rPr>
          <w:rFonts w:ascii="Arial" w:eastAsia="Arial" w:hAnsi="Arial" w:cs="Arial"/>
          <w:szCs w:val="24"/>
        </w:rPr>
        <w:tab/>
        <w:t xml:space="preserve">Commissioner Klippel </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O’Donnell</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Diel</w:t>
      </w: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Eagleton</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Evens</w:t>
      </w:r>
      <w:r w:rsidRPr="008D25CC">
        <w:rPr>
          <w:rFonts w:ascii="Arial" w:eastAsia="Arial" w:hAnsi="Arial" w:cs="Arial"/>
          <w:szCs w:val="24"/>
        </w:rPr>
        <w:tab/>
      </w:r>
      <w:r w:rsidRPr="008D25CC">
        <w:rPr>
          <w:rFonts w:ascii="Arial" w:eastAsia="Arial" w:hAnsi="Arial" w:cs="Arial"/>
          <w:szCs w:val="24"/>
        </w:rPr>
        <w:tab/>
        <w:t>“No”</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 xml:space="preserve">Commissioner </w:t>
      </w:r>
      <w:proofErr w:type="spellStart"/>
      <w:r w:rsidRPr="008D25CC">
        <w:rPr>
          <w:rFonts w:ascii="Arial" w:eastAsia="Arial" w:hAnsi="Arial" w:cs="Arial"/>
          <w:szCs w:val="24"/>
        </w:rPr>
        <w:t>Feiner</w:t>
      </w:r>
      <w:proofErr w:type="spellEnd"/>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Washington</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 xml:space="preserve">Commissioner </w:t>
      </w:r>
      <w:proofErr w:type="spellStart"/>
      <w:r w:rsidRPr="008D25CC">
        <w:rPr>
          <w:rFonts w:ascii="Arial" w:eastAsia="Arial" w:hAnsi="Arial" w:cs="Arial"/>
          <w:szCs w:val="24"/>
        </w:rPr>
        <w:t>Salzer</w:t>
      </w:r>
      <w:proofErr w:type="spellEnd"/>
      <w:r w:rsidRPr="008D25CC">
        <w:rPr>
          <w:rFonts w:ascii="Arial" w:eastAsia="Arial" w:hAnsi="Arial" w:cs="Arial"/>
          <w:szCs w:val="24"/>
        </w:rPr>
        <w:t>-Lutz</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rPr>
          <w:rFonts w:ascii="Arial" w:eastAsia="Arial" w:hAnsi="Arial" w:cs="Arial"/>
          <w:szCs w:val="24"/>
        </w:rPr>
      </w:pPr>
      <w:r w:rsidRPr="008D25CC">
        <w:rPr>
          <w:rFonts w:ascii="Arial" w:eastAsia="Arial" w:hAnsi="Arial" w:cs="Arial"/>
          <w:szCs w:val="24"/>
        </w:rPr>
        <w:tab/>
      </w:r>
    </w:p>
    <w:p w:rsidR="00171592" w:rsidRPr="008D25CC" w:rsidRDefault="00171592" w:rsidP="008D25CC">
      <w:pPr>
        <w:ind w:left="720"/>
        <w:rPr>
          <w:rFonts w:ascii="Arial" w:eastAsia="Arial" w:hAnsi="Arial" w:cs="Arial"/>
          <w:szCs w:val="24"/>
        </w:rPr>
      </w:pPr>
      <w:r w:rsidRPr="008D25CC">
        <w:rPr>
          <w:rFonts w:ascii="Arial" w:eastAsia="Arial" w:hAnsi="Arial" w:cs="Arial"/>
          <w:szCs w:val="24"/>
        </w:rPr>
        <w:t xml:space="preserve">Commissioner Eagleton made a motion, which </w:t>
      </w:r>
      <w:proofErr w:type="gramStart"/>
      <w:r w:rsidRPr="008D25CC">
        <w:rPr>
          <w:rFonts w:ascii="Arial" w:eastAsia="Arial" w:hAnsi="Arial" w:cs="Arial"/>
          <w:szCs w:val="24"/>
        </w:rPr>
        <w:t>was seconded</w:t>
      </w:r>
      <w:proofErr w:type="gramEnd"/>
      <w:r w:rsidRPr="008D25CC">
        <w:rPr>
          <w:rFonts w:ascii="Arial" w:eastAsia="Arial" w:hAnsi="Arial" w:cs="Arial"/>
          <w:szCs w:val="24"/>
        </w:rPr>
        <w:t xml:space="preserve"> by Commissioner O’Donnell, to recommend approval of a Special Use Permit for an “Assisted Living Facility” at 300 North Kirkwood Road subject to the conditions contained in the Subcommittee Report.  </w:t>
      </w:r>
    </w:p>
    <w:p w:rsidR="00484CF0" w:rsidRPr="008D25CC" w:rsidRDefault="00484CF0" w:rsidP="008D25CC">
      <w:pPr>
        <w:ind w:left="720"/>
        <w:rPr>
          <w:rFonts w:ascii="Arial" w:eastAsia="Arial" w:hAnsi="Arial" w:cs="Arial"/>
          <w:szCs w:val="24"/>
        </w:rPr>
      </w:pPr>
    </w:p>
    <w:p w:rsidR="00484CF0" w:rsidRPr="008D25CC" w:rsidRDefault="00484CF0" w:rsidP="008D25CC">
      <w:pPr>
        <w:ind w:left="720"/>
        <w:rPr>
          <w:rFonts w:ascii="Arial" w:eastAsia="Arial" w:hAnsi="Arial" w:cs="Arial"/>
          <w:szCs w:val="24"/>
        </w:rPr>
      </w:pPr>
      <w:r w:rsidRPr="008D25CC">
        <w:rPr>
          <w:rFonts w:ascii="Arial" w:eastAsia="Arial" w:hAnsi="Arial" w:cs="Arial"/>
          <w:szCs w:val="24"/>
        </w:rPr>
        <w:t xml:space="preserve">Commissioner </w:t>
      </w:r>
      <w:proofErr w:type="spellStart"/>
      <w:r w:rsidRPr="008D25CC">
        <w:rPr>
          <w:rFonts w:ascii="Arial" w:eastAsia="Arial" w:hAnsi="Arial" w:cs="Arial"/>
          <w:szCs w:val="24"/>
        </w:rPr>
        <w:t>Salzer</w:t>
      </w:r>
      <w:proofErr w:type="spellEnd"/>
      <w:r w:rsidRPr="008D25CC">
        <w:rPr>
          <w:rFonts w:ascii="Arial" w:eastAsia="Arial" w:hAnsi="Arial" w:cs="Arial"/>
          <w:szCs w:val="24"/>
        </w:rPr>
        <w:t>-Lutz expressed concern reg</w:t>
      </w:r>
      <w:r w:rsidR="007C66A9" w:rsidRPr="008D25CC">
        <w:rPr>
          <w:rFonts w:ascii="Arial" w:eastAsia="Arial" w:hAnsi="Arial" w:cs="Arial"/>
          <w:szCs w:val="24"/>
        </w:rPr>
        <w:t>a</w:t>
      </w:r>
      <w:r w:rsidRPr="008D25CC">
        <w:rPr>
          <w:rFonts w:ascii="Arial" w:eastAsia="Arial" w:hAnsi="Arial" w:cs="Arial"/>
          <w:szCs w:val="24"/>
        </w:rPr>
        <w:t xml:space="preserve">rding the parking required for the retail portion of the development and for employees of Allegro and </w:t>
      </w:r>
      <w:r w:rsidR="007C66A9" w:rsidRPr="008D25CC">
        <w:rPr>
          <w:rFonts w:ascii="Arial" w:eastAsia="Arial" w:hAnsi="Arial" w:cs="Arial"/>
          <w:szCs w:val="24"/>
        </w:rPr>
        <w:t xml:space="preserve">of </w:t>
      </w:r>
      <w:r w:rsidRPr="008D25CC">
        <w:rPr>
          <w:rFonts w:ascii="Arial" w:eastAsia="Arial" w:hAnsi="Arial" w:cs="Arial"/>
          <w:szCs w:val="24"/>
        </w:rPr>
        <w:t>the architecture of the building.  Mr. Raiche commented that the traffic study submitted for this project included the retail</w:t>
      </w:r>
      <w:r w:rsidR="007C66A9" w:rsidRPr="008D25CC">
        <w:rPr>
          <w:rFonts w:ascii="Arial" w:eastAsia="Arial" w:hAnsi="Arial" w:cs="Arial"/>
          <w:szCs w:val="24"/>
        </w:rPr>
        <w:t xml:space="preserve"> portion</w:t>
      </w:r>
      <w:r w:rsidRPr="008D25CC">
        <w:rPr>
          <w:rFonts w:ascii="Arial" w:eastAsia="Arial" w:hAnsi="Arial" w:cs="Arial"/>
          <w:szCs w:val="24"/>
        </w:rPr>
        <w:t xml:space="preserve">, employees, and the proposed Commerce Bank building on Lot 2.  Chairman Adkins added that the </w:t>
      </w:r>
      <w:r w:rsidR="007C66A9" w:rsidRPr="008D25CC">
        <w:rPr>
          <w:rFonts w:ascii="Arial" w:eastAsia="Arial" w:hAnsi="Arial" w:cs="Arial"/>
          <w:szCs w:val="24"/>
        </w:rPr>
        <w:t xml:space="preserve">Architectural Review Board would </w:t>
      </w:r>
      <w:r w:rsidRPr="008D25CC">
        <w:rPr>
          <w:rFonts w:ascii="Arial" w:eastAsia="Arial" w:hAnsi="Arial" w:cs="Arial"/>
          <w:szCs w:val="24"/>
        </w:rPr>
        <w:t>review the elevations.</w:t>
      </w:r>
    </w:p>
    <w:p w:rsidR="00171592" w:rsidRPr="008D25CC" w:rsidRDefault="00171592" w:rsidP="008D25CC">
      <w:pPr>
        <w:ind w:left="720"/>
        <w:rPr>
          <w:rFonts w:ascii="Arial" w:eastAsia="Arial" w:hAnsi="Arial" w:cs="Arial"/>
          <w:szCs w:val="24"/>
        </w:rPr>
      </w:pPr>
    </w:p>
    <w:p w:rsidR="00171592" w:rsidRPr="008D25CC" w:rsidRDefault="00171592" w:rsidP="008D25CC">
      <w:pPr>
        <w:ind w:left="720"/>
        <w:rPr>
          <w:rFonts w:ascii="Arial" w:eastAsia="Arial" w:hAnsi="Arial" w:cs="Arial"/>
          <w:szCs w:val="24"/>
        </w:rPr>
      </w:pPr>
      <w:r w:rsidRPr="008D25CC">
        <w:rPr>
          <w:rFonts w:ascii="Arial" w:eastAsia="Arial" w:hAnsi="Arial" w:cs="Arial"/>
          <w:szCs w:val="24"/>
        </w:rPr>
        <w:t>Roll Call:</w:t>
      </w:r>
    </w:p>
    <w:p w:rsidR="00171592" w:rsidRPr="008D25CC" w:rsidRDefault="00171592" w:rsidP="008D25CC">
      <w:pPr>
        <w:ind w:left="720"/>
        <w:rPr>
          <w:rFonts w:ascii="Arial" w:eastAsia="Arial" w:hAnsi="Arial" w:cs="Arial"/>
          <w:szCs w:val="24"/>
        </w:rPr>
      </w:pPr>
    </w:p>
    <w:p w:rsidR="00171592" w:rsidRPr="008D25CC" w:rsidRDefault="00171592" w:rsidP="008D25CC">
      <w:pPr>
        <w:ind w:left="720"/>
        <w:rPr>
          <w:rFonts w:ascii="Arial" w:eastAsia="Arial" w:hAnsi="Arial" w:cs="Arial"/>
          <w:szCs w:val="24"/>
        </w:rPr>
      </w:pPr>
      <w:r w:rsidRPr="008D25CC">
        <w:rPr>
          <w:rFonts w:ascii="Arial" w:eastAsia="Arial" w:hAnsi="Arial" w:cs="Arial"/>
          <w:szCs w:val="24"/>
        </w:rPr>
        <w:tab/>
        <w:t xml:space="preserve">Chairman Adkins </w:t>
      </w: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rPr>
          <w:rFonts w:ascii="Arial" w:eastAsia="Arial" w:hAnsi="Arial" w:cs="Arial"/>
          <w:szCs w:val="24"/>
        </w:rPr>
      </w:pPr>
      <w:r w:rsidRPr="008D25CC">
        <w:rPr>
          <w:rFonts w:ascii="Arial" w:eastAsia="Arial" w:hAnsi="Arial" w:cs="Arial"/>
          <w:szCs w:val="24"/>
        </w:rPr>
        <w:tab/>
        <w:t xml:space="preserve">Commissioner Klippel </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O’Donnell</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Diel</w:t>
      </w: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Eagleton</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Evens</w:t>
      </w:r>
      <w:r w:rsidRPr="008D25CC">
        <w:rPr>
          <w:rFonts w:ascii="Arial" w:eastAsia="Arial" w:hAnsi="Arial" w:cs="Arial"/>
          <w:szCs w:val="24"/>
        </w:rPr>
        <w:tab/>
      </w:r>
      <w:r w:rsidRPr="008D25CC">
        <w:rPr>
          <w:rFonts w:ascii="Arial" w:eastAsia="Arial" w:hAnsi="Arial" w:cs="Arial"/>
          <w:szCs w:val="24"/>
        </w:rPr>
        <w:tab/>
        <w:t>“No”</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 xml:space="preserve">Commissioner </w:t>
      </w:r>
      <w:proofErr w:type="spellStart"/>
      <w:r w:rsidRPr="008D25CC">
        <w:rPr>
          <w:rFonts w:ascii="Arial" w:eastAsia="Arial" w:hAnsi="Arial" w:cs="Arial"/>
          <w:szCs w:val="24"/>
        </w:rPr>
        <w:t>Feiner</w:t>
      </w:r>
      <w:proofErr w:type="spellEnd"/>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Washington</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484CF0" w:rsidP="008D25CC">
      <w:pPr>
        <w:ind w:left="720" w:firstLine="720"/>
        <w:rPr>
          <w:rFonts w:ascii="Arial" w:eastAsia="Arial" w:hAnsi="Arial" w:cs="Arial"/>
          <w:szCs w:val="24"/>
        </w:rPr>
      </w:pPr>
      <w:r w:rsidRPr="008D25CC">
        <w:rPr>
          <w:rFonts w:ascii="Arial" w:eastAsia="Arial" w:hAnsi="Arial" w:cs="Arial"/>
          <w:szCs w:val="24"/>
        </w:rPr>
        <w:t xml:space="preserve">Commissioner </w:t>
      </w:r>
      <w:proofErr w:type="spellStart"/>
      <w:r w:rsidRPr="008D25CC">
        <w:rPr>
          <w:rFonts w:ascii="Arial" w:eastAsia="Arial" w:hAnsi="Arial" w:cs="Arial"/>
          <w:szCs w:val="24"/>
        </w:rPr>
        <w:t>Salzer</w:t>
      </w:r>
      <w:proofErr w:type="spellEnd"/>
      <w:r w:rsidRPr="008D25CC">
        <w:rPr>
          <w:rFonts w:ascii="Arial" w:eastAsia="Arial" w:hAnsi="Arial" w:cs="Arial"/>
          <w:szCs w:val="24"/>
        </w:rPr>
        <w:t>-Lutz</w:t>
      </w:r>
      <w:r w:rsidRPr="008D25CC">
        <w:rPr>
          <w:rFonts w:ascii="Arial" w:eastAsia="Arial" w:hAnsi="Arial" w:cs="Arial"/>
          <w:szCs w:val="24"/>
        </w:rPr>
        <w:tab/>
      </w:r>
      <w:r w:rsidRPr="008D25CC">
        <w:rPr>
          <w:rFonts w:ascii="Arial" w:eastAsia="Arial" w:hAnsi="Arial" w:cs="Arial"/>
          <w:szCs w:val="24"/>
        </w:rPr>
        <w:tab/>
        <w:t>“No</w:t>
      </w:r>
      <w:r w:rsidR="00171592" w:rsidRPr="008D25CC">
        <w:rPr>
          <w:rFonts w:ascii="Arial" w:eastAsia="Arial" w:hAnsi="Arial" w:cs="Arial"/>
          <w:szCs w:val="24"/>
        </w:rPr>
        <w:t>”</w:t>
      </w:r>
    </w:p>
    <w:p w:rsidR="00171592" w:rsidRPr="008D25CC" w:rsidRDefault="00171592" w:rsidP="008D25CC">
      <w:pPr>
        <w:ind w:left="720" w:firstLine="720"/>
        <w:rPr>
          <w:rFonts w:ascii="Arial" w:eastAsia="Arial" w:hAnsi="Arial" w:cs="Arial"/>
          <w:szCs w:val="24"/>
        </w:rPr>
      </w:pPr>
    </w:p>
    <w:p w:rsidR="00171592" w:rsidRPr="008D25CC" w:rsidRDefault="00171592" w:rsidP="008D25CC">
      <w:pPr>
        <w:ind w:left="720"/>
        <w:rPr>
          <w:rFonts w:ascii="Arial" w:eastAsia="Arial" w:hAnsi="Arial" w:cs="Arial"/>
          <w:szCs w:val="24"/>
        </w:rPr>
      </w:pPr>
      <w:r w:rsidRPr="008D25CC">
        <w:rPr>
          <w:rFonts w:ascii="Arial" w:eastAsia="Arial" w:hAnsi="Arial" w:cs="Arial"/>
          <w:szCs w:val="24"/>
        </w:rPr>
        <w:t xml:space="preserve">Commissioner Eagleton made a motion, which </w:t>
      </w:r>
      <w:proofErr w:type="gramStart"/>
      <w:r w:rsidRPr="008D25CC">
        <w:rPr>
          <w:rFonts w:ascii="Arial" w:eastAsia="Arial" w:hAnsi="Arial" w:cs="Arial"/>
          <w:szCs w:val="24"/>
        </w:rPr>
        <w:t>was seconded</w:t>
      </w:r>
      <w:proofErr w:type="gramEnd"/>
      <w:r w:rsidRPr="008D25CC">
        <w:rPr>
          <w:rFonts w:ascii="Arial" w:eastAsia="Arial" w:hAnsi="Arial" w:cs="Arial"/>
          <w:szCs w:val="24"/>
        </w:rPr>
        <w:t xml:space="preserve"> by Commissioner</w:t>
      </w:r>
      <w:r w:rsidR="00484CF0" w:rsidRPr="008D25CC">
        <w:rPr>
          <w:rFonts w:ascii="Arial" w:eastAsia="Arial" w:hAnsi="Arial" w:cs="Arial"/>
          <w:szCs w:val="24"/>
        </w:rPr>
        <w:t xml:space="preserve"> </w:t>
      </w:r>
      <w:proofErr w:type="spellStart"/>
      <w:r w:rsidR="00484CF0" w:rsidRPr="008D25CC">
        <w:rPr>
          <w:rFonts w:ascii="Arial" w:eastAsia="Arial" w:hAnsi="Arial" w:cs="Arial"/>
          <w:szCs w:val="24"/>
        </w:rPr>
        <w:t>Feiner</w:t>
      </w:r>
      <w:proofErr w:type="spellEnd"/>
      <w:r w:rsidR="007C66A9" w:rsidRPr="008D25CC">
        <w:rPr>
          <w:rFonts w:ascii="Arial" w:eastAsia="Arial" w:hAnsi="Arial" w:cs="Arial"/>
          <w:szCs w:val="24"/>
        </w:rPr>
        <w:t xml:space="preserve">, to approve the Preliminary Development Plan of a Mixed-Use Development at 300 North Kirkwood Road </w:t>
      </w:r>
      <w:r w:rsidRPr="008D25CC">
        <w:rPr>
          <w:rFonts w:ascii="Arial" w:eastAsia="Arial" w:hAnsi="Arial" w:cs="Arial"/>
          <w:szCs w:val="24"/>
        </w:rPr>
        <w:t xml:space="preserve">subject to the conditions contained in the Subcommittee Report.  </w:t>
      </w:r>
    </w:p>
    <w:p w:rsidR="007C66A9" w:rsidRPr="008D25CC" w:rsidRDefault="007C66A9" w:rsidP="008D25CC">
      <w:pPr>
        <w:ind w:left="720"/>
        <w:rPr>
          <w:rFonts w:ascii="Arial" w:eastAsia="Arial" w:hAnsi="Arial" w:cs="Arial"/>
          <w:szCs w:val="24"/>
        </w:rPr>
      </w:pPr>
    </w:p>
    <w:p w:rsidR="00A5537B" w:rsidRPr="008D25CC" w:rsidRDefault="007C66A9" w:rsidP="008D25CC">
      <w:pPr>
        <w:ind w:left="720"/>
        <w:rPr>
          <w:rFonts w:ascii="Arial" w:eastAsia="Arial" w:hAnsi="Arial" w:cs="Arial"/>
          <w:szCs w:val="24"/>
        </w:rPr>
      </w:pPr>
      <w:r w:rsidRPr="008D25CC">
        <w:rPr>
          <w:rFonts w:ascii="Arial" w:eastAsia="Arial" w:hAnsi="Arial" w:cs="Arial"/>
          <w:szCs w:val="24"/>
        </w:rPr>
        <w:t xml:space="preserve">In response to Commissioner Evens asking why </w:t>
      </w:r>
      <w:r w:rsidR="00297F38" w:rsidRPr="008D25CC">
        <w:rPr>
          <w:rFonts w:ascii="Arial" w:eastAsia="Arial" w:hAnsi="Arial" w:cs="Arial"/>
          <w:szCs w:val="24"/>
        </w:rPr>
        <w:t xml:space="preserve">Commissioners were supporting </w:t>
      </w:r>
      <w:r w:rsidRPr="008D25CC">
        <w:rPr>
          <w:rFonts w:ascii="Arial" w:eastAsia="Arial" w:hAnsi="Arial" w:cs="Arial"/>
          <w:szCs w:val="24"/>
        </w:rPr>
        <w:t xml:space="preserve">this project </w:t>
      </w:r>
      <w:r w:rsidR="00260FF3" w:rsidRPr="008D25CC">
        <w:rPr>
          <w:rFonts w:ascii="Arial" w:eastAsia="Arial" w:hAnsi="Arial" w:cs="Arial"/>
          <w:szCs w:val="24"/>
        </w:rPr>
        <w:t>and not Kirkwood Flats</w:t>
      </w:r>
      <w:r w:rsidR="00F97F4A" w:rsidRPr="008D25CC">
        <w:rPr>
          <w:rFonts w:ascii="Arial" w:eastAsia="Arial" w:hAnsi="Arial" w:cs="Arial"/>
          <w:szCs w:val="24"/>
        </w:rPr>
        <w:t>,</w:t>
      </w:r>
      <w:r w:rsidRPr="008D25CC">
        <w:rPr>
          <w:rFonts w:ascii="Arial" w:eastAsia="Arial" w:hAnsi="Arial" w:cs="Arial"/>
          <w:szCs w:val="24"/>
        </w:rPr>
        <w:t xml:space="preserve"> the </w:t>
      </w:r>
      <w:r w:rsidR="00A5537B" w:rsidRPr="008D25CC">
        <w:rPr>
          <w:rFonts w:ascii="Arial" w:eastAsia="Arial" w:hAnsi="Arial" w:cs="Arial"/>
          <w:szCs w:val="24"/>
        </w:rPr>
        <w:t>Commissioners responded there was a better buffer between this development and the adjacent property,</w:t>
      </w:r>
      <w:r w:rsidR="004C0C02" w:rsidRPr="008D25CC">
        <w:rPr>
          <w:rFonts w:ascii="Arial" w:eastAsia="Arial" w:hAnsi="Arial" w:cs="Arial"/>
          <w:szCs w:val="24"/>
        </w:rPr>
        <w:t xml:space="preserve"> more distance between this development and detache</w:t>
      </w:r>
      <w:r w:rsidR="00F97F4A" w:rsidRPr="008D25CC">
        <w:rPr>
          <w:rFonts w:ascii="Arial" w:eastAsia="Arial" w:hAnsi="Arial" w:cs="Arial"/>
          <w:szCs w:val="24"/>
        </w:rPr>
        <w:t>d</w:t>
      </w:r>
      <w:r w:rsidR="004C0C02" w:rsidRPr="008D25CC">
        <w:rPr>
          <w:rFonts w:ascii="Arial" w:eastAsia="Arial" w:hAnsi="Arial" w:cs="Arial"/>
          <w:szCs w:val="24"/>
        </w:rPr>
        <w:t xml:space="preserve"> single-family residences,</w:t>
      </w:r>
      <w:r w:rsidR="00A5537B" w:rsidRPr="008D25CC">
        <w:rPr>
          <w:rFonts w:ascii="Arial" w:eastAsia="Arial" w:hAnsi="Arial" w:cs="Arial"/>
          <w:szCs w:val="24"/>
        </w:rPr>
        <w:t xml:space="preserve"> less intrusive, and fewer units. </w:t>
      </w:r>
    </w:p>
    <w:p w:rsidR="00A5537B" w:rsidRPr="008D25CC" w:rsidRDefault="00A5537B" w:rsidP="008D25CC">
      <w:pPr>
        <w:ind w:left="720"/>
        <w:rPr>
          <w:rFonts w:ascii="Arial" w:eastAsia="Arial" w:hAnsi="Arial" w:cs="Arial"/>
          <w:szCs w:val="24"/>
        </w:rPr>
      </w:pPr>
    </w:p>
    <w:p w:rsidR="007C66A9" w:rsidRPr="008D25CC" w:rsidRDefault="00A5537B" w:rsidP="008D25CC">
      <w:pPr>
        <w:ind w:left="720"/>
        <w:rPr>
          <w:rFonts w:ascii="Arial" w:eastAsia="Arial" w:hAnsi="Arial" w:cs="Arial"/>
          <w:szCs w:val="24"/>
        </w:rPr>
      </w:pPr>
      <w:r w:rsidRPr="008D25CC">
        <w:rPr>
          <w:rFonts w:ascii="Arial" w:eastAsia="Arial" w:hAnsi="Arial" w:cs="Arial"/>
          <w:szCs w:val="24"/>
        </w:rPr>
        <w:t xml:space="preserve">Commissioner </w:t>
      </w:r>
      <w:proofErr w:type="spellStart"/>
      <w:r w:rsidRPr="008D25CC">
        <w:rPr>
          <w:rFonts w:ascii="Arial" w:eastAsia="Arial" w:hAnsi="Arial" w:cs="Arial"/>
          <w:szCs w:val="24"/>
        </w:rPr>
        <w:t>Salzer</w:t>
      </w:r>
      <w:proofErr w:type="spellEnd"/>
      <w:r w:rsidRPr="008D25CC">
        <w:rPr>
          <w:rFonts w:ascii="Arial" w:eastAsia="Arial" w:hAnsi="Arial" w:cs="Arial"/>
          <w:szCs w:val="24"/>
        </w:rPr>
        <w:t>-Lutz stated that the surrounding independent- and assisted-living unit developments do not have wait lists.</w:t>
      </w:r>
    </w:p>
    <w:p w:rsidR="00A5537B" w:rsidRPr="008D25CC" w:rsidRDefault="00A5537B" w:rsidP="008D25CC">
      <w:pPr>
        <w:ind w:left="720"/>
        <w:rPr>
          <w:rFonts w:ascii="Arial" w:eastAsia="Arial" w:hAnsi="Arial" w:cs="Arial"/>
          <w:szCs w:val="24"/>
        </w:rPr>
      </w:pPr>
    </w:p>
    <w:p w:rsidR="00171592" w:rsidRPr="008D25CC" w:rsidRDefault="00171592" w:rsidP="008D25CC">
      <w:pPr>
        <w:ind w:left="720"/>
        <w:rPr>
          <w:rFonts w:ascii="Arial" w:eastAsia="Arial" w:hAnsi="Arial" w:cs="Arial"/>
          <w:szCs w:val="24"/>
        </w:rPr>
      </w:pPr>
      <w:r w:rsidRPr="008D25CC">
        <w:rPr>
          <w:rFonts w:ascii="Arial" w:eastAsia="Arial" w:hAnsi="Arial" w:cs="Arial"/>
          <w:szCs w:val="24"/>
        </w:rPr>
        <w:t>Roll Call:</w:t>
      </w:r>
    </w:p>
    <w:p w:rsidR="00171592" w:rsidRPr="008D25CC" w:rsidRDefault="00171592" w:rsidP="008D25CC">
      <w:pPr>
        <w:ind w:left="720"/>
        <w:rPr>
          <w:rFonts w:ascii="Arial" w:eastAsia="Arial" w:hAnsi="Arial" w:cs="Arial"/>
          <w:szCs w:val="24"/>
        </w:rPr>
      </w:pPr>
    </w:p>
    <w:p w:rsidR="00171592" w:rsidRPr="008D25CC" w:rsidRDefault="00171592" w:rsidP="008D25CC">
      <w:pPr>
        <w:ind w:left="720"/>
        <w:rPr>
          <w:rFonts w:ascii="Arial" w:eastAsia="Arial" w:hAnsi="Arial" w:cs="Arial"/>
          <w:szCs w:val="24"/>
        </w:rPr>
      </w:pPr>
      <w:r w:rsidRPr="008D25CC">
        <w:rPr>
          <w:rFonts w:ascii="Arial" w:eastAsia="Arial" w:hAnsi="Arial" w:cs="Arial"/>
          <w:szCs w:val="24"/>
        </w:rPr>
        <w:tab/>
        <w:t xml:space="preserve">Chairman Adkins </w:t>
      </w: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rPr>
          <w:rFonts w:ascii="Arial" w:eastAsia="Arial" w:hAnsi="Arial" w:cs="Arial"/>
          <w:szCs w:val="24"/>
        </w:rPr>
      </w:pPr>
      <w:r w:rsidRPr="008D25CC">
        <w:rPr>
          <w:rFonts w:ascii="Arial" w:eastAsia="Arial" w:hAnsi="Arial" w:cs="Arial"/>
          <w:szCs w:val="24"/>
        </w:rPr>
        <w:tab/>
        <w:t xml:space="preserve">Commissioner Klippel </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O’Donnell</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Diel</w:t>
      </w:r>
      <w:r w:rsidRPr="008D25CC">
        <w:rPr>
          <w:rFonts w:ascii="Arial" w:eastAsia="Arial" w:hAnsi="Arial" w:cs="Arial"/>
          <w:szCs w:val="24"/>
        </w:rPr>
        <w:tab/>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Eagleton</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Evens</w:t>
      </w:r>
      <w:r w:rsidRPr="008D25CC">
        <w:rPr>
          <w:rFonts w:ascii="Arial" w:eastAsia="Arial" w:hAnsi="Arial" w:cs="Arial"/>
          <w:szCs w:val="24"/>
        </w:rPr>
        <w:tab/>
      </w:r>
      <w:r w:rsidRPr="008D25CC">
        <w:rPr>
          <w:rFonts w:ascii="Arial" w:eastAsia="Arial" w:hAnsi="Arial" w:cs="Arial"/>
          <w:szCs w:val="24"/>
        </w:rPr>
        <w:tab/>
        <w:t>“No”</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 xml:space="preserve">Commissioner </w:t>
      </w:r>
      <w:proofErr w:type="spellStart"/>
      <w:r w:rsidRPr="008D25CC">
        <w:rPr>
          <w:rFonts w:ascii="Arial" w:eastAsia="Arial" w:hAnsi="Arial" w:cs="Arial"/>
          <w:szCs w:val="24"/>
        </w:rPr>
        <w:t>Feiner</w:t>
      </w:r>
      <w:proofErr w:type="spellEnd"/>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Commissioner Washington</w:t>
      </w:r>
      <w:r w:rsidRPr="008D25CC">
        <w:rPr>
          <w:rFonts w:ascii="Arial" w:eastAsia="Arial" w:hAnsi="Arial" w:cs="Arial"/>
          <w:szCs w:val="24"/>
        </w:rPr>
        <w:tab/>
      </w:r>
      <w:r w:rsidRPr="008D25CC">
        <w:rPr>
          <w:rFonts w:ascii="Arial" w:eastAsia="Arial" w:hAnsi="Arial" w:cs="Arial"/>
          <w:szCs w:val="24"/>
        </w:rPr>
        <w:tab/>
        <w:t>“Yes”</w:t>
      </w:r>
    </w:p>
    <w:p w:rsidR="00171592" w:rsidRPr="008D25CC" w:rsidRDefault="00171592" w:rsidP="008D25CC">
      <w:pPr>
        <w:ind w:left="720" w:firstLine="720"/>
        <w:rPr>
          <w:rFonts w:ascii="Arial" w:eastAsia="Arial" w:hAnsi="Arial" w:cs="Arial"/>
          <w:szCs w:val="24"/>
        </w:rPr>
      </w:pPr>
      <w:r w:rsidRPr="008D25CC">
        <w:rPr>
          <w:rFonts w:ascii="Arial" w:eastAsia="Arial" w:hAnsi="Arial" w:cs="Arial"/>
          <w:szCs w:val="24"/>
        </w:rPr>
        <w:t xml:space="preserve">Commissioner </w:t>
      </w:r>
      <w:proofErr w:type="spellStart"/>
      <w:r w:rsidRPr="008D25CC">
        <w:rPr>
          <w:rFonts w:ascii="Arial" w:eastAsia="Arial" w:hAnsi="Arial" w:cs="Arial"/>
          <w:szCs w:val="24"/>
        </w:rPr>
        <w:t>Salzer</w:t>
      </w:r>
      <w:proofErr w:type="spellEnd"/>
      <w:r w:rsidRPr="008D25CC">
        <w:rPr>
          <w:rFonts w:ascii="Arial" w:eastAsia="Arial" w:hAnsi="Arial" w:cs="Arial"/>
          <w:szCs w:val="24"/>
        </w:rPr>
        <w:t>-Lutz</w:t>
      </w:r>
      <w:r w:rsidRPr="008D25CC">
        <w:rPr>
          <w:rFonts w:ascii="Arial" w:eastAsia="Arial" w:hAnsi="Arial" w:cs="Arial"/>
          <w:szCs w:val="24"/>
        </w:rPr>
        <w:tab/>
      </w:r>
      <w:r w:rsidRPr="008D25CC">
        <w:rPr>
          <w:rFonts w:ascii="Arial" w:eastAsia="Arial" w:hAnsi="Arial" w:cs="Arial"/>
          <w:szCs w:val="24"/>
        </w:rPr>
        <w:tab/>
        <w:t>“</w:t>
      </w:r>
      <w:r w:rsidR="00A5537B" w:rsidRPr="008D25CC">
        <w:rPr>
          <w:rFonts w:ascii="Arial" w:eastAsia="Arial" w:hAnsi="Arial" w:cs="Arial"/>
          <w:szCs w:val="24"/>
        </w:rPr>
        <w:t>No</w:t>
      </w:r>
      <w:r w:rsidRPr="008D25CC">
        <w:rPr>
          <w:rFonts w:ascii="Arial" w:eastAsia="Arial" w:hAnsi="Arial" w:cs="Arial"/>
          <w:szCs w:val="24"/>
        </w:rPr>
        <w:t>”</w:t>
      </w:r>
    </w:p>
    <w:p w:rsidR="00171592" w:rsidRPr="008D25CC" w:rsidRDefault="00171592" w:rsidP="008D25CC">
      <w:pPr>
        <w:ind w:left="720"/>
        <w:rPr>
          <w:rFonts w:ascii="Arial" w:hAnsi="Arial" w:cs="Arial"/>
          <w:szCs w:val="24"/>
        </w:rPr>
      </w:pPr>
    </w:p>
    <w:p w:rsidR="004A6585" w:rsidRPr="008D25CC" w:rsidRDefault="004A6585" w:rsidP="008D25CC">
      <w:pPr>
        <w:ind w:left="720"/>
        <w:rPr>
          <w:rFonts w:ascii="Arial" w:hAnsi="Arial" w:cs="Arial"/>
          <w:szCs w:val="24"/>
        </w:rPr>
      </w:pPr>
    </w:p>
    <w:p w:rsidR="00A5537B" w:rsidRPr="008D25CC" w:rsidRDefault="004744DC" w:rsidP="008D25CC">
      <w:pPr>
        <w:ind w:left="720" w:hanging="720"/>
        <w:rPr>
          <w:rFonts w:ascii="Arial" w:hAnsi="Arial" w:cs="Arial"/>
          <w:szCs w:val="24"/>
        </w:rPr>
      </w:pPr>
      <w:proofErr w:type="gramStart"/>
      <w:r w:rsidRPr="008D25CC">
        <w:rPr>
          <w:rFonts w:ascii="Arial" w:hAnsi="Arial" w:cs="Arial"/>
          <w:szCs w:val="24"/>
        </w:rPr>
        <w:t>4</w:t>
      </w:r>
      <w:r w:rsidR="006D4341" w:rsidRPr="008D25CC">
        <w:rPr>
          <w:rFonts w:ascii="Arial" w:hAnsi="Arial" w:cs="Arial"/>
          <w:szCs w:val="24"/>
        </w:rPr>
        <w:t>.</w:t>
      </w:r>
      <w:r w:rsidR="006D4341" w:rsidRPr="008D25CC">
        <w:rPr>
          <w:rFonts w:ascii="Arial" w:hAnsi="Arial" w:cs="Arial"/>
          <w:szCs w:val="24"/>
        </w:rPr>
        <w:tab/>
        <w:t xml:space="preserve">Planning and Development Services Director Raiche </w:t>
      </w:r>
      <w:r w:rsidR="00A66DD8" w:rsidRPr="008D25CC">
        <w:rPr>
          <w:rFonts w:ascii="Arial" w:hAnsi="Arial" w:cs="Arial"/>
          <w:szCs w:val="24"/>
        </w:rPr>
        <w:t xml:space="preserve">stated </w:t>
      </w:r>
      <w:r w:rsidR="008C0ED0" w:rsidRPr="008D25CC">
        <w:rPr>
          <w:rFonts w:ascii="Arial" w:hAnsi="Arial" w:cs="Arial"/>
          <w:szCs w:val="24"/>
        </w:rPr>
        <w:t>the</w:t>
      </w:r>
      <w:r w:rsidR="00A5537B" w:rsidRPr="008D25CC">
        <w:rPr>
          <w:rFonts w:ascii="Arial" w:hAnsi="Arial" w:cs="Arial"/>
          <w:szCs w:val="24"/>
        </w:rPr>
        <w:t xml:space="preserve"> City Council is holding a public hearing on Kirkwood Flats/The James (PZ-15-20) on October 22</w:t>
      </w:r>
      <w:r w:rsidR="00A5537B" w:rsidRPr="008D25CC">
        <w:rPr>
          <w:rFonts w:ascii="Arial" w:hAnsi="Arial" w:cs="Arial"/>
          <w:szCs w:val="24"/>
          <w:vertAlign w:val="superscript"/>
        </w:rPr>
        <w:t>nd</w:t>
      </w:r>
      <w:r w:rsidR="00A5537B" w:rsidRPr="008D25CC">
        <w:rPr>
          <w:rFonts w:ascii="Arial" w:hAnsi="Arial" w:cs="Arial"/>
          <w:szCs w:val="24"/>
        </w:rPr>
        <w:t xml:space="preserve"> via Zoom, the City Council is holding public hearings for </w:t>
      </w:r>
      <w:proofErr w:type="spellStart"/>
      <w:r w:rsidR="00A5537B" w:rsidRPr="008D25CC">
        <w:rPr>
          <w:rFonts w:ascii="Arial" w:hAnsi="Arial" w:cs="Arial"/>
          <w:szCs w:val="24"/>
        </w:rPr>
        <w:t>RiverNorth</w:t>
      </w:r>
      <w:proofErr w:type="spellEnd"/>
      <w:r w:rsidR="00A5537B" w:rsidRPr="008D25CC">
        <w:rPr>
          <w:rFonts w:ascii="Arial" w:hAnsi="Arial" w:cs="Arial"/>
          <w:szCs w:val="24"/>
        </w:rPr>
        <w:t xml:space="preserve"> Strength (PZ-1-21) and Commerce Bank (PZ-27-20) on September 3 via Zoom; Burn Boot Camp (PZ-</w:t>
      </w:r>
      <w:r w:rsidR="00260FF3" w:rsidRPr="008D25CC">
        <w:rPr>
          <w:rFonts w:ascii="Arial" w:hAnsi="Arial" w:cs="Arial"/>
          <w:szCs w:val="24"/>
        </w:rPr>
        <w:t>20-20</w:t>
      </w:r>
      <w:r w:rsidR="00A5537B" w:rsidRPr="008D25CC">
        <w:rPr>
          <w:rFonts w:ascii="Arial" w:hAnsi="Arial" w:cs="Arial"/>
          <w:szCs w:val="24"/>
        </w:rPr>
        <w:t>) has a conditio</w:t>
      </w:r>
      <w:r w:rsidR="004C0C02" w:rsidRPr="008D25CC">
        <w:rPr>
          <w:rFonts w:ascii="Arial" w:hAnsi="Arial" w:cs="Arial"/>
          <w:szCs w:val="24"/>
        </w:rPr>
        <w:t xml:space="preserve">nal occupancy permit; </w:t>
      </w:r>
      <w:proofErr w:type="spellStart"/>
      <w:r w:rsidR="004C0C02" w:rsidRPr="008D25CC">
        <w:rPr>
          <w:rFonts w:ascii="Arial" w:hAnsi="Arial" w:cs="Arial"/>
          <w:szCs w:val="24"/>
        </w:rPr>
        <w:t>KirkWork</w:t>
      </w:r>
      <w:proofErr w:type="spellEnd"/>
      <w:r w:rsidR="00A5537B" w:rsidRPr="008D25CC">
        <w:rPr>
          <w:rFonts w:ascii="Arial" w:hAnsi="Arial" w:cs="Arial"/>
          <w:szCs w:val="24"/>
        </w:rPr>
        <w:t xml:space="preserve"> </w:t>
      </w:r>
      <w:r w:rsidR="0022221F" w:rsidRPr="008D25CC">
        <w:rPr>
          <w:rFonts w:ascii="Arial" w:hAnsi="Arial" w:cs="Arial"/>
          <w:szCs w:val="24"/>
        </w:rPr>
        <w:t xml:space="preserve">(PZ-19-19) </w:t>
      </w:r>
      <w:r w:rsidR="00A5537B" w:rsidRPr="008D25CC">
        <w:rPr>
          <w:rFonts w:ascii="Arial" w:hAnsi="Arial" w:cs="Arial"/>
          <w:szCs w:val="24"/>
        </w:rPr>
        <w:t>building is complete and one tenant has an occupancy permit; No Leash Needed (PZ</w:t>
      </w:r>
      <w:r w:rsidR="0022221F" w:rsidRPr="008D25CC">
        <w:rPr>
          <w:rFonts w:ascii="Arial" w:hAnsi="Arial" w:cs="Arial"/>
          <w:szCs w:val="24"/>
        </w:rPr>
        <w:t>-24-19</w:t>
      </w:r>
      <w:r w:rsidR="00A5537B" w:rsidRPr="008D25CC">
        <w:rPr>
          <w:rFonts w:ascii="Arial" w:hAnsi="Arial" w:cs="Arial"/>
          <w:szCs w:val="24"/>
        </w:rPr>
        <w:t>) is proceeding through the permit process; Villa Di Maria (PZ</w:t>
      </w:r>
      <w:r w:rsidR="0022221F" w:rsidRPr="008D25CC">
        <w:rPr>
          <w:rFonts w:ascii="Arial" w:hAnsi="Arial" w:cs="Arial"/>
          <w:szCs w:val="24"/>
        </w:rPr>
        <w:t>-30-20</w:t>
      </w:r>
      <w:r w:rsidR="00A5537B" w:rsidRPr="008D25CC">
        <w:rPr>
          <w:rFonts w:ascii="Arial" w:hAnsi="Arial" w:cs="Arial"/>
          <w:szCs w:val="24"/>
        </w:rPr>
        <w:t>) and Starbucks (</w:t>
      </w:r>
      <w:r w:rsidR="0022221F" w:rsidRPr="008D25CC">
        <w:rPr>
          <w:rFonts w:ascii="Arial" w:hAnsi="Arial" w:cs="Arial"/>
          <w:szCs w:val="24"/>
        </w:rPr>
        <w:t xml:space="preserve">PZ-29-20) </w:t>
      </w:r>
      <w:r w:rsidR="00A5537B" w:rsidRPr="008D25CC">
        <w:rPr>
          <w:rFonts w:ascii="Arial" w:hAnsi="Arial" w:cs="Arial"/>
          <w:szCs w:val="24"/>
        </w:rPr>
        <w:t>are in the process of gathering traffic data</w:t>
      </w:r>
      <w:r w:rsidR="0022221F" w:rsidRPr="008D25CC">
        <w:rPr>
          <w:rFonts w:ascii="Arial" w:hAnsi="Arial" w:cs="Arial"/>
          <w:szCs w:val="24"/>
        </w:rPr>
        <w:t xml:space="preserve"> and will be on a future P&amp;Z agenda</w:t>
      </w:r>
      <w:r w:rsidR="00A5537B" w:rsidRPr="008D25CC">
        <w:rPr>
          <w:rFonts w:ascii="Arial" w:hAnsi="Arial" w:cs="Arial"/>
          <w:szCs w:val="24"/>
        </w:rPr>
        <w:t>; and the condo development at 134/138 West Madison Avenue (PZ</w:t>
      </w:r>
      <w:r w:rsidR="0022221F" w:rsidRPr="008D25CC">
        <w:rPr>
          <w:rFonts w:ascii="Arial" w:hAnsi="Arial" w:cs="Arial"/>
          <w:szCs w:val="24"/>
        </w:rPr>
        <w:t>-2</w:t>
      </w:r>
      <w:r w:rsidR="00A5537B" w:rsidRPr="008D25CC">
        <w:rPr>
          <w:rFonts w:ascii="Arial" w:hAnsi="Arial" w:cs="Arial"/>
          <w:szCs w:val="24"/>
        </w:rPr>
        <w:t>- 2</w:t>
      </w:r>
      <w:r w:rsidR="0022221F" w:rsidRPr="008D25CC">
        <w:rPr>
          <w:rFonts w:ascii="Arial" w:hAnsi="Arial" w:cs="Arial"/>
          <w:szCs w:val="24"/>
        </w:rPr>
        <w:t>1</w:t>
      </w:r>
      <w:r w:rsidR="00A5537B" w:rsidRPr="008D25CC">
        <w:rPr>
          <w:rFonts w:ascii="Arial" w:hAnsi="Arial" w:cs="Arial"/>
          <w:szCs w:val="24"/>
        </w:rPr>
        <w:t xml:space="preserve">) will be on the </w:t>
      </w:r>
      <w:r w:rsidR="0022221F" w:rsidRPr="008D25CC">
        <w:rPr>
          <w:rFonts w:ascii="Arial" w:hAnsi="Arial" w:cs="Arial"/>
          <w:szCs w:val="24"/>
        </w:rPr>
        <w:t xml:space="preserve">September 16 </w:t>
      </w:r>
      <w:r w:rsidR="00A5537B" w:rsidRPr="008D25CC">
        <w:rPr>
          <w:rFonts w:ascii="Arial" w:hAnsi="Arial" w:cs="Arial"/>
          <w:szCs w:val="24"/>
        </w:rPr>
        <w:t>Planning and Zoning Commission agenda.</w:t>
      </w:r>
      <w:proofErr w:type="gramEnd"/>
    </w:p>
    <w:p w:rsidR="00A5537B" w:rsidRPr="008D25CC" w:rsidRDefault="00A5537B" w:rsidP="008D25CC">
      <w:pPr>
        <w:pStyle w:val="BodyText"/>
        <w:tabs>
          <w:tab w:val="clear" w:pos="2160"/>
        </w:tabs>
        <w:spacing w:line="240" w:lineRule="auto"/>
        <w:ind w:left="720"/>
        <w:jc w:val="left"/>
        <w:rPr>
          <w:rFonts w:ascii="Arial" w:hAnsi="Arial" w:cs="Arial"/>
          <w:bCs/>
          <w:sz w:val="24"/>
          <w:szCs w:val="24"/>
        </w:rPr>
      </w:pPr>
    </w:p>
    <w:p w:rsidR="00A5537B" w:rsidRPr="008D25CC" w:rsidRDefault="00A5537B" w:rsidP="008D25CC">
      <w:pPr>
        <w:rPr>
          <w:rFonts w:ascii="Arial" w:hAnsi="Arial" w:cs="Arial"/>
          <w:szCs w:val="24"/>
        </w:rPr>
      </w:pPr>
    </w:p>
    <w:p w:rsidR="00255820" w:rsidRPr="008D25CC" w:rsidRDefault="00183578" w:rsidP="008D25CC">
      <w:pPr>
        <w:rPr>
          <w:rFonts w:ascii="Arial" w:hAnsi="Arial" w:cs="Arial"/>
          <w:szCs w:val="24"/>
        </w:rPr>
      </w:pPr>
      <w:r w:rsidRPr="008D25CC">
        <w:rPr>
          <w:rFonts w:ascii="Arial" w:hAnsi="Arial" w:cs="Arial"/>
          <w:szCs w:val="24"/>
        </w:rPr>
        <w:t xml:space="preserve">There being no further business, </w:t>
      </w:r>
      <w:r w:rsidR="00A2249E" w:rsidRPr="008D25CC">
        <w:rPr>
          <w:rFonts w:ascii="Arial" w:hAnsi="Arial" w:cs="Arial"/>
          <w:szCs w:val="24"/>
        </w:rPr>
        <w:t>motion was made</w:t>
      </w:r>
      <w:r w:rsidR="002123DC" w:rsidRPr="008D25CC">
        <w:rPr>
          <w:rFonts w:ascii="Arial" w:hAnsi="Arial" w:cs="Arial"/>
          <w:szCs w:val="24"/>
        </w:rPr>
        <w:t xml:space="preserve"> by Commissioner </w:t>
      </w:r>
      <w:r w:rsidR="00B43872" w:rsidRPr="008D25CC">
        <w:rPr>
          <w:rFonts w:ascii="Arial" w:hAnsi="Arial" w:cs="Arial"/>
          <w:szCs w:val="24"/>
        </w:rPr>
        <w:t>Eagleton</w:t>
      </w:r>
      <w:r w:rsidR="00A477A6" w:rsidRPr="008D25CC">
        <w:rPr>
          <w:rFonts w:ascii="Arial" w:hAnsi="Arial" w:cs="Arial"/>
          <w:szCs w:val="24"/>
        </w:rPr>
        <w:t xml:space="preserve"> </w:t>
      </w:r>
      <w:r w:rsidR="00A2249E" w:rsidRPr="008D25CC">
        <w:rPr>
          <w:rFonts w:ascii="Arial" w:hAnsi="Arial" w:cs="Arial"/>
          <w:szCs w:val="24"/>
        </w:rPr>
        <w:t xml:space="preserve">and seconded </w:t>
      </w:r>
      <w:r w:rsidR="00C44E80" w:rsidRPr="008D25CC">
        <w:rPr>
          <w:rFonts w:ascii="Arial" w:hAnsi="Arial" w:cs="Arial"/>
          <w:szCs w:val="24"/>
        </w:rPr>
        <w:t xml:space="preserve">by Commissioner </w:t>
      </w:r>
      <w:r w:rsidR="00B43872" w:rsidRPr="008D25CC">
        <w:rPr>
          <w:rFonts w:ascii="Arial" w:hAnsi="Arial" w:cs="Arial"/>
          <w:szCs w:val="24"/>
        </w:rPr>
        <w:t>Evens</w:t>
      </w:r>
      <w:r w:rsidR="00391FAA" w:rsidRPr="008D25CC">
        <w:rPr>
          <w:rFonts w:ascii="Arial" w:hAnsi="Arial" w:cs="Arial"/>
          <w:szCs w:val="24"/>
        </w:rPr>
        <w:t xml:space="preserve"> </w:t>
      </w:r>
      <w:r w:rsidR="00A2249E" w:rsidRPr="008D25CC">
        <w:rPr>
          <w:rFonts w:ascii="Arial" w:hAnsi="Arial" w:cs="Arial"/>
          <w:szCs w:val="24"/>
        </w:rPr>
        <w:t xml:space="preserve">to </w:t>
      </w:r>
      <w:r w:rsidRPr="008D25CC">
        <w:rPr>
          <w:rFonts w:ascii="Arial" w:hAnsi="Arial" w:cs="Arial"/>
          <w:szCs w:val="24"/>
        </w:rPr>
        <w:t xml:space="preserve">adjourn at </w:t>
      </w:r>
      <w:r w:rsidR="00A5537B" w:rsidRPr="008D25CC">
        <w:rPr>
          <w:rFonts w:ascii="Arial" w:hAnsi="Arial" w:cs="Arial"/>
          <w:szCs w:val="24"/>
        </w:rPr>
        <w:t>9:40</w:t>
      </w:r>
      <w:r w:rsidRPr="008D25CC">
        <w:rPr>
          <w:rFonts w:ascii="Arial" w:hAnsi="Arial" w:cs="Arial"/>
          <w:szCs w:val="24"/>
        </w:rPr>
        <w:t xml:space="preserve"> p.m.</w:t>
      </w:r>
      <w:r w:rsidR="00C03054" w:rsidRPr="008D25CC">
        <w:rPr>
          <w:rFonts w:ascii="Arial" w:hAnsi="Arial" w:cs="Arial"/>
          <w:szCs w:val="24"/>
        </w:rPr>
        <w:t xml:space="preserve"> T</w:t>
      </w:r>
      <w:r w:rsidR="00FA024C" w:rsidRPr="008D25CC">
        <w:rPr>
          <w:rFonts w:ascii="Arial" w:hAnsi="Arial" w:cs="Arial"/>
          <w:szCs w:val="24"/>
        </w:rPr>
        <w:t xml:space="preserve">he next meeting </w:t>
      </w:r>
      <w:proofErr w:type="gramStart"/>
      <w:r w:rsidR="00FA024C" w:rsidRPr="008D25CC">
        <w:rPr>
          <w:rFonts w:ascii="Arial" w:hAnsi="Arial" w:cs="Arial"/>
          <w:szCs w:val="24"/>
        </w:rPr>
        <w:t>will be held</w:t>
      </w:r>
      <w:proofErr w:type="gramEnd"/>
      <w:r w:rsidR="00FA024C" w:rsidRPr="008D25CC">
        <w:rPr>
          <w:rFonts w:ascii="Arial" w:hAnsi="Arial" w:cs="Arial"/>
          <w:szCs w:val="24"/>
        </w:rPr>
        <w:t xml:space="preserve"> on</w:t>
      </w:r>
      <w:r w:rsidR="00A5537B" w:rsidRPr="008D25CC">
        <w:rPr>
          <w:rFonts w:ascii="Arial" w:hAnsi="Arial" w:cs="Arial"/>
          <w:szCs w:val="24"/>
        </w:rPr>
        <w:t xml:space="preserve"> September 16</w:t>
      </w:r>
      <w:r w:rsidR="00B832E1" w:rsidRPr="008D25CC">
        <w:rPr>
          <w:rFonts w:ascii="Arial" w:hAnsi="Arial" w:cs="Arial"/>
          <w:szCs w:val="24"/>
        </w:rPr>
        <w:t>,</w:t>
      </w:r>
      <w:r w:rsidR="000E4DE2" w:rsidRPr="008D25CC">
        <w:rPr>
          <w:rFonts w:ascii="Arial" w:hAnsi="Arial" w:cs="Arial"/>
          <w:szCs w:val="24"/>
        </w:rPr>
        <w:t xml:space="preserve"> 20</w:t>
      </w:r>
      <w:r w:rsidR="00FF02BF" w:rsidRPr="008D25CC">
        <w:rPr>
          <w:rFonts w:ascii="Arial" w:hAnsi="Arial" w:cs="Arial"/>
          <w:szCs w:val="24"/>
        </w:rPr>
        <w:t>20</w:t>
      </w:r>
      <w:r w:rsidR="000E4DE2" w:rsidRPr="008D25CC">
        <w:rPr>
          <w:rFonts w:ascii="Arial" w:hAnsi="Arial" w:cs="Arial"/>
          <w:szCs w:val="24"/>
        </w:rPr>
        <w:t xml:space="preserve">, </w:t>
      </w:r>
      <w:r w:rsidR="00FA024C" w:rsidRPr="008D25CC">
        <w:rPr>
          <w:rFonts w:ascii="Arial" w:hAnsi="Arial" w:cs="Arial"/>
          <w:szCs w:val="24"/>
        </w:rPr>
        <w:t>at 7 p.m.</w:t>
      </w:r>
      <w:r w:rsidR="00B832E1" w:rsidRPr="008D25CC">
        <w:rPr>
          <w:rFonts w:ascii="Arial" w:hAnsi="Arial" w:cs="Arial"/>
          <w:szCs w:val="24"/>
        </w:rPr>
        <w:t xml:space="preserve"> via Zoom</w:t>
      </w:r>
      <w:r w:rsidR="00FA024C" w:rsidRPr="008D25CC">
        <w:rPr>
          <w:rFonts w:ascii="Arial" w:hAnsi="Arial" w:cs="Arial"/>
          <w:szCs w:val="24"/>
        </w:rPr>
        <w:t xml:space="preserve">. </w:t>
      </w:r>
      <w:r w:rsidR="009C65F7" w:rsidRPr="008D25CC">
        <w:rPr>
          <w:rFonts w:ascii="Arial" w:hAnsi="Arial" w:cs="Arial"/>
          <w:szCs w:val="24"/>
        </w:rPr>
        <w:tab/>
      </w:r>
    </w:p>
    <w:p w:rsidR="00A5537B" w:rsidRPr="008D25CC" w:rsidRDefault="00A5537B" w:rsidP="008D25CC">
      <w:pPr>
        <w:rPr>
          <w:rFonts w:ascii="Arial" w:hAnsi="Arial" w:cs="Arial"/>
          <w:szCs w:val="24"/>
        </w:rPr>
      </w:pPr>
    </w:p>
    <w:p w:rsidR="00A5537B" w:rsidRPr="008D25CC" w:rsidRDefault="00A5537B" w:rsidP="008D25CC">
      <w:pPr>
        <w:rPr>
          <w:rFonts w:ascii="Arial" w:hAnsi="Arial" w:cs="Arial"/>
          <w:szCs w:val="24"/>
        </w:rPr>
      </w:pPr>
    </w:p>
    <w:p w:rsidR="00FB2804" w:rsidRPr="008D25CC" w:rsidRDefault="00255820" w:rsidP="008D25CC">
      <w:pPr>
        <w:rPr>
          <w:rFonts w:ascii="Arial" w:hAnsi="Arial" w:cs="Arial"/>
          <w:szCs w:val="24"/>
        </w:rPr>
      </w:pPr>
      <w:r w:rsidRPr="008D25CC">
        <w:rPr>
          <w:rFonts w:ascii="Arial" w:hAnsi="Arial" w:cs="Arial"/>
          <w:szCs w:val="24"/>
        </w:rPr>
        <w:tab/>
      </w:r>
      <w:r w:rsidR="007050C1" w:rsidRPr="008D25CC">
        <w:rPr>
          <w:rFonts w:ascii="Arial" w:hAnsi="Arial" w:cs="Arial"/>
          <w:szCs w:val="24"/>
        </w:rPr>
        <w:tab/>
      </w:r>
      <w:r w:rsidR="008E6171" w:rsidRPr="008D25CC">
        <w:rPr>
          <w:rFonts w:ascii="Arial" w:hAnsi="Arial" w:cs="Arial"/>
          <w:szCs w:val="24"/>
        </w:rPr>
        <w:tab/>
      </w:r>
      <w:r w:rsidR="008E6171" w:rsidRPr="008D25CC">
        <w:rPr>
          <w:rFonts w:ascii="Arial" w:hAnsi="Arial" w:cs="Arial"/>
          <w:szCs w:val="24"/>
        </w:rPr>
        <w:tab/>
      </w:r>
      <w:r w:rsidR="008E6171" w:rsidRPr="008D25CC">
        <w:rPr>
          <w:rFonts w:ascii="Arial" w:hAnsi="Arial" w:cs="Arial"/>
          <w:szCs w:val="24"/>
        </w:rPr>
        <w:tab/>
      </w:r>
      <w:r w:rsidR="008E6171" w:rsidRPr="008D25CC">
        <w:rPr>
          <w:rFonts w:ascii="Arial" w:hAnsi="Arial" w:cs="Arial"/>
          <w:szCs w:val="24"/>
        </w:rPr>
        <w:tab/>
      </w:r>
      <w:r w:rsidR="00FB2804" w:rsidRPr="008D25CC">
        <w:rPr>
          <w:rFonts w:ascii="Arial" w:hAnsi="Arial" w:cs="Arial"/>
          <w:szCs w:val="24"/>
        </w:rPr>
        <w:t>____________________________________</w:t>
      </w:r>
    </w:p>
    <w:p w:rsidR="00FB2804" w:rsidRPr="008D25CC" w:rsidRDefault="00FB2804" w:rsidP="008D25CC">
      <w:pPr>
        <w:rPr>
          <w:rFonts w:ascii="Arial" w:hAnsi="Arial" w:cs="Arial"/>
          <w:szCs w:val="24"/>
        </w:rPr>
      </w:pPr>
      <w:r w:rsidRPr="008D25CC">
        <w:rPr>
          <w:rFonts w:ascii="Arial" w:hAnsi="Arial" w:cs="Arial"/>
          <w:szCs w:val="24"/>
        </w:rPr>
        <w:tab/>
      </w:r>
      <w:r w:rsidRPr="008D25CC">
        <w:rPr>
          <w:rFonts w:ascii="Arial" w:hAnsi="Arial" w:cs="Arial"/>
          <w:szCs w:val="24"/>
        </w:rPr>
        <w:tab/>
      </w:r>
      <w:r w:rsidRPr="008D25CC">
        <w:rPr>
          <w:rFonts w:ascii="Arial" w:hAnsi="Arial" w:cs="Arial"/>
          <w:szCs w:val="24"/>
        </w:rPr>
        <w:tab/>
      </w:r>
      <w:r w:rsidRPr="008D25CC">
        <w:rPr>
          <w:rFonts w:ascii="Arial" w:hAnsi="Arial" w:cs="Arial"/>
          <w:szCs w:val="24"/>
        </w:rPr>
        <w:tab/>
      </w:r>
      <w:r w:rsidRPr="008D25CC">
        <w:rPr>
          <w:rFonts w:ascii="Arial" w:hAnsi="Arial" w:cs="Arial"/>
          <w:szCs w:val="24"/>
        </w:rPr>
        <w:tab/>
      </w:r>
      <w:r w:rsidRPr="008D25CC">
        <w:rPr>
          <w:rFonts w:ascii="Arial" w:hAnsi="Arial" w:cs="Arial"/>
          <w:szCs w:val="24"/>
        </w:rPr>
        <w:tab/>
      </w:r>
      <w:r w:rsidR="00A95F5C" w:rsidRPr="008D25CC">
        <w:rPr>
          <w:rFonts w:ascii="Arial" w:hAnsi="Arial" w:cs="Arial"/>
          <w:szCs w:val="24"/>
        </w:rPr>
        <w:t>Jim Adkins</w:t>
      </w:r>
      <w:r w:rsidR="00EF48E3" w:rsidRPr="008D25CC">
        <w:rPr>
          <w:rFonts w:ascii="Arial" w:hAnsi="Arial" w:cs="Arial"/>
          <w:szCs w:val="24"/>
        </w:rPr>
        <w:t xml:space="preserve">, </w:t>
      </w:r>
      <w:r w:rsidR="00F21AEE" w:rsidRPr="008D25CC">
        <w:rPr>
          <w:rFonts w:ascii="Arial" w:hAnsi="Arial" w:cs="Arial"/>
          <w:szCs w:val="24"/>
        </w:rPr>
        <w:t>Chair</w:t>
      </w:r>
    </w:p>
    <w:p w:rsidR="00A5537B" w:rsidRPr="008D25CC" w:rsidRDefault="00A5537B" w:rsidP="008D25CC">
      <w:pPr>
        <w:rPr>
          <w:rFonts w:ascii="Arial" w:hAnsi="Arial" w:cs="Arial"/>
          <w:szCs w:val="24"/>
        </w:rPr>
      </w:pPr>
    </w:p>
    <w:p w:rsidR="00A5537B" w:rsidRPr="008D25CC" w:rsidRDefault="00A5537B" w:rsidP="008D25CC">
      <w:pPr>
        <w:rPr>
          <w:rFonts w:ascii="Arial" w:hAnsi="Arial" w:cs="Arial"/>
          <w:szCs w:val="24"/>
        </w:rPr>
      </w:pPr>
    </w:p>
    <w:p w:rsidR="00A95F5C" w:rsidRPr="008D25CC" w:rsidRDefault="00A95F5C" w:rsidP="008D25CC">
      <w:pPr>
        <w:rPr>
          <w:rFonts w:ascii="Arial" w:hAnsi="Arial" w:cs="Arial"/>
          <w:szCs w:val="24"/>
        </w:rPr>
      </w:pPr>
      <w:r w:rsidRPr="008D25CC">
        <w:rPr>
          <w:rFonts w:ascii="Arial" w:hAnsi="Arial" w:cs="Arial"/>
          <w:szCs w:val="24"/>
        </w:rPr>
        <w:tab/>
      </w:r>
      <w:r w:rsidRPr="008D25CC">
        <w:rPr>
          <w:rFonts w:ascii="Arial" w:hAnsi="Arial" w:cs="Arial"/>
          <w:szCs w:val="24"/>
        </w:rPr>
        <w:tab/>
      </w:r>
      <w:r w:rsidRPr="008D25CC">
        <w:rPr>
          <w:rFonts w:ascii="Arial" w:hAnsi="Arial" w:cs="Arial"/>
          <w:szCs w:val="24"/>
        </w:rPr>
        <w:tab/>
      </w:r>
      <w:r w:rsidRPr="008D25CC">
        <w:rPr>
          <w:rFonts w:ascii="Arial" w:hAnsi="Arial" w:cs="Arial"/>
          <w:szCs w:val="24"/>
        </w:rPr>
        <w:tab/>
      </w:r>
      <w:r w:rsidRPr="008D25CC">
        <w:rPr>
          <w:rFonts w:ascii="Arial" w:hAnsi="Arial" w:cs="Arial"/>
          <w:szCs w:val="24"/>
        </w:rPr>
        <w:tab/>
      </w:r>
      <w:r w:rsidRPr="008D25CC">
        <w:rPr>
          <w:rFonts w:ascii="Arial" w:hAnsi="Arial" w:cs="Arial"/>
          <w:szCs w:val="24"/>
        </w:rPr>
        <w:tab/>
        <w:t>____________________________________</w:t>
      </w:r>
    </w:p>
    <w:p w:rsidR="00A95F5C" w:rsidRPr="008D25CC" w:rsidRDefault="00A95F5C" w:rsidP="008D25CC">
      <w:pPr>
        <w:rPr>
          <w:rFonts w:ascii="Arial" w:hAnsi="Arial" w:cs="Arial"/>
          <w:szCs w:val="24"/>
        </w:rPr>
      </w:pPr>
      <w:r w:rsidRPr="008D25CC">
        <w:rPr>
          <w:rFonts w:ascii="Arial" w:hAnsi="Arial" w:cs="Arial"/>
          <w:szCs w:val="24"/>
        </w:rPr>
        <w:tab/>
      </w:r>
      <w:r w:rsidRPr="008D25CC">
        <w:rPr>
          <w:rFonts w:ascii="Arial" w:hAnsi="Arial" w:cs="Arial"/>
          <w:szCs w:val="24"/>
        </w:rPr>
        <w:tab/>
      </w:r>
      <w:r w:rsidRPr="008D25CC">
        <w:rPr>
          <w:rFonts w:ascii="Arial" w:hAnsi="Arial" w:cs="Arial"/>
          <w:szCs w:val="24"/>
        </w:rPr>
        <w:tab/>
      </w:r>
      <w:r w:rsidRPr="008D25CC">
        <w:rPr>
          <w:rFonts w:ascii="Arial" w:hAnsi="Arial" w:cs="Arial"/>
          <w:szCs w:val="24"/>
        </w:rPr>
        <w:tab/>
      </w:r>
      <w:r w:rsidRPr="008D25CC">
        <w:rPr>
          <w:rFonts w:ascii="Arial" w:hAnsi="Arial" w:cs="Arial"/>
          <w:szCs w:val="24"/>
        </w:rPr>
        <w:tab/>
      </w:r>
      <w:r w:rsidRPr="008D25CC">
        <w:rPr>
          <w:rFonts w:ascii="Arial" w:hAnsi="Arial" w:cs="Arial"/>
          <w:szCs w:val="24"/>
        </w:rPr>
        <w:tab/>
        <w:t>David Eagleton, Secretary/Treasurer</w:t>
      </w:r>
    </w:p>
    <w:p w:rsidR="00EE6C25" w:rsidRPr="008D25CC" w:rsidRDefault="00EE6C25" w:rsidP="008D25CC">
      <w:pPr>
        <w:rPr>
          <w:rFonts w:ascii="Arial" w:hAnsi="Arial" w:cs="Arial"/>
          <w:szCs w:val="24"/>
        </w:rPr>
      </w:pPr>
    </w:p>
    <w:p w:rsidR="00A5537B" w:rsidRPr="008D25CC" w:rsidRDefault="00A5537B" w:rsidP="008D25CC">
      <w:pPr>
        <w:rPr>
          <w:rFonts w:ascii="Arial" w:hAnsi="Arial" w:cs="Arial"/>
          <w:szCs w:val="24"/>
        </w:rPr>
      </w:pPr>
    </w:p>
    <w:p w:rsidR="00A5537B" w:rsidRPr="008D25CC" w:rsidRDefault="00A5537B" w:rsidP="008D25CC">
      <w:pPr>
        <w:rPr>
          <w:rFonts w:ascii="Arial" w:hAnsi="Arial" w:cs="Arial"/>
          <w:szCs w:val="24"/>
        </w:rPr>
      </w:pPr>
    </w:p>
    <w:p w:rsidR="00A242D0" w:rsidRPr="008D25CC" w:rsidRDefault="00DD6B41" w:rsidP="008D25CC">
      <w:pPr>
        <w:rPr>
          <w:rFonts w:ascii="Arial" w:hAnsi="Arial" w:cs="Arial"/>
          <w:szCs w:val="24"/>
        </w:rPr>
      </w:pPr>
      <w:r w:rsidRPr="008D25CC">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DBF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8D25CC">
        <w:rPr>
          <w:rFonts w:ascii="Arial" w:hAnsi="Arial" w:cs="Arial"/>
          <w:szCs w:val="24"/>
        </w:rPr>
        <w:t xml:space="preserve">Upon request, these minutes </w:t>
      </w:r>
      <w:proofErr w:type="gramStart"/>
      <w:r w:rsidR="00373A80" w:rsidRPr="008D25CC">
        <w:rPr>
          <w:rFonts w:ascii="Arial" w:hAnsi="Arial" w:cs="Arial"/>
          <w:szCs w:val="24"/>
        </w:rPr>
        <w:t>can be made</w:t>
      </w:r>
      <w:proofErr w:type="gramEnd"/>
      <w:r w:rsidR="00373A80" w:rsidRPr="008D25CC">
        <w:rPr>
          <w:rFonts w:ascii="Arial" w:hAnsi="Arial" w:cs="Arial"/>
          <w:szCs w:val="24"/>
        </w:rPr>
        <w:t xml:space="preserve"> available within three working days in an alternate format, such as CD, by calling 314-822-5822.  Minutes can also be downloaded from the City’</w:t>
      </w:r>
      <w:r w:rsidR="00A837DD" w:rsidRPr="008D25CC">
        <w:rPr>
          <w:rFonts w:ascii="Arial" w:hAnsi="Arial" w:cs="Arial"/>
          <w:szCs w:val="24"/>
        </w:rPr>
        <w:t xml:space="preserve">s website at </w:t>
      </w:r>
      <w:hyperlink r:id="rId9" w:history="1">
        <w:r w:rsidR="00A837DD" w:rsidRPr="008D25CC">
          <w:rPr>
            <w:rStyle w:val="Hyperlink"/>
            <w:rFonts w:ascii="Arial" w:hAnsi="Arial" w:cs="Arial"/>
            <w:szCs w:val="24"/>
          </w:rPr>
          <w:t>www.kirkwoodmo.org</w:t>
        </w:r>
      </w:hyperlink>
      <w:r w:rsidR="00A837DD" w:rsidRPr="008D25CC">
        <w:rPr>
          <w:rFonts w:ascii="Arial" w:hAnsi="Arial" w:cs="Arial"/>
          <w:szCs w:val="24"/>
        </w:rPr>
        <w:t xml:space="preserve">, </w:t>
      </w:r>
      <w:r w:rsidR="00D911E7" w:rsidRPr="008D25CC">
        <w:rPr>
          <w:rFonts w:ascii="Arial" w:hAnsi="Arial" w:cs="Arial"/>
          <w:szCs w:val="24"/>
        </w:rPr>
        <w:t xml:space="preserve">then click on </w:t>
      </w:r>
      <w:r w:rsidR="00A837DD" w:rsidRPr="008D25CC">
        <w:rPr>
          <w:rFonts w:ascii="Arial" w:hAnsi="Arial" w:cs="Arial"/>
          <w:szCs w:val="24"/>
        </w:rPr>
        <w:t xml:space="preserve">City Clerk, Boards </w:t>
      </w:r>
      <w:r w:rsidR="00EB7E80" w:rsidRPr="008D25CC">
        <w:rPr>
          <w:rFonts w:ascii="Arial" w:hAnsi="Arial" w:cs="Arial"/>
          <w:szCs w:val="24"/>
        </w:rPr>
        <w:t>&amp;</w:t>
      </w:r>
      <w:r w:rsidR="00A837DD" w:rsidRPr="008D25CC">
        <w:rPr>
          <w:rFonts w:ascii="Arial" w:hAnsi="Arial" w:cs="Arial"/>
          <w:szCs w:val="24"/>
        </w:rPr>
        <w:t xml:space="preserve"> Commissions, </w:t>
      </w:r>
      <w:proofErr w:type="gramStart"/>
      <w:r w:rsidR="00A837DD" w:rsidRPr="008D25CC">
        <w:rPr>
          <w:rFonts w:ascii="Arial" w:hAnsi="Arial" w:cs="Arial"/>
          <w:szCs w:val="24"/>
        </w:rPr>
        <w:t>Planning</w:t>
      </w:r>
      <w:proofErr w:type="gramEnd"/>
      <w:r w:rsidR="00A837DD" w:rsidRPr="008D25CC">
        <w:rPr>
          <w:rFonts w:ascii="Arial" w:hAnsi="Arial" w:cs="Arial"/>
          <w:szCs w:val="24"/>
        </w:rPr>
        <w:t xml:space="preserve"> &amp; Zoning Commission</w:t>
      </w:r>
      <w:r w:rsidR="00D911E7" w:rsidRPr="008D25CC">
        <w:rPr>
          <w:rFonts w:ascii="Arial" w:hAnsi="Arial" w:cs="Arial"/>
          <w:szCs w:val="24"/>
        </w:rPr>
        <w:t>.</w:t>
      </w:r>
    </w:p>
    <w:sectPr w:rsidR="00A242D0" w:rsidRPr="008D25CC"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FAD" w:rsidRDefault="00994FAD">
      <w:r>
        <w:separator/>
      </w:r>
    </w:p>
  </w:endnote>
  <w:endnote w:type="continuationSeparator" w:id="0">
    <w:p w:rsidR="00994FAD" w:rsidRDefault="0099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F38" w:rsidRDefault="00297F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7F38" w:rsidRDefault="00297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F38" w:rsidRDefault="00297F38">
    <w:pPr>
      <w:pStyle w:val="Footer"/>
      <w:framePr w:wrap="around" w:vAnchor="text" w:hAnchor="margin" w:xAlign="center" w:y="1"/>
      <w:rPr>
        <w:rStyle w:val="PageNumber"/>
      </w:rPr>
    </w:pPr>
  </w:p>
  <w:p w:rsidR="00297F38" w:rsidRDefault="00297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FAD" w:rsidRDefault="00994FAD">
      <w:r>
        <w:separator/>
      </w:r>
    </w:p>
  </w:footnote>
  <w:footnote w:type="continuationSeparator" w:id="0">
    <w:p w:rsidR="00994FAD" w:rsidRDefault="0099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F38" w:rsidRPr="0073109E" w:rsidRDefault="00297F38"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D148CB">
      <w:rPr>
        <w:rStyle w:val="PageNumber"/>
        <w:rFonts w:ascii="Arial" w:hAnsi="Arial" w:cs="Arial"/>
        <w:noProof/>
        <w:szCs w:val="24"/>
      </w:rPr>
      <w:t>15</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September 2</w:t>
    </w:r>
    <w:r w:rsidRPr="0073109E">
      <w:rPr>
        <w:rStyle w:val="PageNumber"/>
        <w:rFonts w:ascii="Arial" w:hAnsi="Arial" w:cs="Arial"/>
        <w:szCs w:val="24"/>
      </w:rPr>
      <w:t>, 20</w:t>
    </w:r>
    <w:r>
      <w:rPr>
        <w:rStyle w:val="PageNumber"/>
        <w:rFonts w:ascii="Arial" w:hAnsi="Arial" w:cs="Arial"/>
        <w:szCs w:val="24"/>
      </w:rPr>
      <w:t>20</w:t>
    </w:r>
  </w:p>
  <w:p w:rsidR="00297F38" w:rsidRDefault="00297F38"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980"/>
    <w:multiLevelType w:val="hybridMultilevel"/>
    <w:tmpl w:val="6A3E24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83037"/>
    <w:multiLevelType w:val="hybridMultilevel"/>
    <w:tmpl w:val="56AEA996"/>
    <w:lvl w:ilvl="0" w:tplc="4C8A9E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4" w15:restartNumberingAfterBreak="0">
    <w:nsid w:val="5BE245C6"/>
    <w:multiLevelType w:val="hybridMultilevel"/>
    <w:tmpl w:val="BD04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7C575A5B"/>
    <w:multiLevelType w:val="hybridMultilevel"/>
    <w:tmpl w:val="3E4A2F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F43"/>
    <w:rsid w:val="0005415C"/>
    <w:rsid w:val="0005439D"/>
    <w:rsid w:val="000548DF"/>
    <w:rsid w:val="00054E85"/>
    <w:rsid w:val="000554E2"/>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2829"/>
    <w:rsid w:val="000A3D68"/>
    <w:rsid w:val="000A470D"/>
    <w:rsid w:val="000A5045"/>
    <w:rsid w:val="000A5930"/>
    <w:rsid w:val="000A5A48"/>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592"/>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BC"/>
    <w:rsid w:val="00190644"/>
    <w:rsid w:val="00190D4C"/>
    <w:rsid w:val="001917F4"/>
    <w:rsid w:val="00191F49"/>
    <w:rsid w:val="0019210B"/>
    <w:rsid w:val="001922DB"/>
    <w:rsid w:val="0019396D"/>
    <w:rsid w:val="00193E10"/>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E40"/>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43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60C11"/>
    <w:rsid w:val="00260C4D"/>
    <w:rsid w:val="00260DB2"/>
    <w:rsid w:val="00260FF3"/>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5B9"/>
    <w:rsid w:val="00286FC8"/>
    <w:rsid w:val="0028744D"/>
    <w:rsid w:val="00287BC0"/>
    <w:rsid w:val="0029073D"/>
    <w:rsid w:val="0029151D"/>
    <w:rsid w:val="00292362"/>
    <w:rsid w:val="00296170"/>
    <w:rsid w:val="00296375"/>
    <w:rsid w:val="002966B7"/>
    <w:rsid w:val="00296B94"/>
    <w:rsid w:val="00297A3A"/>
    <w:rsid w:val="00297F38"/>
    <w:rsid w:val="002A0FEF"/>
    <w:rsid w:val="002A1D4A"/>
    <w:rsid w:val="002A20F9"/>
    <w:rsid w:val="002A2670"/>
    <w:rsid w:val="002A353E"/>
    <w:rsid w:val="002A3BD8"/>
    <w:rsid w:val="002A40AE"/>
    <w:rsid w:val="002A49F8"/>
    <w:rsid w:val="002A51C7"/>
    <w:rsid w:val="002A5E7D"/>
    <w:rsid w:val="002A6E02"/>
    <w:rsid w:val="002A7CCE"/>
    <w:rsid w:val="002B0840"/>
    <w:rsid w:val="002B1270"/>
    <w:rsid w:val="002B2235"/>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2890"/>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FDB"/>
    <w:rsid w:val="002E5005"/>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49B7"/>
    <w:rsid w:val="003D4FD2"/>
    <w:rsid w:val="003D542D"/>
    <w:rsid w:val="003D55F0"/>
    <w:rsid w:val="003D5944"/>
    <w:rsid w:val="003D5ABB"/>
    <w:rsid w:val="003D5CB2"/>
    <w:rsid w:val="003D631B"/>
    <w:rsid w:val="003D7665"/>
    <w:rsid w:val="003D7752"/>
    <w:rsid w:val="003D7D4B"/>
    <w:rsid w:val="003D7E46"/>
    <w:rsid w:val="003E07DF"/>
    <w:rsid w:val="003E0A8C"/>
    <w:rsid w:val="003E14F3"/>
    <w:rsid w:val="003E1D57"/>
    <w:rsid w:val="003E2292"/>
    <w:rsid w:val="003E332C"/>
    <w:rsid w:val="003E3845"/>
    <w:rsid w:val="003E39C2"/>
    <w:rsid w:val="003E3FE3"/>
    <w:rsid w:val="003E4578"/>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31F8"/>
    <w:rsid w:val="004341FB"/>
    <w:rsid w:val="004352D8"/>
    <w:rsid w:val="00435373"/>
    <w:rsid w:val="00435DB0"/>
    <w:rsid w:val="0043650D"/>
    <w:rsid w:val="00436C5D"/>
    <w:rsid w:val="00437A95"/>
    <w:rsid w:val="00437C02"/>
    <w:rsid w:val="0044002D"/>
    <w:rsid w:val="00441B54"/>
    <w:rsid w:val="00441F7F"/>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BDB"/>
    <w:rsid w:val="00472D07"/>
    <w:rsid w:val="0047333E"/>
    <w:rsid w:val="00473360"/>
    <w:rsid w:val="00473F9A"/>
    <w:rsid w:val="004744DC"/>
    <w:rsid w:val="00474512"/>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38DC"/>
    <w:rsid w:val="004C476C"/>
    <w:rsid w:val="004C4C6B"/>
    <w:rsid w:val="004C565C"/>
    <w:rsid w:val="004C6688"/>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79CE"/>
    <w:rsid w:val="005606CB"/>
    <w:rsid w:val="00560BF5"/>
    <w:rsid w:val="005619BC"/>
    <w:rsid w:val="00562887"/>
    <w:rsid w:val="00563962"/>
    <w:rsid w:val="00563A17"/>
    <w:rsid w:val="00564709"/>
    <w:rsid w:val="00564B95"/>
    <w:rsid w:val="005654E6"/>
    <w:rsid w:val="00565B7B"/>
    <w:rsid w:val="00566B2C"/>
    <w:rsid w:val="00566DB6"/>
    <w:rsid w:val="0056785E"/>
    <w:rsid w:val="00567F3D"/>
    <w:rsid w:val="00570EDE"/>
    <w:rsid w:val="00570F32"/>
    <w:rsid w:val="00570F44"/>
    <w:rsid w:val="005711FC"/>
    <w:rsid w:val="00571626"/>
    <w:rsid w:val="0057185B"/>
    <w:rsid w:val="00571AFC"/>
    <w:rsid w:val="00571F80"/>
    <w:rsid w:val="00572918"/>
    <w:rsid w:val="00572A32"/>
    <w:rsid w:val="00572E34"/>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6981"/>
    <w:rsid w:val="005D69F7"/>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6EF8"/>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3C60"/>
    <w:rsid w:val="006D4341"/>
    <w:rsid w:val="006D46AC"/>
    <w:rsid w:val="006D53E0"/>
    <w:rsid w:val="006D585E"/>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04E"/>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6237"/>
    <w:rsid w:val="00786C2D"/>
    <w:rsid w:val="00786EB8"/>
    <w:rsid w:val="00787EAD"/>
    <w:rsid w:val="007905BF"/>
    <w:rsid w:val="007910AD"/>
    <w:rsid w:val="00793832"/>
    <w:rsid w:val="00794AD4"/>
    <w:rsid w:val="00795559"/>
    <w:rsid w:val="007955A8"/>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4C2B"/>
    <w:rsid w:val="007B5119"/>
    <w:rsid w:val="007B54CF"/>
    <w:rsid w:val="007B6123"/>
    <w:rsid w:val="007B75AE"/>
    <w:rsid w:val="007C0028"/>
    <w:rsid w:val="007C0684"/>
    <w:rsid w:val="007C22EC"/>
    <w:rsid w:val="007C2CA8"/>
    <w:rsid w:val="007C3605"/>
    <w:rsid w:val="007C469A"/>
    <w:rsid w:val="007C487C"/>
    <w:rsid w:val="007C535E"/>
    <w:rsid w:val="007C5F91"/>
    <w:rsid w:val="007C66A9"/>
    <w:rsid w:val="007D0113"/>
    <w:rsid w:val="007D0F61"/>
    <w:rsid w:val="007D140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38E2"/>
    <w:rsid w:val="008B4067"/>
    <w:rsid w:val="008B4231"/>
    <w:rsid w:val="008B54C1"/>
    <w:rsid w:val="008B566A"/>
    <w:rsid w:val="008B5DFE"/>
    <w:rsid w:val="008B648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B87"/>
    <w:rsid w:val="008C50E7"/>
    <w:rsid w:val="008C61DE"/>
    <w:rsid w:val="008C70A0"/>
    <w:rsid w:val="008D0007"/>
    <w:rsid w:val="008D0A5F"/>
    <w:rsid w:val="008D0B98"/>
    <w:rsid w:val="008D19A3"/>
    <w:rsid w:val="008D19F2"/>
    <w:rsid w:val="008D1C1F"/>
    <w:rsid w:val="008D2115"/>
    <w:rsid w:val="008D25CC"/>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529"/>
    <w:rsid w:val="008F2C0B"/>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72CA"/>
    <w:rsid w:val="00907426"/>
    <w:rsid w:val="00910754"/>
    <w:rsid w:val="009120E4"/>
    <w:rsid w:val="009125FB"/>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16EA6"/>
    <w:rsid w:val="00A214C8"/>
    <w:rsid w:val="00A21967"/>
    <w:rsid w:val="00A21E1B"/>
    <w:rsid w:val="00A2249E"/>
    <w:rsid w:val="00A228AA"/>
    <w:rsid w:val="00A242D0"/>
    <w:rsid w:val="00A2525B"/>
    <w:rsid w:val="00A25E82"/>
    <w:rsid w:val="00A264A8"/>
    <w:rsid w:val="00A26F4F"/>
    <w:rsid w:val="00A274FE"/>
    <w:rsid w:val="00A27843"/>
    <w:rsid w:val="00A27B09"/>
    <w:rsid w:val="00A3023F"/>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3271"/>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7CE"/>
    <w:rsid w:val="00AB6FC3"/>
    <w:rsid w:val="00AB751B"/>
    <w:rsid w:val="00AC14B2"/>
    <w:rsid w:val="00AC2478"/>
    <w:rsid w:val="00AC251C"/>
    <w:rsid w:val="00AC2C9C"/>
    <w:rsid w:val="00AC351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04C8"/>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60C8"/>
    <w:rsid w:val="00B16303"/>
    <w:rsid w:val="00B164ED"/>
    <w:rsid w:val="00B16773"/>
    <w:rsid w:val="00B16887"/>
    <w:rsid w:val="00B169AD"/>
    <w:rsid w:val="00B16BF9"/>
    <w:rsid w:val="00B16E88"/>
    <w:rsid w:val="00B1706E"/>
    <w:rsid w:val="00B17750"/>
    <w:rsid w:val="00B17A2D"/>
    <w:rsid w:val="00B17CBA"/>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70C1"/>
    <w:rsid w:val="00B671CA"/>
    <w:rsid w:val="00B67583"/>
    <w:rsid w:val="00B67968"/>
    <w:rsid w:val="00B67F00"/>
    <w:rsid w:val="00B7123C"/>
    <w:rsid w:val="00B712A1"/>
    <w:rsid w:val="00B712FA"/>
    <w:rsid w:val="00B71B78"/>
    <w:rsid w:val="00B722E0"/>
    <w:rsid w:val="00B72829"/>
    <w:rsid w:val="00B73798"/>
    <w:rsid w:val="00B73BF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0F8"/>
    <w:rsid w:val="00B96188"/>
    <w:rsid w:val="00B963AA"/>
    <w:rsid w:val="00B96581"/>
    <w:rsid w:val="00B968FD"/>
    <w:rsid w:val="00B970D4"/>
    <w:rsid w:val="00B97574"/>
    <w:rsid w:val="00B97850"/>
    <w:rsid w:val="00B97AFF"/>
    <w:rsid w:val="00B97CD2"/>
    <w:rsid w:val="00BA013E"/>
    <w:rsid w:val="00BA01D4"/>
    <w:rsid w:val="00BA10C1"/>
    <w:rsid w:val="00BA22B4"/>
    <w:rsid w:val="00BA32E6"/>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03"/>
    <w:rsid w:val="00BE0540"/>
    <w:rsid w:val="00BE09BC"/>
    <w:rsid w:val="00BE0F23"/>
    <w:rsid w:val="00BE236D"/>
    <w:rsid w:val="00BE35DD"/>
    <w:rsid w:val="00BE74EE"/>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054"/>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5815"/>
    <w:rsid w:val="00C35A27"/>
    <w:rsid w:val="00C35CBA"/>
    <w:rsid w:val="00C35CCD"/>
    <w:rsid w:val="00C37634"/>
    <w:rsid w:val="00C37D68"/>
    <w:rsid w:val="00C401D9"/>
    <w:rsid w:val="00C4130B"/>
    <w:rsid w:val="00C4271C"/>
    <w:rsid w:val="00C4290F"/>
    <w:rsid w:val="00C42AB6"/>
    <w:rsid w:val="00C42D36"/>
    <w:rsid w:val="00C44D98"/>
    <w:rsid w:val="00C44E80"/>
    <w:rsid w:val="00C46ACA"/>
    <w:rsid w:val="00C46B26"/>
    <w:rsid w:val="00C47032"/>
    <w:rsid w:val="00C50083"/>
    <w:rsid w:val="00C52384"/>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E6F0E"/>
    <w:rsid w:val="00CF0B80"/>
    <w:rsid w:val="00CF0C86"/>
    <w:rsid w:val="00CF1553"/>
    <w:rsid w:val="00CF1837"/>
    <w:rsid w:val="00CF1CFD"/>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CB"/>
    <w:rsid w:val="00D148E3"/>
    <w:rsid w:val="00D15F1A"/>
    <w:rsid w:val="00D15F65"/>
    <w:rsid w:val="00D165B9"/>
    <w:rsid w:val="00D16EDF"/>
    <w:rsid w:val="00D17026"/>
    <w:rsid w:val="00D1703A"/>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2471"/>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B84"/>
    <w:rsid w:val="00D60048"/>
    <w:rsid w:val="00D6041C"/>
    <w:rsid w:val="00D60426"/>
    <w:rsid w:val="00D605C2"/>
    <w:rsid w:val="00D61025"/>
    <w:rsid w:val="00D63368"/>
    <w:rsid w:val="00D636A9"/>
    <w:rsid w:val="00D63713"/>
    <w:rsid w:val="00D638C4"/>
    <w:rsid w:val="00D6461F"/>
    <w:rsid w:val="00D64CA1"/>
    <w:rsid w:val="00D65FA1"/>
    <w:rsid w:val="00D66D8E"/>
    <w:rsid w:val="00D66E79"/>
    <w:rsid w:val="00D671E0"/>
    <w:rsid w:val="00D70118"/>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6296"/>
    <w:rsid w:val="00E262DA"/>
    <w:rsid w:val="00E27242"/>
    <w:rsid w:val="00E30A89"/>
    <w:rsid w:val="00E30AE2"/>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C29"/>
    <w:rsid w:val="00E60A90"/>
    <w:rsid w:val="00E6159F"/>
    <w:rsid w:val="00E617C8"/>
    <w:rsid w:val="00E61823"/>
    <w:rsid w:val="00E619FF"/>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549"/>
    <w:rsid w:val="00EB66BE"/>
    <w:rsid w:val="00EB7042"/>
    <w:rsid w:val="00EB7E15"/>
    <w:rsid w:val="00EB7E80"/>
    <w:rsid w:val="00EC0B5A"/>
    <w:rsid w:val="00EC0F4C"/>
    <w:rsid w:val="00EC345F"/>
    <w:rsid w:val="00EC41E0"/>
    <w:rsid w:val="00EC5281"/>
    <w:rsid w:val="00EC52DA"/>
    <w:rsid w:val="00EC5445"/>
    <w:rsid w:val="00EC5EB6"/>
    <w:rsid w:val="00EC6514"/>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1F4"/>
    <w:rsid w:val="00F10BBF"/>
    <w:rsid w:val="00F10C85"/>
    <w:rsid w:val="00F112AC"/>
    <w:rsid w:val="00F112B3"/>
    <w:rsid w:val="00F12133"/>
    <w:rsid w:val="00F131B0"/>
    <w:rsid w:val="00F13926"/>
    <w:rsid w:val="00F13DDA"/>
    <w:rsid w:val="00F13E51"/>
    <w:rsid w:val="00F1440E"/>
    <w:rsid w:val="00F14AFA"/>
    <w:rsid w:val="00F15009"/>
    <w:rsid w:val="00F15078"/>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82C"/>
    <w:rsid w:val="00F719D3"/>
    <w:rsid w:val="00F73CB1"/>
    <w:rsid w:val="00F747E9"/>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4EE7"/>
    <w:rsid w:val="00FE5268"/>
    <w:rsid w:val="00FE589A"/>
    <w:rsid w:val="00FE5C74"/>
    <w:rsid w:val="00FE6352"/>
    <w:rsid w:val="00FE6E8E"/>
    <w:rsid w:val="00FE7341"/>
    <w:rsid w:val="00FF01C3"/>
    <w:rsid w:val="00FF02BF"/>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BB3BFFA"/>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462235592">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E55FF-7C73-4BC3-ADB4-8E7221BF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35FE2965.dotm</Template>
  <TotalTime>9</TotalTime>
  <Pages>15</Pages>
  <Words>5658</Words>
  <Characters>31313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5</cp:revision>
  <cp:lastPrinted>2020-09-14T17:36:00Z</cp:lastPrinted>
  <dcterms:created xsi:type="dcterms:W3CDTF">2020-09-14T13:20:00Z</dcterms:created>
  <dcterms:modified xsi:type="dcterms:W3CDTF">2020-09-23T15:41:00Z</dcterms:modified>
</cp:coreProperties>
</file>