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771831" w:rsidP="00EC4F8B">
      <w:pPr>
        <w:spacing w:after="0" w:line="240" w:lineRule="auto"/>
        <w:jc w:val="center"/>
        <w:rPr>
          <w:rFonts w:ascii="Arial" w:eastAsia="Times New Roman" w:hAnsi="Arial" w:cs="Arial"/>
          <w:b/>
          <w:sz w:val="24"/>
          <w:szCs w:val="24"/>
        </w:rPr>
      </w:pPr>
      <w:r>
        <w:rPr>
          <w:rFonts w:ascii="Arial" w:eastAsia="Times New Roman" w:hAnsi="Arial" w:cs="Arial"/>
          <w:b/>
          <w:sz w:val="24"/>
          <w:szCs w:val="24"/>
        </w:rPr>
        <w:t>Tues</w:t>
      </w:r>
      <w:r w:rsidR="00EC4F8B" w:rsidRPr="00EC4F8B">
        <w:rPr>
          <w:rFonts w:ascii="Arial" w:eastAsia="Times New Roman" w:hAnsi="Arial" w:cs="Arial"/>
          <w:b/>
          <w:sz w:val="24"/>
          <w:szCs w:val="24"/>
        </w:rPr>
        <w:t xml:space="preserve">day, </w:t>
      </w:r>
      <w:r>
        <w:rPr>
          <w:rFonts w:ascii="Arial" w:eastAsia="Times New Roman" w:hAnsi="Arial" w:cs="Arial"/>
          <w:b/>
          <w:sz w:val="24"/>
          <w:szCs w:val="24"/>
        </w:rPr>
        <w:t>January 21</w:t>
      </w:r>
      <w:r w:rsidR="007D2C9C" w:rsidRPr="007D2C9C">
        <w:rPr>
          <w:rFonts w:ascii="Arial" w:eastAsia="Times New Roman" w:hAnsi="Arial" w:cs="Arial"/>
          <w:b/>
          <w:sz w:val="24"/>
          <w:szCs w:val="24"/>
        </w:rPr>
        <w:t>, 2020</w:t>
      </w:r>
      <w:r w:rsidR="00EC4F8B" w:rsidRPr="007D2C9C">
        <w:rPr>
          <w:rFonts w:ascii="Arial" w:eastAsia="Times New Roman" w:hAnsi="Arial" w:cs="Arial"/>
          <w:b/>
          <w:sz w:val="24"/>
          <w:szCs w:val="24"/>
        </w:rPr>
        <w:t>, 7:00 p.m</w:t>
      </w:r>
      <w:r w:rsidR="007B7650">
        <w:rPr>
          <w:rFonts w:ascii="Arial" w:eastAsia="Times New Roman" w:hAnsi="Arial" w:cs="Arial"/>
          <w:b/>
          <w:sz w:val="24"/>
          <w:szCs w:val="24"/>
        </w:rPr>
        <w:t>.</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w:t>
      </w:r>
      <w:r w:rsidR="00771831">
        <w:rPr>
          <w:rFonts w:ascii="Arial" w:hAnsi="Arial" w:cs="Arial"/>
          <w:sz w:val="24"/>
          <w:szCs w:val="24"/>
        </w:rPr>
        <w:t xml:space="preserve"> </w:t>
      </w:r>
      <w:r w:rsidR="00A62A3C">
        <w:rPr>
          <w:rFonts w:ascii="Arial" w:hAnsi="Arial" w:cs="Arial"/>
          <w:sz w:val="24"/>
          <w:szCs w:val="24"/>
        </w:rPr>
        <w:t>-</w:t>
      </w:r>
      <w:r w:rsidR="00A62A3C" w:rsidRPr="00A62A3C">
        <w:rPr>
          <w:rFonts w:ascii="Arial" w:hAnsi="Arial" w:cs="Arial"/>
          <w:sz w:val="24"/>
          <w:szCs w:val="24"/>
        </w:rPr>
        <w:t xml:space="preserve"> </w:t>
      </w:r>
      <w:r w:rsidR="00771831">
        <w:rPr>
          <w:rFonts w:ascii="Arial" w:hAnsi="Arial" w:cs="Arial"/>
          <w:b/>
          <w:sz w:val="24"/>
          <w:szCs w:val="24"/>
        </w:rPr>
        <w:t>January 6, 2020</w:t>
      </w:r>
      <w:r w:rsidR="00A62A3C">
        <w:rPr>
          <w:rFonts w:ascii="Arial" w:hAnsi="Arial" w:cs="Arial"/>
          <w:sz w:val="24"/>
          <w:szCs w:val="24"/>
        </w:rPr>
        <w:t xml:space="preserve"> </w:t>
      </w:r>
    </w:p>
    <w:p w:rsidR="00A62A3C" w:rsidRPr="004E4FAF" w:rsidRDefault="00A62A3C" w:rsidP="00A62A3C">
      <w:pPr>
        <w:pStyle w:val="ListParagraph"/>
        <w:spacing w:after="0" w:line="240" w:lineRule="auto"/>
        <w:rPr>
          <w:rFonts w:ascii="Arial" w:hAnsi="Arial" w:cs="Arial"/>
          <w:sz w:val="24"/>
          <w:szCs w:val="24"/>
        </w:rPr>
      </w:pPr>
    </w:p>
    <w:p w:rsidR="004E4FAF" w:rsidRPr="00B27661" w:rsidRDefault="000A4C01" w:rsidP="00D206F7">
      <w:pPr>
        <w:pStyle w:val="ListParagraph"/>
        <w:numPr>
          <w:ilvl w:val="0"/>
          <w:numId w:val="1"/>
        </w:numPr>
        <w:spacing w:after="0" w:line="240" w:lineRule="auto"/>
        <w:rPr>
          <w:rFonts w:ascii="Arial" w:hAnsi="Arial" w:cs="Arial"/>
          <w:sz w:val="24"/>
          <w:szCs w:val="24"/>
        </w:rPr>
      </w:pPr>
      <w:r w:rsidRPr="00B50A1D">
        <w:rPr>
          <w:rFonts w:ascii="Arial" w:hAnsi="Arial" w:cs="Arial"/>
          <w:sz w:val="24"/>
          <w:szCs w:val="24"/>
        </w:rPr>
        <w:t>Sign Review</w:t>
      </w:r>
      <w:r w:rsidR="00771831">
        <w:rPr>
          <w:rFonts w:ascii="Arial" w:hAnsi="Arial" w:cs="Arial"/>
          <w:sz w:val="24"/>
          <w:szCs w:val="24"/>
        </w:rPr>
        <w:t xml:space="preserve"> </w:t>
      </w:r>
      <w:r w:rsidRPr="00B50A1D">
        <w:rPr>
          <w:rFonts w:ascii="Arial" w:hAnsi="Arial" w:cs="Arial"/>
          <w:sz w:val="24"/>
          <w:szCs w:val="24"/>
        </w:rPr>
        <w:t>- New Business</w:t>
      </w:r>
    </w:p>
    <w:p w:rsidR="00B27661" w:rsidRPr="00B27661" w:rsidRDefault="00B27661" w:rsidP="00B27661">
      <w:pPr>
        <w:pStyle w:val="ListParagraph"/>
        <w:rPr>
          <w:rFonts w:ascii="Arial" w:hAnsi="Arial" w:cs="Arial"/>
          <w:sz w:val="24"/>
          <w:szCs w:val="24"/>
        </w:rPr>
      </w:pPr>
    </w:p>
    <w:p w:rsidR="00B27661" w:rsidRPr="00B27661" w:rsidRDefault="00B27661" w:rsidP="00B27661">
      <w:pPr>
        <w:pStyle w:val="ListParagraph"/>
        <w:numPr>
          <w:ilvl w:val="1"/>
          <w:numId w:val="1"/>
        </w:numPr>
        <w:spacing w:after="0" w:line="240" w:lineRule="auto"/>
        <w:rPr>
          <w:rFonts w:ascii="Arial" w:hAnsi="Arial" w:cs="Arial"/>
          <w:b/>
          <w:sz w:val="24"/>
          <w:szCs w:val="24"/>
          <w:u w:val="single"/>
        </w:rPr>
      </w:pPr>
      <w:r w:rsidRPr="00B27661">
        <w:rPr>
          <w:rFonts w:ascii="Arial" w:hAnsi="Arial" w:cs="Arial"/>
          <w:b/>
          <w:sz w:val="24"/>
          <w:szCs w:val="24"/>
          <w:u w:val="single"/>
        </w:rPr>
        <w:t>Case No. 02-20S</w:t>
      </w:r>
      <w:r>
        <w:rPr>
          <w:rFonts w:ascii="Arial" w:hAnsi="Arial" w:cs="Arial"/>
          <w:b/>
          <w:sz w:val="24"/>
          <w:szCs w:val="24"/>
          <w:u w:val="single"/>
        </w:rPr>
        <w:t xml:space="preserve"> – 105 E. Jefferson Ave. – Zoning B-2</w:t>
      </w:r>
      <w:r>
        <w:rPr>
          <w:rFonts w:ascii="Arial" w:hAnsi="Arial" w:cs="Arial"/>
          <w:sz w:val="24"/>
          <w:szCs w:val="24"/>
        </w:rPr>
        <w:t xml:space="preserve"> – Mission Taco Joint. </w:t>
      </w:r>
    </w:p>
    <w:p w:rsidR="009931E2" w:rsidRPr="00B50A1D" w:rsidRDefault="009931E2" w:rsidP="009931E2">
      <w:pPr>
        <w:pStyle w:val="ListParagraph"/>
        <w:rPr>
          <w:rFonts w:ascii="Arial" w:hAnsi="Arial" w:cs="Arial"/>
          <w:sz w:val="24"/>
          <w:szCs w:val="24"/>
        </w:rPr>
      </w:pPr>
    </w:p>
    <w:p w:rsidR="004E4FAF" w:rsidRPr="00814A3A" w:rsidRDefault="000A4C01" w:rsidP="00814A3A">
      <w:pPr>
        <w:pStyle w:val="ListParagraph"/>
        <w:numPr>
          <w:ilvl w:val="0"/>
          <w:numId w:val="1"/>
        </w:numPr>
        <w:spacing w:after="0" w:line="240" w:lineRule="auto"/>
        <w:rPr>
          <w:rFonts w:ascii="Arial" w:hAnsi="Arial" w:cs="Arial"/>
          <w:sz w:val="24"/>
          <w:szCs w:val="24"/>
        </w:rPr>
      </w:pPr>
      <w:r w:rsidRPr="00814A3A">
        <w:rPr>
          <w:rFonts w:ascii="Arial" w:hAnsi="Arial" w:cs="Arial"/>
          <w:sz w:val="24"/>
          <w:szCs w:val="24"/>
        </w:rPr>
        <w:t>Residential Review</w:t>
      </w:r>
      <w:r w:rsidR="00771831" w:rsidRPr="00814A3A">
        <w:rPr>
          <w:rFonts w:ascii="Arial" w:hAnsi="Arial" w:cs="Arial"/>
          <w:sz w:val="24"/>
          <w:szCs w:val="24"/>
        </w:rPr>
        <w:t xml:space="preserve"> </w:t>
      </w:r>
      <w:r w:rsidRPr="00814A3A">
        <w:rPr>
          <w:rFonts w:ascii="Arial" w:hAnsi="Arial" w:cs="Arial"/>
          <w:sz w:val="24"/>
          <w:szCs w:val="24"/>
        </w:rPr>
        <w:t>- Old Business</w:t>
      </w:r>
    </w:p>
    <w:p w:rsidR="00A62A3C" w:rsidRPr="00B50A1D" w:rsidRDefault="00A62A3C" w:rsidP="00A62A3C">
      <w:pPr>
        <w:pStyle w:val="ListParagraph"/>
        <w:spacing w:after="0" w:line="240" w:lineRule="auto"/>
        <w:rPr>
          <w:rFonts w:ascii="Arial" w:hAnsi="Arial" w:cs="Arial"/>
          <w:sz w:val="24"/>
          <w:szCs w:val="24"/>
        </w:rPr>
      </w:pPr>
    </w:p>
    <w:p w:rsidR="000A4C01" w:rsidRPr="00B50A1D" w:rsidRDefault="000A4C01" w:rsidP="00D206F7">
      <w:pPr>
        <w:pStyle w:val="ListParagraph"/>
        <w:numPr>
          <w:ilvl w:val="0"/>
          <w:numId w:val="1"/>
        </w:numPr>
        <w:spacing w:after="0" w:line="240" w:lineRule="auto"/>
        <w:rPr>
          <w:rFonts w:ascii="Arial" w:hAnsi="Arial" w:cs="Arial"/>
          <w:sz w:val="24"/>
          <w:szCs w:val="24"/>
        </w:rPr>
      </w:pPr>
      <w:r w:rsidRPr="00B50A1D">
        <w:rPr>
          <w:rFonts w:ascii="Arial" w:hAnsi="Arial" w:cs="Arial"/>
          <w:sz w:val="24"/>
          <w:szCs w:val="24"/>
        </w:rPr>
        <w:t>Residential Review</w:t>
      </w:r>
      <w:r w:rsidR="00771831">
        <w:rPr>
          <w:rFonts w:ascii="Arial" w:hAnsi="Arial" w:cs="Arial"/>
          <w:sz w:val="24"/>
          <w:szCs w:val="24"/>
        </w:rPr>
        <w:t xml:space="preserve"> </w:t>
      </w:r>
      <w:r w:rsidRPr="00B50A1D">
        <w:rPr>
          <w:rFonts w:ascii="Arial" w:hAnsi="Arial" w:cs="Arial"/>
          <w:sz w:val="24"/>
          <w:szCs w:val="24"/>
        </w:rPr>
        <w:t>- New Business</w:t>
      </w:r>
    </w:p>
    <w:p w:rsidR="001B1694" w:rsidRDefault="001B1694" w:rsidP="001B1694">
      <w:pPr>
        <w:pStyle w:val="ListParagraph"/>
        <w:spacing w:after="0" w:line="240" w:lineRule="auto"/>
        <w:rPr>
          <w:rFonts w:ascii="Arial" w:hAnsi="Arial" w:cs="Arial"/>
          <w:sz w:val="24"/>
          <w:szCs w:val="24"/>
        </w:rPr>
      </w:pPr>
    </w:p>
    <w:p w:rsidR="001B1694" w:rsidRPr="00814A3A" w:rsidRDefault="001B1694" w:rsidP="00814A3A">
      <w:pPr>
        <w:pStyle w:val="ListParagraph"/>
        <w:numPr>
          <w:ilvl w:val="1"/>
          <w:numId w:val="1"/>
        </w:numPr>
        <w:spacing w:after="0" w:line="240" w:lineRule="auto"/>
        <w:rPr>
          <w:rFonts w:ascii="Arial" w:hAnsi="Arial" w:cs="Arial"/>
          <w:b/>
          <w:sz w:val="24"/>
          <w:szCs w:val="24"/>
        </w:rPr>
      </w:pPr>
      <w:r w:rsidRPr="00814A3A">
        <w:rPr>
          <w:rFonts w:ascii="Arial" w:hAnsi="Arial" w:cs="Arial"/>
          <w:b/>
          <w:sz w:val="24"/>
          <w:szCs w:val="24"/>
          <w:u w:val="single"/>
        </w:rPr>
        <w:t xml:space="preserve">Case </w:t>
      </w:r>
      <w:r w:rsidR="00771831" w:rsidRPr="00814A3A">
        <w:rPr>
          <w:rFonts w:ascii="Arial" w:hAnsi="Arial" w:cs="Arial"/>
          <w:b/>
          <w:sz w:val="24"/>
          <w:szCs w:val="24"/>
          <w:u w:val="single"/>
        </w:rPr>
        <w:t>No 10-20R – 533 S Fillmore</w:t>
      </w:r>
      <w:r w:rsidRPr="00814A3A">
        <w:rPr>
          <w:rFonts w:ascii="Arial" w:hAnsi="Arial" w:cs="Arial"/>
          <w:b/>
          <w:sz w:val="24"/>
          <w:szCs w:val="24"/>
          <w:u w:val="single"/>
        </w:rPr>
        <w:t xml:space="preserve"> Ave. – Zoning R-4</w:t>
      </w:r>
      <w:r w:rsidR="000D5A25">
        <w:rPr>
          <w:rFonts w:ascii="Arial" w:hAnsi="Arial" w:cs="Arial"/>
          <w:sz w:val="24"/>
          <w:szCs w:val="24"/>
        </w:rPr>
        <w:t xml:space="preserve"> – </w:t>
      </w:r>
      <w:r w:rsidR="00771831" w:rsidRPr="00814A3A">
        <w:rPr>
          <w:rFonts w:ascii="Arial" w:hAnsi="Arial" w:cs="Arial"/>
          <w:sz w:val="24"/>
          <w:szCs w:val="24"/>
        </w:rPr>
        <w:t>Prestige Custom</w:t>
      </w:r>
      <w:r w:rsidRPr="00814A3A">
        <w:rPr>
          <w:rFonts w:ascii="Arial" w:hAnsi="Arial" w:cs="Arial"/>
          <w:sz w:val="24"/>
          <w:szCs w:val="24"/>
        </w:rPr>
        <w:t xml:space="preserve"> Homes, applicant.  New single family residence</w:t>
      </w:r>
    </w:p>
    <w:p w:rsidR="00C617D0" w:rsidRPr="00171C11" w:rsidRDefault="00C617D0" w:rsidP="00C617D0">
      <w:pPr>
        <w:pStyle w:val="ListParagraph"/>
        <w:numPr>
          <w:ilvl w:val="1"/>
          <w:numId w:val="1"/>
        </w:numPr>
        <w:rPr>
          <w:rFonts w:ascii="Arial" w:hAnsi="Arial" w:cs="Arial"/>
          <w:b/>
          <w:sz w:val="24"/>
          <w:szCs w:val="24"/>
        </w:rPr>
      </w:pPr>
      <w:r w:rsidRPr="00CB0C27">
        <w:rPr>
          <w:rFonts w:ascii="Arial" w:hAnsi="Arial" w:cs="Arial"/>
          <w:b/>
          <w:sz w:val="24"/>
          <w:szCs w:val="24"/>
          <w:u w:val="single"/>
        </w:rPr>
        <w:t xml:space="preserve">Case </w:t>
      </w:r>
      <w:r>
        <w:rPr>
          <w:rFonts w:ascii="Arial" w:hAnsi="Arial" w:cs="Arial"/>
          <w:b/>
          <w:sz w:val="24"/>
          <w:szCs w:val="24"/>
          <w:u w:val="single"/>
        </w:rPr>
        <w:t>No 11-20R – 423 Central Place</w:t>
      </w:r>
      <w:r w:rsidRPr="00CB0C27">
        <w:rPr>
          <w:rFonts w:ascii="Arial" w:hAnsi="Arial" w:cs="Arial"/>
          <w:b/>
          <w:sz w:val="24"/>
          <w:szCs w:val="24"/>
          <w:u w:val="single"/>
        </w:rPr>
        <w:t>. – Zoning R-4</w:t>
      </w:r>
      <w:r w:rsidR="000D5A25">
        <w:rPr>
          <w:rFonts w:ascii="Arial" w:hAnsi="Arial" w:cs="Arial"/>
          <w:sz w:val="24"/>
          <w:szCs w:val="24"/>
        </w:rPr>
        <w:t xml:space="preserve"> – </w:t>
      </w:r>
      <w:r>
        <w:rPr>
          <w:rFonts w:ascii="Arial" w:hAnsi="Arial" w:cs="Arial"/>
          <w:sz w:val="24"/>
          <w:szCs w:val="24"/>
        </w:rPr>
        <w:t>Agape Construction, applicant.  Front porch remodel/ addition</w:t>
      </w:r>
    </w:p>
    <w:p w:rsidR="00171C11" w:rsidRPr="007978BF" w:rsidRDefault="00171C11" w:rsidP="00C617D0">
      <w:pPr>
        <w:pStyle w:val="ListParagraph"/>
        <w:numPr>
          <w:ilvl w:val="1"/>
          <w:numId w:val="1"/>
        </w:numPr>
        <w:rPr>
          <w:rFonts w:ascii="Arial" w:hAnsi="Arial" w:cs="Arial"/>
          <w:b/>
          <w:sz w:val="24"/>
          <w:szCs w:val="24"/>
          <w:u w:val="single"/>
        </w:rPr>
      </w:pPr>
      <w:r>
        <w:rPr>
          <w:rFonts w:ascii="Arial" w:hAnsi="Arial" w:cs="Arial"/>
          <w:b/>
          <w:sz w:val="24"/>
          <w:szCs w:val="24"/>
          <w:u w:val="single"/>
        </w:rPr>
        <w:t>Case No 12</w:t>
      </w:r>
      <w:r w:rsidRPr="00171C11">
        <w:rPr>
          <w:rFonts w:ascii="Arial" w:hAnsi="Arial" w:cs="Arial"/>
          <w:b/>
          <w:sz w:val="24"/>
          <w:szCs w:val="24"/>
          <w:u w:val="single"/>
        </w:rPr>
        <w:t>-20R – 535 Andrews Ave – Zoning R-4</w:t>
      </w:r>
      <w:r>
        <w:rPr>
          <w:rFonts w:ascii="Arial" w:hAnsi="Arial" w:cs="Arial"/>
          <w:sz w:val="24"/>
          <w:szCs w:val="24"/>
        </w:rPr>
        <w:t xml:space="preserve"> – Matt </w:t>
      </w:r>
      <w:proofErr w:type="spellStart"/>
      <w:r>
        <w:rPr>
          <w:rFonts w:ascii="Arial" w:hAnsi="Arial" w:cs="Arial"/>
          <w:sz w:val="24"/>
          <w:szCs w:val="24"/>
        </w:rPr>
        <w:t>McWay</w:t>
      </w:r>
      <w:proofErr w:type="spellEnd"/>
      <w:r>
        <w:rPr>
          <w:rFonts w:ascii="Arial" w:hAnsi="Arial" w:cs="Arial"/>
          <w:sz w:val="24"/>
          <w:szCs w:val="24"/>
        </w:rPr>
        <w:t>, applicant.  Addition of detached garage and extend driveway</w:t>
      </w:r>
    </w:p>
    <w:p w:rsidR="007978BF" w:rsidRPr="007978BF" w:rsidRDefault="007978BF" w:rsidP="00C617D0">
      <w:pPr>
        <w:pStyle w:val="ListParagraph"/>
        <w:numPr>
          <w:ilvl w:val="1"/>
          <w:numId w:val="1"/>
        </w:numPr>
        <w:rPr>
          <w:rFonts w:ascii="Arial" w:hAnsi="Arial" w:cs="Arial"/>
          <w:b/>
          <w:sz w:val="24"/>
          <w:szCs w:val="24"/>
          <w:u w:val="single"/>
        </w:rPr>
      </w:pPr>
      <w:r>
        <w:rPr>
          <w:rFonts w:ascii="Arial" w:hAnsi="Arial" w:cs="Arial"/>
          <w:b/>
          <w:sz w:val="24"/>
          <w:szCs w:val="24"/>
          <w:u w:val="single"/>
        </w:rPr>
        <w:t>Case No. 13-20R- 350 Par Ln- Zoning R-4</w:t>
      </w:r>
      <w:r>
        <w:rPr>
          <w:rFonts w:ascii="Arial" w:hAnsi="Arial" w:cs="Arial"/>
          <w:sz w:val="24"/>
          <w:szCs w:val="24"/>
        </w:rPr>
        <w:t xml:space="preserve"> – Jeff Day, applicant. New single family residence</w:t>
      </w:r>
    </w:p>
    <w:p w:rsidR="00251EF9" w:rsidRDefault="007978BF" w:rsidP="00E0354A">
      <w:pPr>
        <w:pStyle w:val="ListParagraph"/>
        <w:numPr>
          <w:ilvl w:val="1"/>
          <w:numId w:val="1"/>
        </w:numPr>
        <w:rPr>
          <w:rFonts w:ascii="Arial" w:hAnsi="Arial" w:cs="Arial"/>
          <w:b/>
          <w:sz w:val="24"/>
          <w:szCs w:val="24"/>
          <w:u w:val="single"/>
        </w:rPr>
      </w:pPr>
      <w:bookmarkStart w:id="0" w:name="_GoBack"/>
      <w:bookmarkEnd w:id="0"/>
      <w:r>
        <w:rPr>
          <w:rFonts w:ascii="Arial" w:hAnsi="Arial" w:cs="Arial"/>
          <w:b/>
          <w:sz w:val="24"/>
          <w:szCs w:val="24"/>
          <w:u w:val="single"/>
        </w:rPr>
        <w:t xml:space="preserve">Case No. 15-20R- 315 </w:t>
      </w:r>
      <w:proofErr w:type="spellStart"/>
      <w:r>
        <w:rPr>
          <w:rFonts w:ascii="Arial" w:hAnsi="Arial" w:cs="Arial"/>
          <w:b/>
          <w:sz w:val="24"/>
          <w:szCs w:val="24"/>
          <w:u w:val="single"/>
        </w:rPr>
        <w:t>Heege</w:t>
      </w:r>
      <w:proofErr w:type="spellEnd"/>
      <w:r>
        <w:rPr>
          <w:rFonts w:ascii="Arial" w:hAnsi="Arial" w:cs="Arial"/>
          <w:b/>
          <w:sz w:val="24"/>
          <w:szCs w:val="24"/>
          <w:u w:val="single"/>
        </w:rPr>
        <w:t xml:space="preserve"> Ave- Zoning R-4</w:t>
      </w:r>
      <w:r>
        <w:rPr>
          <w:rFonts w:ascii="Arial" w:hAnsi="Arial" w:cs="Arial"/>
          <w:sz w:val="24"/>
          <w:szCs w:val="24"/>
        </w:rPr>
        <w:t xml:space="preserve"> – Jeff Day, applicant. Addition</w:t>
      </w:r>
    </w:p>
    <w:p w:rsidR="007978BF" w:rsidRPr="007515C8" w:rsidRDefault="005C5A00" w:rsidP="00C617D0">
      <w:pPr>
        <w:pStyle w:val="ListParagraph"/>
        <w:numPr>
          <w:ilvl w:val="1"/>
          <w:numId w:val="1"/>
        </w:numPr>
        <w:rPr>
          <w:rFonts w:ascii="Arial" w:hAnsi="Arial" w:cs="Arial"/>
          <w:b/>
          <w:sz w:val="24"/>
          <w:szCs w:val="24"/>
          <w:u w:val="single"/>
        </w:rPr>
      </w:pPr>
      <w:r>
        <w:rPr>
          <w:rFonts w:ascii="Arial" w:hAnsi="Arial" w:cs="Arial"/>
          <w:b/>
          <w:sz w:val="24"/>
          <w:szCs w:val="24"/>
          <w:u w:val="single"/>
        </w:rPr>
        <w:t>Case No. 17-20R – 142 Girard Pl. Zoning R-4</w:t>
      </w:r>
      <w:r w:rsidR="00713EE7">
        <w:rPr>
          <w:rFonts w:ascii="Arial" w:hAnsi="Arial" w:cs="Arial"/>
          <w:sz w:val="24"/>
          <w:szCs w:val="24"/>
        </w:rPr>
        <w:t xml:space="preserve"> – Micha</w:t>
      </w:r>
      <w:r>
        <w:rPr>
          <w:rFonts w:ascii="Arial" w:hAnsi="Arial" w:cs="Arial"/>
          <w:sz w:val="24"/>
          <w:szCs w:val="24"/>
        </w:rPr>
        <w:t xml:space="preserve">el E </w:t>
      </w:r>
      <w:proofErr w:type="spellStart"/>
      <w:r>
        <w:rPr>
          <w:rFonts w:ascii="Arial" w:hAnsi="Arial" w:cs="Arial"/>
          <w:sz w:val="24"/>
          <w:szCs w:val="24"/>
        </w:rPr>
        <w:t>Blaes</w:t>
      </w:r>
      <w:proofErr w:type="spellEnd"/>
      <w:r>
        <w:rPr>
          <w:rFonts w:ascii="Arial" w:hAnsi="Arial" w:cs="Arial"/>
          <w:sz w:val="24"/>
          <w:szCs w:val="24"/>
        </w:rPr>
        <w:t>, applicant.  New single family residence</w:t>
      </w:r>
    </w:p>
    <w:p w:rsidR="00BA610B" w:rsidRPr="009D3883" w:rsidRDefault="007515C8" w:rsidP="00BA610B">
      <w:pPr>
        <w:pStyle w:val="ListParagraph"/>
        <w:numPr>
          <w:ilvl w:val="1"/>
          <w:numId w:val="1"/>
        </w:numPr>
        <w:rPr>
          <w:rFonts w:ascii="Arial" w:hAnsi="Arial" w:cs="Arial"/>
          <w:b/>
          <w:sz w:val="24"/>
          <w:szCs w:val="24"/>
          <w:u w:val="single"/>
        </w:rPr>
      </w:pPr>
      <w:r>
        <w:rPr>
          <w:rFonts w:ascii="Arial" w:hAnsi="Arial" w:cs="Arial"/>
          <w:b/>
          <w:sz w:val="24"/>
          <w:szCs w:val="24"/>
          <w:u w:val="single"/>
        </w:rPr>
        <w:t>Case No 18-20R – 255 Lindeman Rd – Zoning R-1</w:t>
      </w:r>
      <w:r>
        <w:rPr>
          <w:rFonts w:ascii="Arial" w:hAnsi="Arial" w:cs="Arial"/>
          <w:sz w:val="24"/>
          <w:szCs w:val="24"/>
        </w:rPr>
        <w:t xml:space="preserve"> – Stauder Architecture, applicant.  Addition</w:t>
      </w:r>
    </w:p>
    <w:p w:rsidR="00B530F1" w:rsidRPr="00BA610B" w:rsidRDefault="00B530F1" w:rsidP="00B530F1">
      <w:pPr>
        <w:pStyle w:val="ListParagraph"/>
        <w:numPr>
          <w:ilvl w:val="1"/>
          <w:numId w:val="1"/>
        </w:numPr>
        <w:rPr>
          <w:rFonts w:ascii="Arial" w:hAnsi="Arial" w:cs="Arial"/>
          <w:b/>
          <w:sz w:val="24"/>
          <w:szCs w:val="24"/>
          <w:u w:val="single"/>
        </w:rPr>
      </w:pPr>
      <w:r>
        <w:rPr>
          <w:rFonts w:ascii="Arial" w:hAnsi="Arial" w:cs="Arial"/>
          <w:b/>
          <w:sz w:val="24"/>
          <w:szCs w:val="24"/>
          <w:u w:val="single"/>
        </w:rPr>
        <w:t>Case No 19-20R – 424 Lee Ave – Zoning R-4</w:t>
      </w:r>
      <w:r>
        <w:rPr>
          <w:rFonts w:ascii="Arial" w:hAnsi="Arial" w:cs="Arial"/>
          <w:sz w:val="24"/>
          <w:szCs w:val="24"/>
        </w:rPr>
        <w:t xml:space="preserve"> – Kelly Development Group LLC, applicant.  New single family residence</w:t>
      </w:r>
    </w:p>
    <w:p w:rsidR="00E0354A" w:rsidRDefault="00E0354A" w:rsidP="00E0354A">
      <w:pPr>
        <w:pStyle w:val="ListParagraph"/>
        <w:spacing w:after="0" w:line="240" w:lineRule="auto"/>
        <w:rPr>
          <w:rFonts w:ascii="Arial" w:hAnsi="Arial" w:cs="Arial"/>
          <w:sz w:val="24"/>
          <w:szCs w:val="24"/>
        </w:rPr>
      </w:pPr>
    </w:p>
    <w:p w:rsidR="00E0354A" w:rsidRDefault="00E0354A" w:rsidP="00E0354A">
      <w:pPr>
        <w:spacing w:after="0" w:line="240" w:lineRule="auto"/>
        <w:rPr>
          <w:rFonts w:ascii="Arial" w:hAnsi="Arial" w:cs="Arial"/>
          <w:sz w:val="24"/>
          <w:szCs w:val="24"/>
        </w:rPr>
      </w:pPr>
    </w:p>
    <w:p w:rsidR="004E4FAF" w:rsidRPr="00E0354A" w:rsidRDefault="000A4C01" w:rsidP="00E0354A">
      <w:pPr>
        <w:pStyle w:val="ListParagraph"/>
        <w:numPr>
          <w:ilvl w:val="0"/>
          <w:numId w:val="1"/>
        </w:numPr>
        <w:spacing w:after="0" w:line="240" w:lineRule="auto"/>
        <w:rPr>
          <w:rFonts w:ascii="Arial" w:hAnsi="Arial" w:cs="Arial"/>
          <w:sz w:val="24"/>
          <w:szCs w:val="24"/>
        </w:rPr>
      </w:pPr>
      <w:r w:rsidRPr="00E0354A">
        <w:rPr>
          <w:rFonts w:ascii="Arial" w:hAnsi="Arial" w:cs="Arial"/>
          <w:sz w:val="24"/>
          <w:szCs w:val="24"/>
        </w:rPr>
        <w:t>Commercial Review</w:t>
      </w:r>
      <w:r w:rsidR="00771831" w:rsidRPr="00E0354A">
        <w:rPr>
          <w:rFonts w:ascii="Arial" w:hAnsi="Arial" w:cs="Arial"/>
          <w:sz w:val="24"/>
          <w:szCs w:val="24"/>
        </w:rPr>
        <w:t xml:space="preserve"> </w:t>
      </w:r>
      <w:r w:rsidRPr="00E0354A">
        <w:rPr>
          <w:rFonts w:ascii="Arial" w:hAnsi="Arial" w:cs="Arial"/>
          <w:sz w:val="24"/>
          <w:szCs w:val="24"/>
        </w:rPr>
        <w:t>- Old Business</w:t>
      </w:r>
    </w:p>
    <w:p w:rsidR="00A62A3C" w:rsidRPr="004E4FAF" w:rsidRDefault="00A62A3C" w:rsidP="00A62A3C">
      <w:pPr>
        <w:pStyle w:val="ListParagraph"/>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Commercial Review</w:t>
      </w:r>
      <w:r w:rsidR="00771831">
        <w:rPr>
          <w:rFonts w:ascii="Arial" w:hAnsi="Arial" w:cs="Arial"/>
          <w:sz w:val="24"/>
          <w:szCs w:val="24"/>
        </w:rPr>
        <w:t xml:space="preserve"> </w:t>
      </w:r>
      <w:r>
        <w:rPr>
          <w:rFonts w:ascii="Arial" w:hAnsi="Arial" w:cs="Arial"/>
          <w:sz w:val="24"/>
          <w:szCs w:val="24"/>
        </w:rPr>
        <w:t>- New Business</w:t>
      </w:r>
    </w:p>
    <w:p w:rsidR="00714EF7" w:rsidRPr="00714EF7" w:rsidRDefault="00714EF7" w:rsidP="00714EF7">
      <w:pPr>
        <w:pStyle w:val="ListParagraph"/>
        <w:rPr>
          <w:rFonts w:ascii="Arial" w:hAnsi="Arial" w:cs="Arial"/>
          <w:sz w:val="24"/>
          <w:szCs w:val="24"/>
        </w:rPr>
      </w:pPr>
    </w:p>
    <w:p w:rsidR="00714EF7" w:rsidRPr="00714EF7" w:rsidRDefault="000444EF" w:rsidP="00714EF7">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04-20C – 10357 Manchester Rd – Zoning B-4</w:t>
      </w:r>
      <w:r>
        <w:rPr>
          <w:rFonts w:ascii="Arial" w:hAnsi="Arial" w:cs="Arial"/>
          <w:sz w:val="24"/>
          <w:szCs w:val="24"/>
        </w:rPr>
        <w:t xml:space="preserve"> – EZ Storage LLC, applicant.  New credit Union Financial building.</w:t>
      </w:r>
    </w:p>
    <w:p w:rsidR="00714EF7" w:rsidRDefault="00714EF7" w:rsidP="00714EF7">
      <w:pPr>
        <w:pStyle w:val="ListParagraph"/>
        <w:numPr>
          <w:ilvl w:val="1"/>
          <w:numId w:val="1"/>
        </w:numPr>
        <w:spacing w:after="0" w:line="240" w:lineRule="auto"/>
        <w:rPr>
          <w:rFonts w:ascii="Arial" w:hAnsi="Arial" w:cs="Arial"/>
          <w:b/>
          <w:sz w:val="24"/>
          <w:szCs w:val="24"/>
          <w:u w:val="single"/>
        </w:rPr>
      </w:pPr>
      <w:r w:rsidRPr="00714EF7">
        <w:rPr>
          <w:rFonts w:ascii="Arial" w:hAnsi="Arial" w:cs="Arial"/>
          <w:b/>
          <w:sz w:val="24"/>
          <w:szCs w:val="24"/>
          <w:u w:val="single"/>
        </w:rPr>
        <w:t>Case No.</w:t>
      </w:r>
      <w:r w:rsidR="000444EF">
        <w:rPr>
          <w:rFonts w:ascii="Arial" w:hAnsi="Arial" w:cs="Arial"/>
          <w:b/>
          <w:sz w:val="24"/>
          <w:szCs w:val="24"/>
          <w:u w:val="single"/>
        </w:rPr>
        <w:t xml:space="preserve"> 05-20C – 10463 Manchester Rd. - Zoning B-4</w:t>
      </w:r>
      <w:r w:rsidR="000444EF">
        <w:rPr>
          <w:rFonts w:ascii="Arial" w:hAnsi="Arial" w:cs="Arial"/>
          <w:sz w:val="24"/>
          <w:szCs w:val="24"/>
        </w:rPr>
        <w:t xml:space="preserve"> – EZ Storage LLC, applicant.  New multi-unit retail building.</w:t>
      </w:r>
    </w:p>
    <w:p w:rsidR="00714EF7" w:rsidRPr="00714EF7" w:rsidRDefault="00714EF7" w:rsidP="00714EF7">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lastRenderedPageBreak/>
        <w:t xml:space="preserve">Case No. 06-20C – 105 E. Jefferson Ave. – Mission Taco Joint- Zoning B-2 </w:t>
      </w:r>
      <w:r w:rsidR="00374FB8">
        <w:rPr>
          <w:rFonts w:ascii="Arial" w:hAnsi="Arial" w:cs="Arial"/>
          <w:sz w:val="24"/>
          <w:szCs w:val="24"/>
        </w:rPr>
        <w:t>–</w:t>
      </w:r>
      <w:r>
        <w:rPr>
          <w:rFonts w:ascii="Arial" w:hAnsi="Arial" w:cs="Arial"/>
          <w:sz w:val="24"/>
          <w:szCs w:val="24"/>
        </w:rPr>
        <w:t xml:space="preserve"> </w:t>
      </w:r>
      <w:r w:rsidR="00374FB8">
        <w:rPr>
          <w:rFonts w:ascii="Arial" w:hAnsi="Arial" w:cs="Arial"/>
          <w:sz w:val="24"/>
          <w:szCs w:val="24"/>
        </w:rPr>
        <w:t>Awning and canopy element</w:t>
      </w:r>
    </w:p>
    <w:p w:rsidR="00714EF7" w:rsidRPr="00714EF7" w:rsidRDefault="00714EF7" w:rsidP="00714EF7">
      <w:pPr>
        <w:pStyle w:val="ListParagraph"/>
        <w:rPr>
          <w:rFonts w:ascii="Arial" w:hAnsi="Arial" w:cs="Arial"/>
          <w:sz w:val="24"/>
          <w:szCs w:val="24"/>
        </w:rPr>
      </w:pPr>
    </w:p>
    <w:p w:rsidR="004E4FAF" w:rsidRPr="00814A3A" w:rsidRDefault="000A4C01" w:rsidP="00814A3A">
      <w:pPr>
        <w:pStyle w:val="ListParagraph"/>
        <w:numPr>
          <w:ilvl w:val="0"/>
          <w:numId w:val="1"/>
        </w:numPr>
        <w:spacing w:after="0" w:line="240" w:lineRule="auto"/>
        <w:rPr>
          <w:rFonts w:ascii="Arial" w:hAnsi="Arial" w:cs="Arial"/>
          <w:sz w:val="24"/>
          <w:szCs w:val="24"/>
        </w:rPr>
      </w:pPr>
      <w:r w:rsidRPr="00814A3A">
        <w:rPr>
          <w:rFonts w:ascii="Arial" w:hAnsi="Arial" w:cs="Arial"/>
          <w:sz w:val="24"/>
          <w:szCs w:val="24"/>
        </w:rPr>
        <w:t>Re-submittal of previously approved</w:t>
      </w:r>
      <w:r w:rsidR="00771831" w:rsidRPr="00814A3A">
        <w:rPr>
          <w:rFonts w:ascii="Arial" w:hAnsi="Arial" w:cs="Arial"/>
          <w:sz w:val="24"/>
          <w:szCs w:val="24"/>
        </w:rPr>
        <w:t xml:space="preserve"> </w:t>
      </w:r>
      <w:r w:rsidRPr="00814A3A">
        <w:rPr>
          <w:rFonts w:ascii="Arial" w:hAnsi="Arial" w:cs="Arial"/>
          <w:sz w:val="24"/>
          <w:szCs w:val="24"/>
        </w:rPr>
        <w:t>- Amendment</w:t>
      </w:r>
    </w:p>
    <w:p w:rsidR="001B1694" w:rsidRDefault="001B1694" w:rsidP="001B1694">
      <w:pPr>
        <w:pStyle w:val="ListParagraph"/>
        <w:spacing w:after="0" w:line="240" w:lineRule="auto"/>
        <w:rPr>
          <w:rFonts w:ascii="Arial" w:hAnsi="Arial" w:cs="Arial"/>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Chiodini, Members Don Ande</w:t>
      </w:r>
      <w:r w:rsidR="001D39C7">
        <w:rPr>
          <w:rFonts w:ascii="Arial" w:eastAsia="+mn-ea" w:hAnsi="Arial" w:cs="Arial"/>
          <w:color w:val="000000"/>
          <w:kern w:val="24"/>
          <w:sz w:val="24"/>
          <w:szCs w:val="24"/>
        </w:rPr>
        <w:t>rson, Curt Rafferty, Dick Gordon,</w:t>
      </w:r>
      <w:r w:rsidRPr="00346020">
        <w:rPr>
          <w:rFonts w:ascii="Arial" w:eastAsia="+mn-ea" w:hAnsi="Arial" w:cs="Arial"/>
          <w:color w:val="000000"/>
          <w:kern w:val="24"/>
          <w:sz w:val="24"/>
          <w:szCs w:val="24"/>
        </w:rPr>
        <w:t xml:space="preserve"> Rob Forney</w:t>
      </w:r>
      <w:r w:rsidR="001D39C7">
        <w:rPr>
          <w:rFonts w:ascii="Arial" w:eastAsia="+mn-ea" w:hAnsi="Arial" w:cs="Arial"/>
          <w:color w:val="000000"/>
          <w:kern w:val="24"/>
          <w:sz w:val="24"/>
          <w:szCs w:val="24"/>
        </w:rPr>
        <w:t xml:space="preserve"> and Adam Edelbrock</w:t>
      </w:r>
      <w:r w:rsidRPr="00346020">
        <w:rPr>
          <w:rFonts w:ascii="Arial" w:eastAsia="+mn-ea" w:hAnsi="Arial" w:cs="Arial"/>
          <w:color w:val="000000"/>
          <w:kern w:val="24"/>
          <w:sz w:val="24"/>
          <w:szCs w:val="24"/>
        </w:rPr>
        <w:t xml:space="preserve">. Council </w:t>
      </w:r>
      <w:proofErr w:type="spellStart"/>
      <w:r w:rsidRPr="00346020">
        <w:rPr>
          <w:rFonts w:ascii="Arial" w:eastAsia="+mn-ea" w:hAnsi="Arial" w:cs="Arial"/>
          <w:color w:val="000000"/>
          <w:kern w:val="24"/>
          <w:sz w:val="24"/>
          <w:szCs w:val="24"/>
        </w:rPr>
        <w:t>Liason</w:t>
      </w:r>
      <w:proofErr w:type="spellEnd"/>
      <w:r w:rsidRPr="00346020">
        <w:rPr>
          <w:rFonts w:ascii="Arial" w:eastAsia="+mn-ea" w:hAnsi="Arial" w:cs="Arial"/>
          <w:color w:val="000000"/>
          <w:kern w:val="24"/>
          <w:sz w:val="24"/>
          <w:szCs w:val="24"/>
        </w:rPr>
        <w:t xml:space="preserve"> Kara Wurtz</w:t>
      </w:r>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Tim Griffin, Mayor</w:t>
      </w:r>
      <w:r w:rsidRPr="003B15E4">
        <w:rPr>
          <w:rFonts w:ascii="Arial" w:eastAsia="Times New Roman" w:hAnsi="Arial" w:cs="Arial"/>
          <w:sz w:val="24"/>
          <w:szCs w:val="20"/>
        </w:rPr>
        <w:tab/>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Wurtz,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61" w:rsidRDefault="00B27661" w:rsidP="004E4FAF">
      <w:pPr>
        <w:spacing w:after="0" w:line="240" w:lineRule="auto"/>
      </w:pPr>
      <w:r>
        <w:separator/>
      </w:r>
    </w:p>
  </w:endnote>
  <w:endnote w:type="continuationSeparator" w:id="0">
    <w:p w:rsidR="00B27661" w:rsidRDefault="00B27661"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61" w:rsidRDefault="00B27661" w:rsidP="004E4FAF">
      <w:pPr>
        <w:spacing w:after="0" w:line="240" w:lineRule="auto"/>
      </w:pPr>
      <w:r>
        <w:separator/>
      </w:r>
    </w:p>
  </w:footnote>
  <w:footnote w:type="continuationSeparator" w:id="0">
    <w:p w:rsidR="00B27661" w:rsidRDefault="00B27661"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61" w:rsidRDefault="00B27661">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B27661" w:rsidRDefault="00B2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E160B826"/>
    <w:lvl w:ilvl="0" w:tplc="04090013">
      <w:start w:val="1"/>
      <w:numFmt w:val="upperRoman"/>
      <w:lvlText w:val="%1."/>
      <w:lvlJc w:val="right"/>
      <w:pPr>
        <w:ind w:left="720" w:hanging="360"/>
      </w:pPr>
    </w:lvl>
    <w:lvl w:ilvl="1" w:tplc="200849B8">
      <w:start w:val="1"/>
      <w:numFmt w:val="lowerLetter"/>
      <w:lvlText w:val="%2."/>
      <w:lvlJc w:val="left"/>
      <w:pPr>
        <w:ind w:left="162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444EF"/>
    <w:rsid w:val="000A4C01"/>
    <w:rsid w:val="000C5596"/>
    <w:rsid w:val="000D5A25"/>
    <w:rsid w:val="001225B7"/>
    <w:rsid w:val="00145E6A"/>
    <w:rsid w:val="00171C11"/>
    <w:rsid w:val="001A4ECC"/>
    <w:rsid w:val="001B1694"/>
    <w:rsid w:val="001D39C7"/>
    <w:rsid w:val="001E4A9B"/>
    <w:rsid w:val="001F7177"/>
    <w:rsid w:val="00251EF9"/>
    <w:rsid w:val="0033149B"/>
    <w:rsid w:val="00346020"/>
    <w:rsid w:val="00374FB8"/>
    <w:rsid w:val="003B15E4"/>
    <w:rsid w:val="003E5FE2"/>
    <w:rsid w:val="0049348F"/>
    <w:rsid w:val="004B2446"/>
    <w:rsid w:val="004D7CC9"/>
    <w:rsid w:val="004E4FAF"/>
    <w:rsid w:val="005C5A00"/>
    <w:rsid w:val="005E0CF5"/>
    <w:rsid w:val="00622DE5"/>
    <w:rsid w:val="00624DC2"/>
    <w:rsid w:val="00713EE7"/>
    <w:rsid w:val="00714EF7"/>
    <w:rsid w:val="0074731D"/>
    <w:rsid w:val="007515C8"/>
    <w:rsid w:val="00771831"/>
    <w:rsid w:val="007978BF"/>
    <w:rsid w:val="007B7650"/>
    <w:rsid w:val="007D2C9C"/>
    <w:rsid w:val="00814A3A"/>
    <w:rsid w:val="00894068"/>
    <w:rsid w:val="009931E2"/>
    <w:rsid w:val="009D3883"/>
    <w:rsid w:val="009D7E60"/>
    <w:rsid w:val="00A23F87"/>
    <w:rsid w:val="00A62A3C"/>
    <w:rsid w:val="00B27661"/>
    <w:rsid w:val="00B50A1D"/>
    <w:rsid w:val="00B530F1"/>
    <w:rsid w:val="00B63225"/>
    <w:rsid w:val="00BA2208"/>
    <w:rsid w:val="00BA610B"/>
    <w:rsid w:val="00BE551E"/>
    <w:rsid w:val="00C617D0"/>
    <w:rsid w:val="00D206F7"/>
    <w:rsid w:val="00D443E2"/>
    <w:rsid w:val="00D6219C"/>
    <w:rsid w:val="00D969C9"/>
    <w:rsid w:val="00DF3687"/>
    <w:rsid w:val="00E0354A"/>
    <w:rsid w:val="00E521DD"/>
    <w:rsid w:val="00EA3A49"/>
    <w:rsid w:val="00EC4F8B"/>
    <w:rsid w:val="00EE54B9"/>
    <w:rsid w:val="00F171D3"/>
    <w:rsid w:val="00F254CE"/>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FB110D8"/>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713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6588">
      <w:bodyDiv w:val="1"/>
      <w:marLeft w:val="0"/>
      <w:marRight w:val="0"/>
      <w:marTop w:val="0"/>
      <w:marBottom w:val="0"/>
      <w:divBdr>
        <w:top w:val="none" w:sz="0" w:space="0" w:color="auto"/>
        <w:left w:val="none" w:sz="0" w:space="0" w:color="auto"/>
        <w:bottom w:val="none" w:sz="0" w:space="0" w:color="auto"/>
        <w:right w:val="none" w:sz="0" w:space="0" w:color="auto"/>
      </w:divBdr>
    </w:div>
    <w:div w:id="9122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2DF00630.dotm</Template>
  <TotalTime>92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Erin Lohbeck</cp:lastModifiedBy>
  <cp:revision>22</cp:revision>
  <cp:lastPrinted>2020-01-15T21:36:00Z</cp:lastPrinted>
  <dcterms:created xsi:type="dcterms:W3CDTF">2020-01-07T20:01:00Z</dcterms:created>
  <dcterms:modified xsi:type="dcterms:W3CDTF">2020-01-16T13:59:00Z</dcterms:modified>
</cp:coreProperties>
</file>