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Architectural Review Board</w:t>
      </w:r>
    </w:p>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Agenda</w:t>
      </w:r>
    </w:p>
    <w:p w:rsidR="004E4FAF"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 xml:space="preserve">Monday, </w:t>
      </w:r>
      <w:r w:rsidR="007D2C9C" w:rsidRPr="007D2C9C">
        <w:rPr>
          <w:rFonts w:ascii="Arial" w:eastAsia="Times New Roman" w:hAnsi="Arial" w:cs="Arial"/>
          <w:b/>
          <w:sz w:val="24"/>
          <w:szCs w:val="24"/>
        </w:rPr>
        <w:t>January 06, 2020</w:t>
      </w:r>
      <w:r w:rsidRPr="007D2C9C">
        <w:rPr>
          <w:rFonts w:ascii="Arial" w:eastAsia="Times New Roman" w:hAnsi="Arial" w:cs="Arial"/>
          <w:b/>
          <w:sz w:val="24"/>
          <w:szCs w:val="24"/>
        </w:rPr>
        <w:t>, 7:00 p.m</w:t>
      </w:r>
      <w:r w:rsidR="007B7650">
        <w:rPr>
          <w:rFonts w:ascii="Arial" w:eastAsia="Times New Roman" w:hAnsi="Arial" w:cs="Arial"/>
          <w:b/>
          <w:sz w:val="24"/>
          <w:szCs w:val="24"/>
        </w:rPr>
        <w:t>.</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E4FAF">
      <w:pPr>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Approval of Minutes</w:t>
      </w:r>
      <w:r w:rsidR="00A62A3C">
        <w:rPr>
          <w:rFonts w:ascii="Arial" w:hAnsi="Arial" w:cs="Arial"/>
          <w:sz w:val="24"/>
          <w:szCs w:val="24"/>
        </w:rPr>
        <w:t>-</w:t>
      </w:r>
      <w:r w:rsidR="00A62A3C" w:rsidRPr="00A62A3C">
        <w:rPr>
          <w:rFonts w:ascii="Arial" w:hAnsi="Arial" w:cs="Arial"/>
          <w:sz w:val="24"/>
          <w:szCs w:val="24"/>
        </w:rPr>
        <w:t xml:space="preserve"> </w:t>
      </w:r>
      <w:r w:rsidR="00A62A3C" w:rsidRPr="00A62A3C">
        <w:rPr>
          <w:rFonts w:ascii="Arial" w:hAnsi="Arial" w:cs="Arial"/>
          <w:b/>
          <w:sz w:val="24"/>
          <w:szCs w:val="24"/>
        </w:rPr>
        <w:t>December 2, 2019</w:t>
      </w:r>
      <w:r w:rsidR="00A62A3C">
        <w:rPr>
          <w:rFonts w:ascii="Arial" w:hAnsi="Arial" w:cs="Arial"/>
          <w:sz w:val="24"/>
          <w:szCs w:val="24"/>
        </w:rPr>
        <w:t xml:space="preserve"> </w:t>
      </w:r>
    </w:p>
    <w:p w:rsidR="00A62A3C" w:rsidRPr="004E4FAF" w:rsidRDefault="00A62A3C" w:rsidP="00A62A3C">
      <w:pPr>
        <w:pStyle w:val="ListParagraph"/>
        <w:spacing w:after="0" w:line="240" w:lineRule="auto"/>
        <w:rPr>
          <w:rFonts w:ascii="Arial" w:hAnsi="Arial" w:cs="Arial"/>
          <w:sz w:val="24"/>
          <w:szCs w:val="24"/>
        </w:rPr>
      </w:pPr>
    </w:p>
    <w:p w:rsidR="004E4FAF" w:rsidRPr="00B50A1D" w:rsidRDefault="000A4C01" w:rsidP="00D206F7">
      <w:pPr>
        <w:pStyle w:val="ListParagraph"/>
        <w:numPr>
          <w:ilvl w:val="0"/>
          <w:numId w:val="1"/>
        </w:numPr>
        <w:spacing w:after="0" w:line="240" w:lineRule="auto"/>
        <w:rPr>
          <w:rFonts w:ascii="Arial" w:hAnsi="Arial" w:cs="Arial"/>
          <w:sz w:val="24"/>
          <w:szCs w:val="24"/>
        </w:rPr>
      </w:pPr>
      <w:r w:rsidRPr="00B50A1D">
        <w:rPr>
          <w:rFonts w:ascii="Arial" w:hAnsi="Arial" w:cs="Arial"/>
          <w:sz w:val="24"/>
          <w:szCs w:val="24"/>
        </w:rPr>
        <w:t>Sign Review- New Business</w:t>
      </w:r>
    </w:p>
    <w:p w:rsidR="009931E2" w:rsidRPr="00B50A1D" w:rsidRDefault="009931E2" w:rsidP="009931E2">
      <w:pPr>
        <w:pStyle w:val="ListParagraph"/>
        <w:rPr>
          <w:rFonts w:ascii="Arial" w:hAnsi="Arial" w:cs="Arial"/>
          <w:sz w:val="24"/>
          <w:szCs w:val="24"/>
        </w:rPr>
      </w:pPr>
    </w:p>
    <w:p w:rsidR="009931E2" w:rsidRPr="00B50A1D" w:rsidRDefault="009931E2" w:rsidP="009931E2">
      <w:pPr>
        <w:pStyle w:val="ListParagraph"/>
        <w:numPr>
          <w:ilvl w:val="1"/>
          <w:numId w:val="2"/>
        </w:numPr>
        <w:spacing w:after="0" w:line="240" w:lineRule="auto"/>
        <w:ind w:left="1440"/>
        <w:rPr>
          <w:rFonts w:ascii="Arial" w:hAnsi="Arial" w:cs="Arial"/>
          <w:sz w:val="24"/>
          <w:szCs w:val="24"/>
        </w:rPr>
      </w:pPr>
      <w:r w:rsidRPr="00B50A1D">
        <w:rPr>
          <w:rFonts w:ascii="Arial" w:hAnsi="Arial" w:cs="Arial"/>
          <w:b/>
          <w:sz w:val="24"/>
          <w:szCs w:val="24"/>
          <w:u w:val="single"/>
        </w:rPr>
        <w:t>Case No. 01-20S – 10210 Manchester Rd. – Zoning B-3</w:t>
      </w:r>
      <w:r w:rsidRPr="00B50A1D">
        <w:rPr>
          <w:rFonts w:ascii="Arial" w:hAnsi="Arial" w:cs="Arial"/>
          <w:sz w:val="24"/>
          <w:szCs w:val="24"/>
        </w:rPr>
        <w:t xml:space="preserve"> – Parkside Interiors LLC, applicant</w:t>
      </w:r>
      <w:r w:rsidR="00D443E2" w:rsidRPr="00B50A1D">
        <w:rPr>
          <w:rFonts w:ascii="Arial" w:hAnsi="Arial" w:cs="Arial"/>
          <w:sz w:val="24"/>
          <w:szCs w:val="24"/>
        </w:rPr>
        <w:t>. Install window s</w:t>
      </w:r>
      <w:r w:rsidRPr="00B50A1D">
        <w:rPr>
          <w:rFonts w:ascii="Arial" w:hAnsi="Arial" w:cs="Arial"/>
          <w:sz w:val="24"/>
          <w:szCs w:val="24"/>
        </w:rPr>
        <w:t>ign</w:t>
      </w:r>
      <w:r w:rsidR="00B50A1D" w:rsidRPr="00B50A1D">
        <w:rPr>
          <w:rFonts w:ascii="Arial" w:hAnsi="Arial" w:cs="Arial"/>
          <w:sz w:val="24"/>
          <w:szCs w:val="24"/>
        </w:rPr>
        <w:t>age (details to follow) and one sign on existing awning.</w:t>
      </w:r>
    </w:p>
    <w:p w:rsidR="009931E2" w:rsidRPr="00B50A1D" w:rsidRDefault="009931E2" w:rsidP="009931E2">
      <w:pPr>
        <w:spacing w:after="0" w:line="240" w:lineRule="auto"/>
        <w:rPr>
          <w:rFonts w:ascii="Arial" w:hAnsi="Arial" w:cs="Arial"/>
          <w:sz w:val="24"/>
          <w:szCs w:val="24"/>
        </w:rPr>
      </w:pPr>
    </w:p>
    <w:p w:rsidR="00A62A3C" w:rsidRPr="00B50A1D" w:rsidRDefault="00A62A3C" w:rsidP="00A62A3C">
      <w:pPr>
        <w:spacing w:after="0" w:line="240" w:lineRule="auto"/>
        <w:rPr>
          <w:rFonts w:ascii="Arial" w:hAnsi="Arial" w:cs="Arial"/>
          <w:sz w:val="24"/>
          <w:szCs w:val="24"/>
        </w:rPr>
      </w:pPr>
    </w:p>
    <w:p w:rsidR="004E4FAF" w:rsidRPr="00B50A1D" w:rsidRDefault="000A4C01" w:rsidP="00D206F7">
      <w:pPr>
        <w:pStyle w:val="ListParagraph"/>
        <w:numPr>
          <w:ilvl w:val="0"/>
          <w:numId w:val="1"/>
        </w:numPr>
        <w:spacing w:after="0" w:line="240" w:lineRule="auto"/>
        <w:rPr>
          <w:rFonts w:ascii="Arial" w:hAnsi="Arial" w:cs="Arial"/>
          <w:sz w:val="24"/>
          <w:szCs w:val="24"/>
        </w:rPr>
      </w:pPr>
      <w:r w:rsidRPr="00B50A1D">
        <w:rPr>
          <w:rFonts w:ascii="Arial" w:hAnsi="Arial" w:cs="Arial"/>
          <w:sz w:val="24"/>
          <w:szCs w:val="24"/>
        </w:rPr>
        <w:t>Residential Review- Old Business</w:t>
      </w:r>
    </w:p>
    <w:p w:rsidR="00A62A3C" w:rsidRPr="00B50A1D" w:rsidRDefault="00A62A3C" w:rsidP="00A62A3C">
      <w:pPr>
        <w:pStyle w:val="ListParagraph"/>
        <w:spacing w:after="0" w:line="240" w:lineRule="auto"/>
        <w:rPr>
          <w:rFonts w:ascii="Arial" w:hAnsi="Arial" w:cs="Arial"/>
          <w:sz w:val="24"/>
          <w:szCs w:val="24"/>
        </w:rPr>
      </w:pPr>
    </w:p>
    <w:p w:rsidR="000A4C01" w:rsidRPr="00B50A1D" w:rsidRDefault="000A4C01" w:rsidP="00D206F7">
      <w:pPr>
        <w:pStyle w:val="ListParagraph"/>
        <w:numPr>
          <w:ilvl w:val="0"/>
          <w:numId w:val="1"/>
        </w:numPr>
        <w:spacing w:after="0" w:line="240" w:lineRule="auto"/>
        <w:rPr>
          <w:rFonts w:ascii="Arial" w:hAnsi="Arial" w:cs="Arial"/>
          <w:sz w:val="24"/>
          <w:szCs w:val="24"/>
        </w:rPr>
      </w:pPr>
      <w:r w:rsidRPr="00B50A1D">
        <w:rPr>
          <w:rFonts w:ascii="Arial" w:hAnsi="Arial" w:cs="Arial"/>
          <w:sz w:val="24"/>
          <w:szCs w:val="24"/>
        </w:rPr>
        <w:t>Residential Review- New Business</w:t>
      </w:r>
    </w:p>
    <w:p w:rsidR="001B1694" w:rsidRDefault="001B1694" w:rsidP="001B1694">
      <w:pPr>
        <w:pStyle w:val="ListParagraph"/>
        <w:spacing w:after="0" w:line="240" w:lineRule="auto"/>
        <w:rPr>
          <w:rFonts w:ascii="Arial" w:hAnsi="Arial" w:cs="Arial"/>
          <w:sz w:val="24"/>
          <w:szCs w:val="24"/>
        </w:rPr>
      </w:pPr>
    </w:p>
    <w:p w:rsidR="001B1694" w:rsidRPr="007A69F8" w:rsidRDefault="001B1694" w:rsidP="001B1694">
      <w:pPr>
        <w:pStyle w:val="ListParagraph"/>
        <w:spacing w:after="0" w:line="240" w:lineRule="auto"/>
        <w:ind w:left="1440"/>
        <w:rPr>
          <w:rFonts w:ascii="Arial" w:hAnsi="Arial" w:cs="Arial"/>
          <w:sz w:val="24"/>
          <w:szCs w:val="24"/>
        </w:rPr>
      </w:pPr>
    </w:p>
    <w:p w:rsidR="001B1694" w:rsidRPr="00122F5C" w:rsidRDefault="001B1694" w:rsidP="001B1694">
      <w:pPr>
        <w:pStyle w:val="ListParagraph"/>
        <w:numPr>
          <w:ilvl w:val="1"/>
          <w:numId w:val="1"/>
        </w:numPr>
        <w:spacing w:after="0" w:line="240" w:lineRule="auto"/>
        <w:rPr>
          <w:rFonts w:ascii="Arial" w:hAnsi="Arial" w:cs="Arial"/>
          <w:b/>
          <w:sz w:val="24"/>
          <w:szCs w:val="24"/>
        </w:rPr>
      </w:pPr>
      <w:r w:rsidRPr="00CB0C27">
        <w:rPr>
          <w:rFonts w:ascii="Arial" w:hAnsi="Arial" w:cs="Arial"/>
          <w:b/>
          <w:sz w:val="24"/>
          <w:szCs w:val="24"/>
          <w:u w:val="single"/>
        </w:rPr>
        <w:t>Case No 170-19R – 434 W Essex Ave. – Zoning R-4</w:t>
      </w:r>
      <w:r>
        <w:rPr>
          <w:rFonts w:ascii="Arial" w:hAnsi="Arial" w:cs="Arial"/>
          <w:sz w:val="24"/>
          <w:szCs w:val="24"/>
        </w:rPr>
        <w:t xml:space="preserve"> – Lewis Homes, applicant.  New single family residence</w:t>
      </w:r>
    </w:p>
    <w:p w:rsidR="001B1694" w:rsidRDefault="001B1694" w:rsidP="001B1694">
      <w:pPr>
        <w:pStyle w:val="ListParagraph"/>
        <w:rPr>
          <w:rFonts w:ascii="Arial" w:hAnsi="Arial" w:cs="Arial"/>
          <w:b/>
          <w:sz w:val="24"/>
          <w:szCs w:val="24"/>
        </w:rPr>
      </w:pPr>
    </w:p>
    <w:p w:rsidR="009931E2" w:rsidRPr="00122F5C" w:rsidRDefault="009931E2" w:rsidP="001B1694">
      <w:pPr>
        <w:pStyle w:val="ListParagraph"/>
        <w:rPr>
          <w:rFonts w:ascii="Arial" w:hAnsi="Arial" w:cs="Arial"/>
          <w:b/>
          <w:sz w:val="24"/>
          <w:szCs w:val="24"/>
        </w:rPr>
      </w:pPr>
    </w:p>
    <w:p w:rsidR="001B1694" w:rsidRPr="00CB0C27" w:rsidRDefault="001B1694" w:rsidP="001B1694">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171-19R – 1971 N Signal Hills Dr. – Zoning R-1</w:t>
      </w:r>
      <w:r>
        <w:rPr>
          <w:rFonts w:ascii="Arial" w:hAnsi="Arial" w:cs="Arial"/>
          <w:sz w:val="24"/>
          <w:szCs w:val="24"/>
        </w:rPr>
        <w:t xml:space="preserve"> – </w:t>
      </w:r>
      <w:proofErr w:type="spellStart"/>
      <w:r>
        <w:rPr>
          <w:rFonts w:ascii="Arial" w:hAnsi="Arial" w:cs="Arial"/>
          <w:sz w:val="24"/>
          <w:szCs w:val="24"/>
        </w:rPr>
        <w:t>Anselmo</w:t>
      </w:r>
      <w:proofErr w:type="spellEnd"/>
      <w:r>
        <w:rPr>
          <w:rFonts w:ascii="Arial" w:hAnsi="Arial" w:cs="Arial"/>
          <w:sz w:val="24"/>
          <w:szCs w:val="24"/>
        </w:rPr>
        <w:t xml:space="preserve"> </w:t>
      </w:r>
      <w:proofErr w:type="spellStart"/>
      <w:r>
        <w:rPr>
          <w:rFonts w:ascii="Arial" w:hAnsi="Arial" w:cs="Arial"/>
          <w:sz w:val="24"/>
          <w:szCs w:val="24"/>
        </w:rPr>
        <w:t>Testa</w:t>
      </w:r>
      <w:proofErr w:type="spellEnd"/>
      <w:r>
        <w:rPr>
          <w:rFonts w:ascii="Arial" w:hAnsi="Arial" w:cs="Arial"/>
          <w:sz w:val="24"/>
          <w:szCs w:val="24"/>
        </w:rPr>
        <w:t xml:space="preserve"> &amp; Julie </w:t>
      </w:r>
      <w:proofErr w:type="spellStart"/>
      <w:r>
        <w:rPr>
          <w:rFonts w:ascii="Arial" w:hAnsi="Arial" w:cs="Arial"/>
          <w:sz w:val="24"/>
          <w:szCs w:val="24"/>
        </w:rPr>
        <w:t>Spurr</w:t>
      </w:r>
      <w:proofErr w:type="spellEnd"/>
      <w:r>
        <w:rPr>
          <w:rFonts w:ascii="Arial" w:hAnsi="Arial" w:cs="Arial"/>
          <w:sz w:val="24"/>
          <w:szCs w:val="24"/>
        </w:rPr>
        <w:t>,</w:t>
      </w:r>
      <w:r w:rsidR="00EE54B9">
        <w:rPr>
          <w:rFonts w:ascii="Arial" w:hAnsi="Arial" w:cs="Arial"/>
          <w:sz w:val="24"/>
          <w:szCs w:val="24"/>
        </w:rPr>
        <w:t xml:space="preserve"> applicant. Addition </w:t>
      </w:r>
    </w:p>
    <w:p w:rsidR="001B1694" w:rsidRDefault="001B1694" w:rsidP="001B1694">
      <w:pPr>
        <w:pStyle w:val="ListParagraph"/>
        <w:rPr>
          <w:rFonts w:ascii="Arial" w:hAnsi="Arial" w:cs="Arial"/>
          <w:b/>
          <w:sz w:val="24"/>
          <w:szCs w:val="24"/>
        </w:rPr>
      </w:pPr>
    </w:p>
    <w:p w:rsidR="009931E2" w:rsidRPr="00CB0C27" w:rsidRDefault="009931E2" w:rsidP="001B1694">
      <w:pPr>
        <w:pStyle w:val="ListParagraph"/>
        <w:rPr>
          <w:rFonts w:ascii="Arial" w:hAnsi="Arial" w:cs="Arial"/>
          <w:b/>
          <w:sz w:val="24"/>
          <w:szCs w:val="24"/>
        </w:rPr>
      </w:pPr>
    </w:p>
    <w:p w:rsidR="001B1694" w:rsidRPr="008B6C06" w:rsidRDefault="001B1694" w:rsidP="001B1694">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145-19R – 218 Midway</w:t>
      </w:r>
      <w:r w:rsidRPr="00CB0C27">
        <w:rPr>
          <w:rFonts w:ascii="Arial" w:hAnsi="Arial" w:cs="Arial"/>
          <w:b/>
          <w:sz w:val="24"/>
          <w:szCs w:val="24"/>
          <w:u w:val="single"/>
        </w:rPr>
        <w:t xml:space="preserve"> Ave. – Zoning R-4</w:t>
      </w:r>
      <w:r>
        <w:rPr>
          <w:rFonts w:ascii="Arial" w:hAnsi="Arial" w:cs="Arial"/>
          <w:sz w:val="24"/>
          <w:szCs w:val="24"/>
        </w:rPr>
        <w:t xml:space="preserve"> – Roosevelt Chambers, applicant.  New single family residence</w:t>
      </w:r>
    </w:p>
    <w:p w:rsidR="001B1694" w:rsidRDefault="001B1694" w:rsidP="001B1694">
      <w:pPr>
        <w:pStyle w:val="ListParagraph"/>
        <w:rPr>
          <w:rFonts w:ascii="Arial" w:hAnsi="Arial" w:cs="Arial"/>
          <w:b/>
          <w:sz w:val="24"/>
          <w:szCs w:val="24"/>
        </w:rPr>
      </w:pPr>
    </w:p>
    <w:p w:rsidR="009931E2" w:rsidRPr="008B6C06" w:rsidRDefault="009931E2" w:rsidP="001B1694">
      <w:pPr>
        <w:pStyle w:val="ListParagraph"/>
        <w:rPr>
          <w:rFonts w:ascii="Arial" w:hAnsi="Arial" w:cs="Arial"/>
          <w:b/>
          <w:sz w:val="24"/>
          <w:szCs w:val="24"/>
        </w:rPr>
      </w:pPr>
    </w:p>
    <w:p w:rsidR="001B1694" w:rsidRPr="007D7EB8" w:rsidRDefault="001B1694" w:rsidP="001B1694">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172-19R – 546 S. Clay Ave. – Zoning R-4</w:t>
      </w:r>
      <w:r>
        <w:rPr>
          <w:rFonts w:ascii="Arial" w:hAnsi="Arial" w:cs="Arial"/>
          <w:sz w:val="24"/>
          <w:szCs w:val="24"/>
        </w:rPr>
        <w:t xml:space="preserve"> – Jim and Julie </w:t>
      </w:r>
      <w:proofErr w:type="spellStart"/>
      <w:r>
        <w:rPr>
          <w:rFonts w:ascii="Arial" w:hAnsi="Arial" w:cs="Arial"/>
          <w:sz w:val="24"/>
          <w:szCs w:val="24"/>
        </w:rPr>
        <w:t>Theole</w:t>
      </w:r>
      <w:proofErr w:type="spellEnd"/>
      <w:r>
        <w:rPr>
          <w:rFonts w:ascii="Arial" w:hAnsi="Arial" w:cs="Arial"/>
          <w:sz w:val="24"/>
          <w:szCs w:val="24"/>
        </w:rPr>
        <w:t>, applicant.  Addition and renovation</w:t>
      </w:r>
    </w:p>
    <w:p w:rsidR="001B1694" w:rsidRDefault="001B1694" w:rsidP="001B1694">
      <w:pPr>
        <w:pStyle w:val="ListParagraph"/>
        <w:rPr>
          <w:rFonts w:ascii="Arial" w:hAnsi="Arial" w:cs="Arial"/>
          <w:b/>
          <w:sz w:val="24"/>
          <w:szCs w:val="24"/>
        </w:rPr>
      </w:pPr>
    </w:p>
    <w:p w:rsidR="009931E2" w:rsidRPr="007D7EB8" w:rsidRDefault="009931E2" w:rsidP="001B1694">
      <w:pPr>
        <w:pStyle w:val="ListParagraph"/>
        <w:rPr>
          <w:rFonts w:ascii="Arial" w:hAnsi="Arial" w:cs="Arial"/>
          <w:b/>
          <w:sz w:val="24"/>
          <w:szCs w:val="24"/>
        </w:rPr>
      </w:pPr>
    </w:p>
    <w:p w:rsidR="001B1694" w:rsidRPr="007D7EB8" w:rsidRDefault="001B1694" w:rsidP="001B1694">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173-19R – 315 Caroline Ave. – Zoning R-4</w:t>
      </w:r>
      <w:r>
        <w:rPr>
          <w:rFonts w:ascii="Arial" w:hAnsi="Arial" w:cs="Arial"/>
          <w:sz w:val="24"/>
          <w:szCs w:val="24"/>
        </w:rPr>
        <w:t xml:space="preserve"> – Schindler Homes, LLC, </w:t>
      </w:r>
      <w:proofErr w:type="gramStart"/>
      <w:r>
        <w:rPr>
          <w:rFonts w:ascii="Arial" w:hAnsi="Arial" w:cs="Arial"/>
          <w:sz w:val="24"/>
          <w:szCs w:val="24"/>
        </w:rPr>
        <w:t>applicant</w:t>
      </w:r>
      <w:proofErr w:type="gramEnd"/>
      <w:r>
        <w:rPr>
          <w:rFonts w:ascii="Arial" w:hAnsi="Arial" w:cs="Arial"/>
          <w:sz w:val="24"/>
          <w:szCs w:val="24"/>
        </w:rPr>
        <w:t>.  New single family residence</w:t>
      </w:r>
    </w:p>
    <w:p w:rsidR="001B1694" w:rsidRDefault="001B1694" w:rsidP="001B1694">
      <w:pPr>
        <w:pStyle w:val="ListParagraph"/>
        <w:rPr>
          <w:rFonts w:ascii="Arial" w:hAnsi="Arial" w:cs="Arial"/>
          <w:b/>
          <w:sz w:val="24"/>
          <w:szCs w:val="24"/>
        </w:rPr>
      </w:pPr>
    </w:p>
    <w:p w:rsidR="009931E2" w:rsidRPr="007D7EB8" w:rsidRDefault="009931E2" w:rsidP="001B1694">
      <w:pPr>
        <w:pStyle w:val="ListParagraph"/>
        <w:rPr>
          <w:rFonts w:ascii="Arial" w:hAnsi="Arial" w:cs="Arial"/>
          <w:b/>
          <w:sz w:val="24"/>
          <w:szCs w:val="24"/>
        </w:rPr>
      </w:pPr>
    </w:p>
    <w:p w:rsidR="001B1694" w:rsidRPr="009D7E60" w:rsidRDefault="001B1694" w:rsidP="001B1694">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174-19R – 477 S. Van Buren Ave. – Zoning R-4</w:t>
      </w:r>
      <w:r>
        <w:rPr>
          <w:rFonts w:ascii="Arial" w:hAnsi="Arial" w:cs="Arial"/>
          <w:sz w:val="24"/>
          <w:szCs w:val="24"/>
        </w:rPr>
        <w:t xml:space="preserve"> – Homes by </w:t>
      </w:r>
      <w:proofErr w:type="spellStart"/>
      <w:r>
        <w:rPr>
          <w:rFonts w:ascii="Arial" w:hAnsi="Arial" w:cs="Arial"/>
          <w:sz w:val="24"/>
          <w:szCs w:val="24"/>
        </w:rPr>
        <w:t>Rolwes</w:t>
      </w:r>
      <w:proofErr w:type="spellEnd"/>
      <w:r>
        <w:rPr>
          <w:rFonts w:ascii="Arial" w:hAnsi="Arial" w:cs="Arial"/>
          <w:sz w:val="24"/>
          <w:szCs w:val="24"/>
        </w:rPr>
        <w:t>, applicant. New single family residence</w:t>
      </w:r>
    </w:p>
    <w:p w:rsidR="009D7E60" w:rsidRDefault="009D7E60" w:rsidP="009D7E60">
      <w:pPr>
        <w:pStyle w:val="ListParagraph"/>
        <w:rPr>
          <w:rFonts w:ascii="Arial" w:hAnsi="Arial" w:cs="Arial"/>
          <w:b/>
          <w:sz w:val="24"/>
          <w:szCs w:val="24"/>
        </w:rPr>
      </w:pPr>
    </w:p>
    <w:p w:rsidR="009931E2" w:rsidRPr="009D7E60" w:rsidRDefault="009931E2" w:rsidP="009D7E60">
      <w:pPr>
        <w:pStyle w:val="ListParagraph"/>
        <w:rPr>
          <w:rFonts w:ascii="Arial" w:hAnsi="Arial" w:cs="Arial"/>
          <w:b/>
          <w:sz w:val="24"/>
          <w:szCs w:val="24"/>
        </w:rPr>
      </w:pPr>
    </w:p>
    <w:p w:rsidR="009D7E60" w:rsidRPr="00BA2208" w:rsidRDefault="009D7E60" w:rsidP="001B1694">
      <w:pPr>
        <w:pStyle w:val="ListParagraph"/>
        <w:numPr>
          <w:ilvl w:val="1"/>
          <w:numId w:val="1"/>
        </w:numPr>
        <w:spacing w:after="0" w:line="240" w:lineRule="auto"/>
        <w:rPr>
          <w:rFonts w:ascii="Arial" w:hAnsi="Arial" w:cs="Arial"/>
          <w:b/>
          <w:sz w:val="24"/>
          <w:szCs w:val="24"/>
          <w:u w:val="single"/>
        </w:rPr>
      </w:pPr>
      <w:r w:rsidRPr="009D7E60">
        <w:rPr>
          <w:rFonts w:ascii="Arial" w:hAnsi="Arial" w:cs="Arial"/>
          <w:b/>
          <w:sz w:val="24"/>
          <w:szCs w:val="24"/>
          <w:u w:val="single"/>
        </w:rPr>
        <w:lastRenderedPageBreak/>
        <w:t xml:space="preserve">Case No 01-20R- 1032 Janis Lynn Ct- Zoning R-3- </w:t>
      </w:r>
      <w:r w:rsidRPr="009D7E60">
        <w:rPr>
          <w:rFonts w:ascii="Arial" w:hAnsi="Arial" w:cs="Arial"/>
          <w:sz w:val="24"/>
          <w:szCs w:val="24"/>
        </w:rPr>
        <w:t>Champion Window</w:t>
      </w:r>
      <w:r>
        <w:rPr>
          <w:rFonts w:ascii="Arial" w:hAnsi="Arial" w:cs="Arial"/>
          <w:sz w:val="24"/>
          <w:szCs w:val="24"/>
        </w:rPr>
        <w:t>, applicant. Sunroom addition</w:t>
      </w:r>
    </w:p>
    <w:p w:rsidR="00BA2208" w:rsidRDefault="00BA2208" w:rsidP="00BA2208">
      <w:pPr>
        <w:pStyle w:val="ListParagraph"/>
        <w:rPr>
          <w:rFonts w:ascii="Arial" w:hAnsi="Arial" w:cs="Arial"/>
          <w:b/>
          <w:sz w:val="24"/>
          <w:szCs w:val="24"/>
          <w:u w:val="single"/>
        </w:rPr>
      </w:pPr>
    </w:p>
    <w:p w:rsidR="009931E2" w:rsidRPr="00BA2208" w:rsidRDefault="009931E2" w:rsidP="00BA2208">
      <w:pPr>
        <w:pStyle w:val="ListParagraph"/>
        <w:rPr>
          <w:rFonts w:ascii="Arial" w:hAnsi="Arial" w:cs="Arial"/>
          <w:b/>
          <w:sz w:val="24"/>
          <w:szCs w:val="24"/>
          <w:u w:val="single"/>
        </w:rPr>
      </w:pPr>
    </w:p>
    <w:p w:rsidR="00BA2208" w:rsidRPr="00DF3687" w:rsidRDefault="00BA2208" w:rsidP="001B1694">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02-20R – 217 S. Woodlawn Ave – Zoning R-3</w:t>
      </w:r>
      <w:r>
        <w:rPr>
          <w:rFonts w:ascii="Arial" w:hAnsi="Arial" w:cs="Arial"/>
          <w:sz w:val="24"/>
          <w:szCs w:val="24"/>
        </w:rPr>
        <w:t xml:space="preserve"> Agape Construction, applicant. One story addition and interior kitchen renovation</w:t>
      </w:r>
    </w:p>
    <w:p w:rsidR="00DF3687" w:rsidRDefault="00DF3687" w:rsidP="00DF3687">
      <w:pPr>
        <w:pStyle w:val="ListParagraph"/>
        <w:rPr>
          <w:rFonts w:ascii="Arial" w:hAnsi="Arial" w:cs="Arial"/>
          <w:b/>
          <w:sz w:val="24"/>
          <w:szCs w:val="24"/>
          <w:u w:val="single"/>
        </w:rPr>
      </w:pPr>
    </w:p>
    <w:p w:rsidR="009931E2" w:rsidRPr="00DF3687" w:rsidRDefault="009931E2" w:rsidP="00DF3687">
      <w:pPr>
        <w:pStyle w:val="ListParagraph"/>
        <w:rPr>
          <w:rFonts w:ascii="Arial" w:hAnsi="Arial" w:cs="Arial"/>
          <w:b/>
          <w:sz w:val="24"/>
          <w:szCs w:val="24"/>
          <w:u w:val="single"/>
        </w:rPr>
      </w:pPr>
    </w:p>
    <w:p w:rsidR="00DF3687" w:rsidRPr="00DF3687" w:rsidRDefault="00DF3687" w:rsidP="00DF3687">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03-20R - 415 Par Ln – Zoning R-4-</w:t>
      </w:r>
      <w:r>
        <w:rPr>
          <w:rFonts w:ascii="Arial" w:hAnsi="Arial" w:cs="Arial"/>
          <w:sz w:val="24"/>
          <w:szCs w:val="24"/>
        </w:rPr>
        <w:t xml:space="preserve"> Lewis Homes, applicant. New single family residence</w:t>
      </w:r>
    </w:p>
    <w:p w:rsidR="00DF3687" w:rsidRDefault="00DF3687" w:rsidP="00DF3687">
      <w:pPr>
        <w:pStyle w:val="ListParagraph"/>
        <w:rPr>
          <w:rFonts w:ascii="Arial" w:hAnsi="Arial" w:cs="Arial"/>
          <w:b/>
          <w:sz w:val="24"/>
          <w:szCs w:val="24"/>
          <w:u w:val="single"/>
        </w:rPr>
      </w:pPr>
    </w:p>
    <w:p w:rsidR="009931E2" w:rsidRPr="00DF3687" w:rsidRDefault="009931E2" w:rsidP="00DF3687">
      <w:pPr>
        <w:pStyle w:val="ListParagraph"/>
        <w:rPr>
          <w:rFonts w:ascii="Arial" w:hAnsi="Arial" w:cs="Arial"/>
          <w:b/>
          <w:sz w:val="24"/>
          <w:szCs w:val="24"/>
          <w:u w:val="single"/>
        </w:rPr>
      </w:pPr>
    </w:p>
    <w:p w:rsidR="00DF3687" w:rsidRPr="00F254CE" w:rsidRDefault="00DF3687" w:rsidP="00DF3687">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04-20R – 960 Simmons Ave – Zoning R-4-</w:t>
      </w:r>
      <w:r>
        <w:rPr>
          <w:rFonts w:ascii="Arial" w:hAnsi="Arial" w:cs="Arial"/>
          <w:sz w:val="24"/>
          <w:szCs w:val="24"/>
        </w:rPr>
        <w:t xml:space="preserve"> Lewis Homes, applicant. New single family residence</w:t>
      </w:r>
    </w:p>
    <w:p w:rsidR="00F254CE" w:rsidRDefault="00F254CE" w:rsidP="00F254CE">
      <w:pPr>
        <w:pStyle w:val="ListParagraph"/>
        <w:rPr>
          <w:rFonts w:ascii="Arial" w:hAnsi="Arial" w:cs="Arial"/>
          <w:b/>
          <w:sz w:val="24"/>
          <w:szCs w:val="24"/>
          <w:u w:val="single"/>
        </w:rPr>
      </w:pPr>
    </w:p>
    <w:p w:rsidR="009931E2" w:rsidRPr="00F254CE" w:rsidRDefault="009931E2" w:rsidP="00F254CE">
      <w:pPr>
        <w:pStyle w:val="ListParagraph"/>
        <w:rPr>
          <w:rFonts w:ascii="Arial" w:hAnsi="Arial" w:cs="Arial"/>
          <w:b/>
          <w:sz w:val="24"/>
          <w:szCs w:val="24"/>
          <w:u w:val="single"/>
        </w:rPr>
      </w:pPr>
    </w:p>
    <w:p w:rsidR="00F254CE" w:rsidRPr="001225B7" w:rsidRDefault="00F254CE" w:rsidP="00F254CE">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05-20R – 1527 Friar Lane – Zoning R-3-</w:t>
      </w:r>
      <w:r>
        <w:rPr>
          <w:rFonts w:ascii="Arial" w:hAnsi="Arial" w:cs="Arial"/>
          <w:sz w:val="24"/>
          <w:szCs w:val="24"/>
        </w:rPr>
        <w:t xml:space="preserve"> Mark </w:t>
      </w:r>
      <w:proofErr w:type="spellStart"/>
      <w:r>
        <w:rPr>
          <w:rFonts w:ascii="Arial" w:hAnsi="Arial" w:cs="Arial"/>
          <w:sz w:val="24"/>
          <w:szCs w:val="24"/>
        </w:rPr>
        <w:t>Kamphoefner</w:t>
      </w:r>
      <w:proofErr w:type="spellEnd"/>
      <w:r>
        <w:rPr>
          <w:rFonts w:ascii="Arial" w:hAnsi="Arial" w:cs="Arial"/>
          <w:sz w:val="24"/>
          <w:szCs w:val="24"/>
        </w:rPr>
        <w:t>, applicant. New covered fron</w:t>
      </w:r>
      <w:r w:rsidR="004B2446">
        <w:rPr>
          <w:rFonts w:ascii="Arial" w:hAnsi="Arial" w:cs="Arial"/>
          <w:sz w:val="24"/>
          <w:szCs w:val="24"/>
        </w:rPr>
        <w:t>t porch &amp; rear bedroom addition</w:t>
      </w:r>
    </w:p>
    <w:p w:rsidR="001225B7" w:rsidRPr="001225B7" w:rsidRDefault="001225B7" w:rsidP="001225B7">
      <w:pPr>
        <w:pStyle w:val="ListParagraph"/>
        <w:rPr>
          <w:rFonts w:ascii="Arial" w:hAnsi="Arial" w:cs="Arial"/>
          <w:b/>
          <w:sz w:val="24"/>
          <w:szCs w:val="24"/>
          <w:u w:val="single"/>
        </w:rPr>
      </w:pPr>
    </w:p>
    <w:p w:rsidR="001225B7" w:rsidRPr="00F254CE" w:rsidRDefault="001225B7" w:rsidP="001225B7">
      <w:pPr>
        <w:pStyle w:val="ListParagraph"/>
        <w:spacing w:after="0" w:line="240" w:lineRule="auto"/>
        <w:ind w:left="1440"/>
        <w:rPr>
          <w:rFonts w:ascii="Arial" w:hAnsi="Arial" w:cs="Arial"/>
          <w:b/>
          <w:sz w:val="24"/>
          <w:szCs w:val="24"/>
          <w:u w:val="single"/>
        </w:rPr>
      </w:pPr>
    </w:p>
    <w:p w:rsidR="00F254CE" w:rsidRPr="001225B7" w:rsidRDefault="001225B7" w:rsidP="00DF3687">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06-20R – 627 Pamela Lane – Zoning R-3-</w:t>
      </w:r>
      <w:r>
        <w:rPr>
          <w:rFonts w:ascii="Arial" w:hAnsi="Arial" w:cs="Arial"/>
          <w:sz w:val="24"/>
          <w:szCs w:val="24"/>
        </w:rPr>
        <w:t xml:space="preserve"> DL Desig</w:t>
      </w:r>
      <w:r w:rsidR="004B2446">
        <w:rPr>
          <w:rFonts w:ascii="Arial" w:hAnsi="Arial" w:cs="Arial"/>
          <w:sz w:val="24"/>
          <w:szCs w:val="24"/>
        </w:rPr>
        <w:t>n Inc, applicant. Rear addition</w:t>
      </w:r>
    </w:p>
    <w:p w:rsidR="001225B7" w:rsidRDefault="001225B7" w:rsidP="001225B7">
      <w:pPr>
        <w:pStyle w:val="ListParagraph"/>
        <w:spacing w:after="0" w:line="240" w:lineRule="auto"/>
        <w:ind w:left="1440"/>
        <w:rPr>
          <w:rFonts w:ascii="Arial" w:hAnsi="Arial" w:cs="Arial"/>
          <w:b/>
          <w:sz w:val="24"/>
          <w:szCs w:val="24"/>
          <w:u w:val="single"/>
        </w:rPr>
      </w:pPr>
    </w:p>
    <w:p w:rsidR="009931E2" w:rsidRPr="001225B7" w:rsidRDefault="009931E2" w:rsidP="001225B7">
      <w:pPr>
        <w:pStyle w:val="ListParagraph"/>
        <w:spacing w:after="0" w:line="240" w:lineRule="auto"/>
        <w:ind w:left="1440"/>
        <w:rPr>
          <w:rFonts w:ascii="Arial" w:hAnsi="Arial" w:cs="Arial"/>
          <w:b/>
          <w:sz w:val="24"/>
          <w:szCs w:val="24"/>
          <w:u w:val="single"/>
        </w:rPr>
      </w:pPr>
    </w:p>
    <w:p w:rsidR="001225B7" w:rsidRPr="00A23F87" w:rsidRDefault="001225B7" w:rsidP="001225B7">
      <w:pPr>
        <w:pStyle w:val="ListParagraph"/>
        <w:numPr>
          <w:ilvl w:val="1"/>
          <w:numId w:val="1"/>
        </w:numPr>
        <w:spacing w:after="0" w:line="240" w:lineRule="auto"/>
        <w:rPr>
          <w:rFonts w:ascii="Arial" w:hAnsi="Arial" w:cs="Arial"/>
          <w:b/>
          <w:sz w:val="24"/>
          <w:szCs w:val="24"/>
          <w:u w:val="single"/>
        </w:rPr>
      </w:pPr>
      <w:r w:rsidRPr="00A23F87">
        <w:rPr>
          <w:rFonts w:ascii="Arial" w:hAnsi="Arial" w:cs="Arial"/>
          <w:b/>
          <w:sz w:val="24"/>
          <w:szCs w:val="24"/>
          <w:u w:val="single"/>
        </w:rPr>
        <w:t>Case No 07-20R – 1777 Dougherty Ferry Rd – Zoning R-1</w:t>
      </w:r>
      <w:proofErr w:type="gramStart"/>
      <w:r w:rsidRPr="00A23F87">
        <w:rPr>
          <w:rFonts w:ascii="Arial" w:hAnsi="Arial" w:cs="Arial"/>
          <w:b/>
          <w:sz w:val="24"/>
          <w:szCs w:val="24"/>
          <w:u w:val="single"/>
        </w:rPr>
        <w:t>-</w:t>
      </w:r>
      <w:r w:rsidRPr="00A23F87">
        <w:rPr>
          <w:rFonts w:ascii="Arial" w:hAnsi="Arial" w:cs="Arial"/>
          <w:sz w:val="24"/>
          <w:szCs w:val="24"/>
        </w:rPr>
        <w:t xml:space="preserve">  Tim</w:t>
      </w:r>
      <w:proofErr w:type="gramEnd"/>
      <w:r w:rsidRPr="00A23F87">
        <w:rPr>
          <w:rFonts w:ascii="Arial" w:hAnsi="Arial" w:cs="Arial"/>
          <w:sz w:val="24"/>
          <w:szCs w:val="24"/>
        </w:rPr>
        <w:t xml:space="preserve"> </w:t>
      </w:r>
      <w:proofErr w:type="spellStart"/>
      <w:r w:rsidRPr="00A23F87">
        <w:rPr>
          <w:rFonts w:ascii="Arial" w:hAnsi="Arial" w:cs="Arial"/>
          <w:sz w:val="24"/>
          <w:szCs w:val="24"/>
        </w:rPr>
        <w:t>Hollerbach</w:t>
      </w:r>
      <w:proofErr w:type="spellEnd"/>
      <w:r w:rsidRPr="00A23F87">
        <w:rPr>
          <w:rFonts w:ascii="Arial" w:hAnsi="Arial" w:cs="Arial"/>
          <w:sz w:val="24"/>
          <w:szCs w:val="24"/>
        </w:rPr>
        <w:t>, applicant. Second floo</w:t>
      </w:r>
      <w:r w:rsidR="004B2446">
        <w:rPr>
          <w:rFonts w:ascii="Arial" w:hAnsi="Arial" w:cs="Arial"/>
          <w:sz w:val="24"/>
          <w:szCs w:val="24"/>
        </w:rPr>
        <w:t>r addition over existing garage</w:t>
      </w:r>
    </w:p>
    <w:p w:rsidR="001225B7" w:rsidRDefault="001225B7" w:rsidP="001225B7">
      <w:pPr>
        <w:pStyle w:val="ListParagraph"/>
        <w:rPr>
          <w:rFonts w:ascii="Arial" w:hAnsi="Arial" w:cs="Arial"/>
          <w:b/>
          <w:sz w:val="24"/>
          <w:szCs w:val="24"/>
          <w:u w:val="single"/>
        </w:rPr>
      </w:pPr>
    </w:p>
    <w:p w:rsidR="009931E2" w:rsidRPr="00A23F87" w:rsidRDefault="009931E2" w:rsidP="001225B7">
      <w:pPr>
        <w:pStyle w:val="ListParagraph"/>
        <w:rPr>
          <w:rFonts w:ascii="Arial" w:hAnsi="Arial" w:cs="Arial"/>
          <w:b/>
          <w:sz w:val="24"/>
          <w:szCs w:val="24"/>
          <w:u w:val="single"/>
        </w:rPr>
      </w:pPr>
    </w:p>
    <w:p w:rsidR="001225B7" w:rsidRPr="00622DE5" w:rsidRDefault="00EA3A49" w:rsidP="001225B7">
      <w:pPr>
        <w:pStyle w:val="ListParagraph"/>
        <w:numPr>
          <w:ilvl w:val="1"/>
          <w:numId w:val="1"/>
        </w:numPr>
        <w:spacing w:after="0" w:line="240" w:lineRule="auto"/>
        <w:rPr>
          <w:rFonts w:ascii="Arial" w:hAnsi="Arial" w:cs="Arial"/>
          <w:b/>
          <w:sz w:val="24"/>
          <w:szCs w:val="24"/>
          <w:u w:val="single"/>
        </w:rPr>
      </w:pPr>
      <w:r w:rsidRPr="00A23F87">
        <w:rPr>
          <w:rFonts w:ascii="Arial" w:hAnsi="Arial" w:cs="Arial"/>
          <w:b/>
          <w:sz w:val="24"/>
          <w:szCs w:val="24"/>
          <w:u w:val="single"/>
        </w:rPr>
        <w:t>Case No 08-20R</w:t>
      </w:r>
      <w:r>
        <w:rPr>
          <w:rFonts w:ascii="Arial" w:hAnsi="Arial" w:cs="Arial"/>
          <w:b/>
          <w:sz w:val="24"/>
          <w:szCs w:val="24"/>
          <w:u w:val="single"/>
        </w:rPr>
        <w:t xml:space="preserve"> – 226 E </w:t>
      </w:r>
      <w:proofErr w:type="gramStart"/>
      <w:r>
        <w:rPr>
          <w:rFonts w:ascii="Arial" w:hAnsi="Arial" w:cs="Arial"/>
          <w:b/>
          <w:sz w:val="24"/>
          <w:szCs w:val="24"/>
          <w:u w:val="single"/>
        </w:rPr>
        <w:t xml:space="preserve">Argonne </w:t>
      </w:r>
      <w:r w:rsidR="001225B7">
        <w:rPr>
          <w:rFonts w:ascii="Arial" w:hAnsi="Arial" w:cs="Arial"/>
          <w:b/>
          <w:sz w:val="24"/>
          <w:szCs w:val="24"/>
          <w:u w:val="single"/>
        </w:rPr>
        <w:t xml:space="preserve"> –</w:t>
      </w:r>
      <w:proofErr w:type="gramEnd"/>
      <w:r w:rsidR="001225B7">
        <w:rPr>
          <w:rFonts w:ascii="Arial" w:hAnsi="Arial" w:cs="Arial"/>
          <w:b/>
          <w:sz w:val="24"/>
          <w:szCs w:val="24"/>
          <w:u w:val="single"/>
        </w:rPr>
        <w:t xml:space="preserve"> Zoning R-3-</w:t>
      </w:r>
      <w:r w:rsidR="00A23F87">
        <w:rPr>
          <w:rFonts w:ascii="Arial" w:hAnsi="Arial" w:cs="Arial"/>
          <w:sz w:val="24"/>
          <w:szCs w:val="24"/>
        </w:rPr>
        <w:t xml:space="preserve"> Jonathan Rankin, applicant. </w:t>
      </w:r>
      <w:r w:rsidR="004B2446">
        <w:rPr>
          <w:rFonts w:ascii="Arial" w:hAnsi="Arial" w:cs="Arial"/>
          <w:sz w:val="24"/>
          <w:szCs w:val="24"/>
        </w:rPr>
        <w:t>Rear addition &amp; detached garage</w:t>
      </w:r>
    </w:p>
    <w:p w:rsidR="00622DE5" w:rsidRDefault="00622DE5" w:rsidP="00622DE5">
      <w:pPr>
        <w:pStyle w:val="ListParagraph"/>
        <w:rPr>
          <w:rFonts w:ascii="Arial" w:hAnsi="Arial" w:cs="Arial"/>
          <w:b/>
          <w:sz w:val="24"/>
          <w:szCs w:val="24"/>
          <w:u w:val="single"/>
        </w:rPr>
      </w:pPr>
    </w:p>
    <w:p w:rsidR="009931E2" w:rsidRPr="00622DE5" w:rsidRDefault="009931E2" w:rsidP="00622DE5">
      <w:pPr>
        <w:pStyle w:val="ListParagraph"/>
        <w:rPr>
          <w:rFonts w:ascii="Arial" w:hAnsi="Arial" w:cs="Arial"/>
          <w:b/>
          <w:sz w:val="24"/>
          <w:szCs w:val="24"/>
          <w:u w:val="single"/>
        </w:rPr>
      </w:pPr>
    </w:p>
    <w:p w:rsidR="00622DE5" w:rsidRPr="00DF3687" w:rsidRDefault="00622DE5" w:rsidP="00622DE5">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09-20R – 337 W Adams Ave – Zoning R-4-</w:t>
      </w:r>
      <w:r>
        <w:rPr>
          <w:rFonts w:ascii="Arial" w:hAnsi="Arial" w:cs="Arial"/>
          <w:sz w:val="24"/>
          <w:szCs w:val="24"/>
        </w:rPr>
        <w:t xml:space="preserve"> Jason Lehmann, applica</w:t>
      </w:r>
      <w:r w:rsidR="004B2446">
        <w:rPr>
          <w:rFonts w:ascii="Arial" w:hAnsi="Arial" w:cs="Arial"/>
          <w:sz w:val="24"/>
          <w:szCs w:val="24"/>
        </w:rPr>
        <w:t>nt. New single family residence</w:t>
      </w:r>
      <w:bookmarkStart w:id="0" w:name="_GoBack"/>
      <w:bookmarkEnd w:id="0"/>
    </w:p>
    <w:p w:rsidR="00622DE5" w:rsidRPr="001225B7" w:rsidRDefault="00622DE5" w:rsidP="00622DE5">
      <w:pPr>
        <w:pStyle w:val="ListParagraph"/>
        <w:spacing w:after="0" w:line="240" w:lineRule="auto"/>
        <w:ind w:left="1710"/>
        <w:rPr>
          <w:rFonts w:ascii="Arial" w:hAnsi="Arial" w:cs="Arial"/>
          <w:b/>
          <w:sz w:val="24"/>
          <w:szCs w:val="24"/>
          <w:u w:val="single"/>
        </w:rPr>
      </w:pPr>
    </w:p>
    <w:p w:rsidR="001B1694" w:rsidRDefault="001B1694" w:rsidP="009931E2">
      <w:pPr>
        <w:spacing w:after="0" w:line="240" w:lineRule="auto"/>
        <w:rPr>
          <w:rFonts w:ascii="Arial" w:hAnsi="Arial" w:cs="Arial"/>
          <w:sz w:val="24"/>
          <w:szCs w:val="24"/>
          <w:u w:val="single"/>
        </w:rPr>
      </w:pPr>
    </w:p>
    <w:p w:rsidR="009931E2" w:rsidRPr="009931E2" w:rsidRDefault="009931E2" w:rsidP="009931E2">
      <w:pPr>
        <w:spacing w:after="0" w:line="240" w:lineRule="auto"/>
        <w:rPr>
          <w:rFonts w:ascii="Arial" w:hAnsi="Arial" w:cs="Arial"/>
          <w:sz w:val="24"/>
          <w:szCs w:val="24"/>
          <w:u w:val="single"/>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Commercial Review- Old Business</w:t>
      </w:r>
    </w:p>
    <w:p w:rsidR="00A62A3C" w:rsidRPr="004E4FAF" w:rsidRDefault="00A62A3C" w:rsidP="00A62A3C">
      <w:pPr>
        <w:pStyle w:val="ListParagraph"/>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Commercial Review- New Business</w:t>
      </w:r>
    </w:p>
    <w:p w:rsidR="001B1694" w:rsidRDefault="001B1694" w:rsidP="001B1694">
      <w:pPr>
        <w:pStyle w:val="ListParagraph"/>
        <w:spacing w:after="0" w:line="240" w:lineRule="auto"/>
        <w:rPr>
          <w:rFonts w:ascii="Arial" w:hAnsi="Arial" w:cs="Arial"/>
          <w:sz w:val="24"/>
          <w:szCs w:val="24"/>
        </w:rPr>
      </w:pPr>
    </w:p>
    <w:p w:rsidR="00145E6A" w:rsidRDefault="00145E6A" w:rsidP="00145E6A">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 xml:space="preserve">Case No. 01-20C – 10749 Manchester Rd – Head to Toe Dancewear - Zoning B-3 </w:t>
      </w:r>
      <w:proofErr w:type="gramStart"/>
      <w:r>
        <w:rPr>
          <w:rFonts w:ascii="Arial" w:hAnsi="Arial" w:cs="Arial"/>
          <w:b/>
          <w:sz w:val="24"/>
          <w:szCs w:val="24"/>
          <w:u w:val="single"/>
        </w:rPr>
        <w:t xml:space="preserve">- </w:t>
      </w:r>
      <w:r w:rsidR="001E4A9B">
        <w:rPr>
          <w:rFonts w:ascii="Arial" w:hAnsi="Arial" w:cs="Arial"/>
          <w:sz w:val="24"/>
          <w:szCs w:val="24"/>
        </w:rPr>
        <w:t xml:space="preserve"> Specialty</w:t>
      </w:r>
      <w:proofErr w:type="gramEnd"/>
      <w:r w:rsidR="001E4A9B">
        <w:rPr>
          <w:rFonts w:ascii="Arial" w:hAnsi="Arial" w:cs="Arial"/>
          <w:sz w:val="24"/>
          <w:szCs w:val="24"/>
        </w:rPr>
        <w:t xml:space="preserve"> Awning, applicant.  N</w:t>
      </w:r>
      <w:r>
        <w:rPr>
          <w:rFonts w:ascii="Arial" w:hAnsi="Arial" w:cs="Arial"/>
          <w:sz w:val="24"/>
          <w:szCs w:val="24"/>
        </w:rPr>
        <w:t>ew fabric awning</w:t>
      </w:r>
    </w:p>
    <w:p w:rsidR="0074731D" w:rsidRDefault="0074731D" w:rsidP="0074731D">
      <w:pPr>
        <w:pStyle w:val="ListParagraph"/>
        <w:spacing w:after="0" w:line="240" w:lineRule="auto"/>
        <w:ind w:left="1440"/>
        <w:rPr>
          <w:rFonts w:ascii="Arial" w:hAnsi="Arial" w:cs="Arial"/>
          <w:sz w:val="24"/>
          <w:szCs w:val="24"/>
        </w:rPr>
      </w:pPr>
    </w:p>
    <w:p w:rsidR="0074731D" w:rsidRDefault="0074731D" w:rsidP="00145E6A">
      <w:pPr>
        <w:pStyle w:val="ListParagraph"/>
        <w:numPr>
          <w:ilvl w:val="1"/>
          <w:numId w:val="1"/>
        </w:numPr>
        <w:spacing w:after="0" w:line="240" w:lineRule="auto"/>
        <w:rPr>
          <w:rFonts w:ascii="Arial" w:hAnsi="Arial" w:cs="Arial"/>
          <w:sz w:val="24"/>
          <w:szCs w:val="24"/>
        </w:rPr>
      </w:pPr>
      <w:r w:rsidRPr="00B63225">
        <w:rPr>
          <w:rFonts w:ascii="Arial" w:hAnsi="Arial" w:cs="Arial"/>
          <w:b/>
          <w:sz w:val="24"/>
          <w:szCs w:val="24"/>
          <w:u w:val="single"/>
        </w:rPr>
        <w:lastRenderedPageBreak/>
        <w:t>Case No.</w:t>
      </w:r>
      <w:r w:rsidRPr="00B63225">
        <w:rPr>
          <w:rFonts w:ascii="Arial" w:hAnsi="Arial" w:cs="Arial"/>
          <w:sz w:val="24"/>
          <w:szCs w:val="24"/>
          <w:u w:val="single"/>
        </w:rPr>
        <w:t xml:space="preserve"> </w:t>
      </w:r>
      <w:r w:rsidRPr="00B63225">
        <w:rPr>
          <w:rFonts w:ascii="Arial" w:hAnsi="Arial" w:cs="Arial"/>
          <w:b/>
          <w:sz w:val="24"/>
          <w:szCs w:val="24"/>
          <w:u w:val="single"/>
        </w:rPr>
        <w:t>02-20C-</w:t>
      </w:r>
      <w:r w:rsidRPr="0074731D">
        <w:rPr>
          <w:rFonts w:ascii="Arial" w:hAnsi="Arial" w:cs="Arial"/>
          <w:b/>
          <w:sz w:val="24"/>
          <w:szCs w:val="24"/>
          <w:u w:val="single"/>
        </w:rPr>
        <w:t xml:space="preserve"> 10233 Manchester Rd- </w:t>
      </w:r>
      <w:proofErr w:type="spellStart"/>
      <w:r w:rsidRPr="0074731D">
        <w:rPr>
          <w:rFonts w:ascii="Arial" w:hAnsi="Arial" w:cs="Arial"/>
          <w:b/>
          <w:sz w:val="24"/>
          <w:szCs w:val="24"/>
          <w:u w:val="single"/>
        </w:rPr>
        <w:t>Schnucks</w:t>
      </w:r>
      <w:proofErr w:type="spellEnd"/>
      <w:r w:rsidRPr="0074731D">
        <w:rPr>
          <w:rFonts w:ascii="Arial" w:hAnsi="Arial" w:cs="Arial"/>
          <w:b/>
          <w:sz w:val="24"/>
          <w:szCs w:val="24"/>
          <w:u w:val="single"/>
        </w:rPr>
        <w:t xml:space="preserve"> Markets</w:t>
      </w:r>
      <w:r w:rsidR="0049348F">
        <w:rPr>
          <w:rFonts w:ascii="Arial" w:hAnsi="Arial" w:cs="Arial"/>
          <w:b/>
          <w:sz w:val="24"/>
          <w:szCs w:val="24"/>
          <w:u w:val="single"/>
        </w:rPr>
        <w:t>-</w:t>
      </w:r>
      <w:r w:rsidRPr="0074731D">
        <w:rPr>
          <w:rFonts w:ascii="Arial" w:hAnsi="Arial" w:cs="Arial"/>
          <w:b/>
          <w:sz w:val="24"/>
          <w:szCs w:val="24"/>
          <w:u w:val="single"/>
        </w:rPr>
        <w:t xml:space="preserve"> </w:t>
      </w:r>
      <w:r w:rsidR="00B63225">
        <w:rPr>
          <w:rFonts w:ascii="Arial" w:hAnsi="Arial" w:cs="Arial"/>
          <w:b/>
          <w:sz w:val="24"/>
          <w:szCs w:val="24"/>
          <w:u w:val="single"/>
        </w:rPr>
        <w:t xml:space="preserve">Zoning </w:t>
      </w:r>
      <w:r w:rsidRPr="0074731D">
        <w:rPr>
          <w:rFonts w:ascii="Arial" w:hAnsi="Arial" w:cs="Arial"/>
          <w:b/>
          <w:sz w:val="24"/>
          <w:szCs w:val="24"/>
          <w:u w:val="single"/>
        </w:rPr>
        <w:t>B-4</w:t>
      </w:r>
      <w:r w:rsidRPr="0074731D">
        <w:rPr>
          <w:rFonts w:ascii="Arial" w:hAnsi="Arial" w:cs="Arial"/>
          <w:sz w:val="24"/>
          <w:szCs w:val="24"/>
        </w:rPr>
        <w:t>- BRR Architects</w:t>
      </w:r>
      <w:r>
        <w:rPr>
          <w:rFonts w:ascii="Arial" w:hAnsi="Arial" w:cs="Arial"/>
          <w:sz w:val="24"/>
          <w:szCs w:val="24"/>
        </w:rPr>
        <w:t>, applicant. Interior &amp; exterior store remodel</w:t>
      </w:r>
    </w:p>
    <w:p w:rsidR="00B63225" w:rsidRDefault="00B63225" w:rsidP="00B63225">
      <w:pPr>
        <w:pStyle w:val="ListParagraph"/>
        <w:rPr>
          <w:rFonts w:ascii="Arial" w:hAnsi="Arial" w:cs="Arial"/>
          <w:sz w:val="24"/>
          <w:szCs w:val="24"/>
        </w:rPr>
      </w:pPr>
    </w:p>
    <w:p w:rsidR="009931E2" w:rsidRPr="00B63225" w:rsidRDefault="009931E2" w:rsidP="00B63225">
      <w:pPr>
        <w:pStyle w:val="ListParagraph"/>
        <w:rPr>
          <w:rFonts w:ascii="Arial" w:hAnsi="Arial" w:cs="Arial"/>
          <w:sz w:val="24"/>
          <w:szCs w:val="24"/>
        </w:rPr>
      </w:pPr>
    </w:p>
    <w:p w:rsidR="00B63225" w:rsidRPr="00B63225" w:rsidRDefault="00B63225" w:rsidP="00145E6A">
      <w:pPr>
        <w:pStyle w:val="ListParagraph"/>
        <w:numPr>
          <w:ilvl w:val="1"/>
          <w:numId w:val="1"/>
        </w:numPr>
        <w:spacing w:after="0" w:line="240" w:lineRule="auto"/>
        <w:rPr>
          <w:rFonts w:ascii="Arial" w:hAnsi="Arial" w:cs="Arial"/>
          <w:b/>
          <w:sz w:val="24"/>
          <w:szCs w:val="24"/>
          <w:u w:val="single"/>
        </w:rPr>
      </w:pPr>
      <w:r w:rsidRPr="00B63225">
        <w:rPr>
          <w:rFonts w:ascii="Arial" w:hAnsi="Arial" w:cs="Arial"/>
          <w:b/>
          <w:sz w:val="24"/>
          <w:szCs w:val="24"/>
          <w:u w:val="single"/>
        </w:rPr>
        <w:t xml:space="preserve">Case No. 03-20C- 11287 Manchester Rd- </w:t>
      </w:r>
      <w:r>
        <w:rPr>
          <w:rFonts w:ascii="Arial" w:hAnsi="Arial" w:cs="Arial"/>
          <w:b/>
          <w:sz w:val="24"/>
          <w:szCs w:val="24"/>
          <w:u w:val="single"/>
        </w:rPr>
        <w:t>North Middle School/ Redemption Church-</w:t>
      </w:r>
      <w:r w:rsidR="0049348F">
        <w:rPr>
          <w:rFonts w:ascii="Arial" w:hAnsi="Arial" w:cs="Arial"/>
          <w:b/>
          <w:sz w:val="24"/>
          <w:szCs w:val="24"/>
          <w:u w:val="single"/>
        </w:rPr>
        <w:t xml:space="preserve"> </w:t>
      </w:r>
      <w:r>
        <w:rPr>
          <w:rFonts w:ascii="Arial" w:hAnsi="Arial" w:cs="Arial"/>
          <w:b/>
          <w:sz w:val="24"/>
          <w:szCs w:val="24"/>
          <w:u w:val="single"/>
        </w:rPr>
        <w:t xml:space="preserve">Zoning </w:t>
      </w:r>
      <w:r w:rsidR="004D7CC9">
        <w:rPr>
          <w:rFonts w:ascii="Arial" w:hAnsi="Arial" w:cs="Arial"/>
          <w:b/>
          <w:sz w:val="24"/>
          <w:szCs w:val="24"/>
          <w:u w:val="single"/>
        </w:rPr>
        <w:t>R-3</w:t>
      </w:r>
      <w:proofErr w:type="gramStart"/>
      <w:r w:rsidR="004D7CC9">
        <w:rPr>
          <w:rFonts w:ascii="Arial" w:hAnsi="Arial" w:cs="Arial"/>
          <w:b/>
          <w:sz w:val="24"/>
          <w:szCs w:val="24"/>
          <w:u w:val="single"/>
        </w:rPr>
        <w:t xml:space="preserve">- </w:t>
      </w:r>
      <w:r w:rsidR="004D7CC9">
        <w:rPr>
          <w:rFonts w:ascii="Arial" w:hAnsi="Arial" w:cs="Arial"/>
          <w:sz w:val="24"/>
          <w:szCs w:val="24"/>
        </w:rPr>
        <w:t xml:space="preserve"> Cory</w:t>
      </w:r>
      <w:proofErr w:type="gramEnd"/>
      <w:r w:rsidR="004D7CC9">
        <w:rPr>
          <w:rFonts w:ascii="Arial" w:hAnsi="Arial" w:cs="Arial"/>
          <w:sz w:val="24"/>
          <w:szCs w:val="24"/>
        </w:rPr>
        <w:t xml:space="preserve"> Ball, Pastor of Redemption Community Church, applicant. New concrete pad &amp; Tuff shed</w:t>
      </w:r>
    </w:p>
    <w:p w:rsidR="00145E6A" w:rsidRDefault="00145E6A" w:rsidP="001B1694">
      <w:pPr>
        <w:pStyle w:val="ListParagraph"/>
        <w:spacing w:after="0" w:line="240" w:lineRule="auto"/>
        <w:ind w:left="1440"/>
        <w:rPr>
          <w:rFonts w:ascii="Arial" w:hAnsi="Arial" w:cs="Arial"/>
          <w:sz w:val="24"/>
          <w:szCs w:val="24"/>
        </w:rPr>
      </w:pPr>
    </w:p>
    <w:p w:rsidR="00145E6A" w:rsidRPr="000A4C01" w:rsidRDefault="00145E6A" w:rsidP="00145E6A">
      <w:pPr>
        <w:pStyle w:val="ListParagraph"/>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Re-submittal of previously approved- Amendment</w:t>
      </w:r>
    </w:p>
    <w:p w:rsidR="001B1694" w:rsidRDefault="001B1694" w:rsidP="001B1694">
      <w:pPr>
        <w:pStyle w:val="ListParagraph"/>
        <w:spacing w:after="0" w:line="240" w:lineRule="auto"/>
        <w:rPr>
          <w:rFonts w:ascii="Arial" w:hAnsi="Arial" w:cs="Arial"/>
          <w:sz w:val="24"/>
          <w:szCs w:val="24"/>
        </w:rPr>
      </w:pPr>
    </w:p>
    <w:p w:rsidR="001B1694" w:rsidRDefault="001B1694" w:rsidP="001B1694">
      <w:pPr>
        <w:pStyle w:val="ListParagraph"/>
        <w:numPr>
          <w:ilvl w:val="1"/>
          <w:numId w:val="1"/>
        </w:numPr>
        <w:spacing w:after="0" w:line="240" w:lineRule="auto"/>
        <w:rPr>
          <w:rFonts w:ascii="Arial" w:hAnsi="Arial" w:cs="Arial"/>
          <w:sz w:val="24"/>
          <w:szCs w:val="24"/>
        </w:rPr>
      </w:pPr>
      <w:r w:rsidRPr="00965AA5">
        <w:rPr>
          <w:rFonts w:ascii="Arial" w:hAnsi="Arial" w:cs="Arial"/>
          <w:b/>
          <w:sz w:val="24"/>
          <w:szCs w:val="24"/>
          <w:u w:val="single"/>
        </w:rPr>
        <w:t>Case No. 36-19R- 610 Linwood Blvd. – Zoning R-4</w:t>
      </w:r>
      <w:r>
        <w:rPr>
          <w:rFonts w:ascii="Arial" w:hAnsi="Arial" w:cs="Arial"/>
          <w:sz w:val="24"/>
          <w:szCs w:val="24"/>
        </w:rPr>
        <w:t>- David Kraemer, applicant. Seeking approval for numerous changes to 2</w:t>
      </w:r>
      <w:r w:rsidRPr="00965AA5">
        <w:rPr>
          <w:rFonts w:ascii="Arial" w:hAnsi="Arial" w:cs="Arial"/>
          <w:sz w:val="24"/>
          <w:szCs w:val="24"/>
          <w:vertAlign w:val="superscript"/>
        </w:rPr>
        <w:t>nd</w:t>
      </w:r>
      <w:r>
        <w:rPr>
          <w:rFonts w:ascii="Arial" w:hAnsi="Arial" w:cs="Arial"/>
          <w:sz w:val="24"/>
          <w:szCs w:val="24"/>
        </w:rPr>
        <w:t xml:space="preserve"> story addition.</w:t>
      </w:r>
    </w:p>
    <w:p w:rsidR="001B1694" w:rsidRDefault="001B1694" w:rsidP="001B1694">
      <w:pPr>
        <w:pStyle w:val="ListParagraph"/>
        <w:spacing w:after="0" w:line="240" w:lineRule="auto"/>
        <w:ind w:left="1440"/>
        <w:rPr>
          <w:rFonts w:ascii="Arial" w:hAnsi="Arial" w:cs="Arial"/>
          <w:sz w:val="24"/>
          <w:szCs w:val="24"/>
        </w:rPr>
      </w:pPr>
    </w:p>
    <w:p w:rsidR="009931E2" w:rsidRDefault="009931E2" w:rsidP="001B1694">
      <w:pPr>
        <w:pStyle w:val="ListParagraph"/>
        <w:spacing w:after="0" w:line="240" w:lineRule="auto"/>
        <w:ind w:left="1440"/>
        <w:rPr>
          <w:rFonts w:ascii="Arial" w:hAnsi="Arial" w:cs="Arial"/>
          <w:sz w:val="24"/>
          <w:szCs w:val="24"/>
        </w:rPr>
      </w:pPr>
    </w:p>
    <w:p w:rsidR="001B1694" w:rsidRDefault="001B1694" w:rsidP="001B1694">
      <w:pPr>
        <w:numPr>
          <w:ilvl w:val="1"/>
          <w:numId w:val="1"/>
        </w:numPr>
        <w:spacing w:line="215" w:lineRule="auto"/>
        <w:contextualSpacing/>
        <w:jc w:val="both"/>
        <w:rPr>
          <w:rFonts w:ascii="Arial" w:hAnsi="Arial" w:cs="Arial"/>
        </w:rPr>
      </w:pPr>
      <w:r w:rsidRPr="001F291C">
        <w:rPr>
          <w:rFonts w:ascii="Arial" w:hAnsi="Arial" w:cs="Arial"/>
          <w:b/>
          <w:u w:val="single"/>
        </w:rPr>
        <w:t>Case No. 131-18R – 137 W. Sarah Ave. – Zoning R-4</w:t>
      </w:r>
      <w:r>
        <w:rPr>
          <w:rFonts w:ascii="Arial" w:hAnsi="Arial" w:cs="Arial"/>
        </w:rPr>
        <w:t xml:space="preserve"> – Nicole Brown</w:t>
      </w:r>
      <w:r w:rsidRPr="001F291C">
        <w:rPr>
          <w:rFonts w:ascii="Arial" w:hAnsi="Arial" w:cs="Arial"/>
        </w:rPr>
        <w:t>, applicant.  Seeking approval to install siding vs stone on exterior facing wall of covered patio addition.</w:t>
      </w:r>
    </w:p>
    <w:p w:rsidR="001B1694" w:rsidRPr="004E4FAF" w:rsidRDefault="001B1694" w:rsidP="001B1694">
      <w:pPr>
        <w:pStyle w:val="ListParagraph"/>
        <w:spacing w:after="0" w:line="240" w:lineRule="auto"/>
        <w:ind w:left="1440"/>
        <w:rPr>
          <w:rFonts w:ascii="Arial" w:hAnsi="Arial" w:cs="Arial"/>
          <w:sz w:val="24"/>
          <w:szCs w:val="24"/>
        </w:rPr>
      </w:pPr>
    </w:p>
    <w:p w:rsidR="00346020" w:rsidRDefault="00346020" w:rsidP="004E4FAF">
      <w:pPr>
        <w:spacing w:after="0" w:line="240" w:lineRule="auto"/>
        <w:rPr>
          <w:rFonts w:ascii="Arial" w:hAnsi="Arial" w:cs="Arial"/>
          <w:sz w:val="24"/>
          <w:szCs w:val="24"/>
        </w:rPr>
      </w:pPr>
    </w:p>
    <w:p w:rsidR="000A4C01" w:rsidRDefault="000A4C01" w:rsidP="004E4FAF">
      <w:pPr>
        <w:spacing w:after="0" w:line="240" w:lineRule="auto"/>
        <w:rPr>
          <w:rFonts w:ascii="Arial" w:hAnsi="Arial" w:cs="Arial"/>
          <w:sz w:val="24"/>
          <w:szCs w:val="24"/>
        </w:rPr>
      </w:pPr>
    </w:p>
    <w:p w:rsidR="000A4C01" w:rsidRDefault="000A4C01" w:rsidP="004E4FAF">
      <w:pPr>
        <w:spacing w:after="0" w:line="240" w:lineRule="auto"/>
        <w:rPr>
          <w:rFonts w:ascii="Arial" w:hAnsi="Arial" w:cs="Arial"/>
          <w:bCs/>
          <w:sz w:val="24"/>
          <w:szCs w:val="24"/>
        </w:rPr>
      </w:pPr>
    </w:p>
    <w:p w:rsidR="00346020" w:rsidRPr="00346020" w:rsidRDefault="00346020" w:rsidP="00346020">
      <w:pPr>
        <w:spacing w:after="0" w:line="240" w:lineRule="auto"/>
        <w:jc w:val="both"/>
        <w:rPr>
          <w:rFonts w:ascii="Arial" w:eastAsia="Times New Roman" w:hAnsi="Arial" w:cs="Arial"/>
          <w:bCs/>
          <w:i/>
          <w:sz w:val="24"/>
          <w:szCs w:val="24"/>
        </w:rPr>
      </w:pPr>
      <w:r w:rsidRPr="00346020">
        <w:rPr>
          <w:rFonts w:ascii="Arial" w:eastAsia="Times New Roman" w:hAnsi="Arial" w:cs="Arial"/>
          <w:bCs/>
          <w:i/>
          <w:sz w:val="24"/>
          <w:szCs w:val="24"/>
        </w:rPr>
        <w:t>*Other Items may be added after the publication of the a</w:t>
      </w:r>
      <w:r w:rsidR="0033149B">
        <w:rPr>
          <w:rFonts w:ascii="Arial" w:eastAsia="Times New Roman" w:hAnsi="Arial" w:cs="Arial"/>
          <w:bCs/>
          <w:i/>
          <w:sz w:val="24"/>
          <w:szCs w:val="24"/>
        </w:rPr>
        <w:t>genda.  Please contact the Building Commissioner</w:t>
      </w:r>
      <w:r w:rsidRPr="00346020">
        <w:rPr>
          <w:rFonts w:ascii="Arial" w:eastAsia="Times New Roman" w:hAnsi="Arial" w:cs="Arial"/>
          <w:bCs/>
          <w:i/>
          <w:sz w:val="24"/>
          <w:szCs w:val="24"/>
        </w:rPr>
        <w:t xml:space="preserve">’s Office at </w:t>
      </w:r>
      <w:r w:rsidR="0033149B">
        <w:rPr>
          <w:rFonts w:ascii="Arial" w:eastAsia="Times New Roman" w:hAnsi="Arial" w:cs="Arial"/>
          <w:bCs/>
          <w:i/>
          <w:sz w:val="24"/>
          <w:szCs w:val="24"/>
        </w:rPr>
        <w:t>314-822-5823</w:t>
      </w:r>
      <w:r w:rsidRPr="00346020">
        <w:rPr>
          <w:rFonts w:ascii="Arial" w:eastAsia="Times New Roman" w:hAnsi="Arial" w:cs="Arial"/>
          <w:bCs/>
          <w:i/>
          <w:sz w:val="24"/>
          <w:szCs w:val="24"/>
        </w:rPr>
        <w:t xml:space="preserve"> for any additional information that may have been added after the publication of the agenda.</w:t>
      </w:r>
    </w:p>
    <w:p w:rsidR="00346020" w:rsidRPr="00346020" w:rsidRDefault="00346020" w:rsidP="00346020">
      <w:pPr>
        <w:spacing w:after="0" w:line="240" w:lineRule="auto"/>
        <w:jc w:val="both"/>
        <w:rPr>
          <w:rFonts w:ascii="Arial" w:eastAsia="Times New Roman" w:hAnsi="Arial" w:cs="Arial"/>
          <w:bCs/>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Kirkwood Architectural Review Board Members:</w:t>
      </w:r>
      <w:r w:rsidRPr="00346020">
        <w:rPr>
          <w:rFonts w:ascii="Arial" w:eastAsia="+mn-ea" w:hAnsi="Arial" w:cs="Arial"/>
          <w:color w:val="000000"/>
          <w:kern w:val="24"/>
          <w:sz w:val="24"/>
          <w:szCs w:val="24"/>
        </w:rPr>
        <w:t xml:space="preserve"> Chairman Mark Campbell; Vice-Chairman Michael </w:t>
      </w:r>
      <w:proofErr w:type="spellStart"/>
      <w:r w:rsidRPr="00346020">
        <w:rPr>
          <w:rFonts w:ascii="Arial" w:eastAsia="+mn-ea" w:hAnsi="Arial" w:cs="Arial"/>
          <w:color w:val="000000"/>
          <w:kern w:val="24"/>
          <w:sz w:val="24"/>
          <w:szCs w:val="24"/>
        </w:rPr>
        <w:t>Chiodini</w:t>
      </w:r>
      <w:proofErr w:type="spellEnd"/>
      <w:r w:rsidRPr="00346020">
        <w:rPr>
          <w:rFonts w:ascii="Arial" w:eastAsia="+mn-ea" w:hAnsi="Arial" w:cs="Arial"/>
          <w:color w:val="000000"/>
          <w:kern w:val="24"/>
          <w:sz w:val="24"/>
          <w:szCs w:val="24"/>
        </w:rPr>
        <w:t>, Members Don Ande</w:t>
      </w:r>
      <w:r w:rsidR="001D39C7">
        <w:rPr>
          <w:rFonts w:ascii="Arial" w:eastAsia="+mn-ea" w:hAnsi="Arial" w:cs="Arial"/>
          <w:color w:val="000000"/>
          <w:kern w:val="24"/>
          <w:sz w:val="24"/>
          <w:szCs w:val="24"/>
        </w:rPr>
        <w:t>rson, Curt Rafferty, Dick Gordon,</w:t>
      </w:r>
      <w:r w:rsidRPr="00346020">
        <w:rPr>
          <w:rFonts w:ascii="Arial" w:eastAsia="+mn-ea" w:hAnsi="Arial" w:cs="Arial"/>
          <w:color w:val="000000"/>
          <w:kern w:val="24"/>
          <w:sz w:val="24"/>
          <w:szCs w:val="24"/>
        </w:rPr>
        <w:t xml:space="preserve"> Rob Forney</w:t>
      </w:r>
      <w:r w:rsidR="001D39C7">
        <w:rPr>
          <w:rFonts w:ascii="Arial" w:eastAsia="+mn-ea" w:hAnsi="Arial" w:cs="Arial"/>
          <w:color w:val="000000"/>
          <w:kern w:val="24"/>
          <w:sz w:val="24"/>
          <w:szCs w:val="24"/>
        </w:rPr>
        <w:t xml:space="preserve"> and Adam </w:t>
      </w:r>
      <w:proofErr w:type="spellStart"/>
      <w:r w:rsidR="001D39C7">
        <w:rPr>
          <w:rFonts w:ascii="Arial" w:eastAsia="+mn-ea" w:hAnsi="Arial" w:cs="Arial"/>
          <w:color w:val="000000"/>
          <w:kern w:val="24"/>
          <w:sz w:val="24"/>
          <w:szCs w:val="24"/>
        </w:rPr>
        <w:t>Edelbrock</w:t>
      </w:r>
      <w:proofErr w:type="spellEnd"/>
      <w:r w:rsidRPr="00346020">
        <w:rPr>
          <w:rFonts w:ascii="Arial" w:eastAsia="+mn-ea" w:hAnsi="Arial" w:cs="Arial"/>
          <w:color w:val="000000"/>
          <w:kern w:val="24"/>
          <w:sz w:val="24"/>
          <w:szCs w:val="24"/>
        </w:rPr>
        <w:t xml:space="preserve">. Council </w:t>
      </w:r>
      <w:proofErr w:type="spellStart"/>
      <w:r w:rsidRPr="00346020">
        <w:rPr>
          <w:rFonts w:ascii="Arial" w:eastAsia="+mn-ea" w:hAnsi="Arial" w:cs="Arial"/>
          <w:color w:val="000000"/>
          <w:kern w:val="24"/>
          <w:sz w:val="24"/>
          <w:szCs w:val="24"/>
        </w:rPr>
        <w:t>Liason</w:t>
      </w:r>
      <w:proofErr w:type="spellEnd"/>
      <w:r w:rsidRPr="00346020">
        <w:rPr>
          <w:rFonts w:ascii="Arial" w:eastAsia="+mn-ea" w:hAnsi="Arial" w:cs="Arial"/>
          <w:color w:val="000000"/>
          <w:kern w:val="24"/>
          <w:sz w:val="24"/>
          <w:szCs w:val="24"/>
        </w:rPr>
        <w:t xml:space="preserve"> Kara </w:t>
      </w:r>
      <w:proofErr w:type="spellStart"/>
      <w:r w:rsidRPr="00346020">
        <w:rPr>
          <w:rFonts w:ascii="Arial" w:eastAsia="+mn-ea" w:hAnsi="Arial" w:cs="Arial"/>
          <w:color w:val="000000"/>
          <w:kern w:val="24"/>
          <w:sz w:val="24"/>
          <w:szCs w:val="24"/>
        </w:rPr>
        <w:t>Wurtz</w:t>
      </w:r>
      <w:proofErr w:type="spellEnd"/>
    </w:p>
    <w:p w:rsidR="00346020" w:rsidRPr="00346020" w:rsidRDefault="00346020" w:rsidP="00346020">
      <w:pPr>
        <w:tabs>
          <w:tab w:val="left" w:pos="360"/>
          <w:tab w:val="left" w:pos="1800"/>
        </w:tabs>
        <w:spacing w:after="0" w:line="240" w:lineRule="auto"/>
        <w:contextualSpacing/>
        <w:jc w:val="both"/>
        <w:rPr>
          <w:rFonts w:ascii="Arial" w:eastAsia="+mn-ea" w:hAnsi="Arial" w:cs="Arial"/>
          <w:b/>
          <w:color w:val="000000"/>
          <w:kern w:val="24"/>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Contact Information:</w:t>
      </w:r>
      <w:r w:rsidRPr="00346020">
        <w:rPr>
          <w:rFonts w:ascii="Arial" w:eastAsia="+mn-ea" w:hAnsi="Arial" w:cs="Arial"/>
          <w:color w:val="000000"/>
          <w:kern w:val="24"/>
          <w:sz w:val="24"/>
          <w:szCs w:val="24"/>
        </w:rPr>
        <w:t xml:space="preserve">  For full Architectural Review Board contact information please contact the Building Commissioner’s office call 314-822-5823.  To contact the Building Commissioner, Jack Schenck call 314-822-5814.  </w:t>
      </w:r>
    </w:p>
    <w:p w:rsidR="00346020" w:rsidRPr="00346020" w:rsidRDefault="00346020" w:rsidP="00346020">
      <w:pPr>
        <w:spacing w:after="0" w:line="240" w:lineRule="auto"/>
        <w:ind w:left="360"/>
        <w:jc w:val="both"/>
        <w:rPr>
          <w:rFonts w:ascii="Arial" w:eastAsia="Times New Roman" w:hAnsi="Arial" w:cs="Arial"/>
          <w:bCs/>
          <w:sz w:val="24"/>
          <w:szCs w:val="24"/>
        </w:rPr>
      </w:pPr>
    </w:p>
    <w:p w:rsidR="00346020" w:rsidRPr="00346020" w:rsidRDefault="00346020" w:rsidP="00346020">
      <w:pPr>
        <w:spacing w:after="0" w:line="240" w:lineRule="auto"/>
        <w:rPr>
          <w:rFonts w:ascii="Arial" w:eastAsia="Times New Roman" w:hAnsi="Arial" w:cs="Arial"/>
          <w:bCs/>
          <w:sz w:val="24"/>
          <w:szCs w:val="24"/>
        </w:rPr>
      </w:pPr>
      <w:r w:rsidRPr="00346020">
        <w:rPr>
          <w:rFonts w:ascii="Arial" w:eastAsia="Times New Roman" w:hAnsi="Arial" w:cs="Arial"/>
          <w:b/>
          <w:bCs/>
          <w:sz w:val="24"/>
          <w:szCs w:val="24"/>
        </w:rPr>
        <w:t>Accommodation:</w:t>
      </w:r>
      <w:r w:rsidRPr="00346020">
        <w:rPr>
          <w:rFonts w:ascii="Arial" w:eastAsia="Times New Roman" w:hAnsi="Arial" w:cs="Arial"/>
          <w:bCs/>
          <w:sz w:val="24"/>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346020" w:rsidRDefault="00346020" w:rsidP="004E4FAF">
      <w:pPr>
        <w:spacing w:after="0" w:line="240" w:lineRule="auto"/>
        <w:rPr>
          <w:rFonts w:ascii="Arial" w:hAnsi="Arial" w:cs="Arial"/>
          <w:sz w:val="24"/>
          <w:szCs w:val="24"/>
        </w:rPr>
      </w:pPr>
    </w:p>
    <w:p w:rsidR="003B15E4" w:rsidRDefault="003B15E4" w:rsidP="003B15E4">
      <w:pPr>
        <w:spacing w:after="0" w:line="213" w:lineRule="auto"/>
        <w:rPr>
          <w:rFonts w:ascii="Arial" w:eastAsia="Times New Roman" w:hAnsi="Arial" w:cs="Arial"/>
          <w:sz w:val="24"/>
          <w:szCs w:val="20"/>
        </w:rPr>
      </w:pPr>
    </w:p>
    <w:p w:rsidR="003B15E4" w:rsidRDefault="003B15E4" w:rsidP="003B15E4">
      <w:pPr>
        <w:spacing w:after="0" w:line="213" w:lineRule="auto"/>
        <w:rPr>
          <w:rFonts w:ascii="Arial" w:eastAsia="Times New Roman" w:hAnsi="Arial" w:cs="Arial"/>
          <w:sz w:val="24"/>
          <w:szCs w:val="20"/>
        </w:rPr>
      </w:pP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C: Bill Bensing, Director of Public Services,</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Laurie Asche,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Fredrick Doss, Deputy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lastRenderedPageBreak/>
        <w:t xml:space="preserve">    Tim Griffin, Mayor</w:t>
      </w:r>
      <w:r w:rsidRPr="003B15E4">
        <w:rPr>
          <w:rFonts w:ascii="Arial" w:eastAsia="Times New Roman" w:hAnsi="Arial" w:cs="Arial"/>
          <w:sz w:val="24"/>
          <w:szCs w:val="20"/>
        </w:rPr>
        <w:tab/>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Kara </w:t>
      </w:r>
      <w:proofErr w:type="spellStart"/>
      <w:r w:rsidRPr="003B15E4">
        <w:rPr>
          <w:rFonts w:ascii="Arial" w:eastAsia="Times New Roman" w:hAnsi="Arial" w:cs="Arial"/>
          <w:sz w:val="24"/>
          <w:szCs w:val="20"/>
        </w:rPr>
        <w:t>Wurtz</w:t>
      </w:r>
      <w:proofErr w:type="spellEnd"/>
      <w:r w:rsidRPr="003B15E4">
        <w:rPr>
          <w:rFonts w:ascii="Arial" w:eastAsia="Times New Roman" w:hAnsi="Arial" w:cs="Arial"/>
          <w:sz w:val="24"/>
          <w:szCs w:val="20"/>
        </w:rPr>
        <w:t xml:space="preserve">, Liaison </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Donna Poe, SBD</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Elizabeth von Behren, Public Information Officer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Jonathan Raiche, City Planner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Amy Lowry, Landmarks Liaison </w:t>
      </w:r>
    </w:p>
    <w:p w:rsidR="003B15E4" w:rsidRPr="004E4FAF" w:rsidRDefault="003B15E4" w:rsidP="004E4FAF">
      <w:pPr>
        <w:spacing w:after="0" w:line="240" w:lineRule="auto"/>
        <w:rPr>
          <w:rFonts w:ascii="Arial" w:hAnsi="Arial" w:cs="Arial"/>
          <w:sz w:val="24"/>
          <w:szCs w:val="24"/>
        </w:rPr>
      </w:pPr>
    </w:p>
    <w:sectPr w:rsidR="003B15E4" w:rsidRPr="004E4F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E5" w:rsidRDefault="00622DE5" w:rsidP="004E4FAF">
      <w:pPr>
        <w:spacing w:after="0" w:line="240" w:lineRule="auto"/>
      </w:pPr>
      <w:r>
        <w:separator/>
      </w:r>
    </w:p>
  </w:endnote>
  <w:endnote w:type="continuationSeparator" w:id="0">
    <w:p w:rsidR="00622DE5" w:rsidRDefault="00622DE5"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E5" w:rsidRDefault="00622DE5" w:rsidP="004E4FAF">
      <w:pPr>
        <w:spacing w:after="0" w:line="240" w:lineRule="auto"/>
      </w:pPr>
      <w:r>
        <w:separator/>
      </w:r>
    </w:p>
  </w:footnote>
  <w:footnote w:type="continuationSeparator" w:id="0">
    <w:p w:rsidR="00622DE5" w:rsidRDefault="00622DE5"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E5" w:rsidRDefault="00622DE5">
    <w:pPr>
      <w:pStyle w:val="Header"/>
    </w:pP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622DE5" w:rsidRDefault="00622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B5BA3060"/>
    <w:lvl w:ilvl="0" w:tplc="04090013">
      <w:start w:val="1"/>
      <w:numFmt w:val="upperRoman"/>
      <w:lvlText w:val="%1."/>
      <w:lvlJc w:val="right"/>
      <w:pPr>
        <w:ind w:left="72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A4C01"/>
    <w:rsid w:val="000C5596"/>
    <w:rsid w:val="001225B7"/>
    <w:rsid w:val="00145E6A"/>
    <w:rsid w:val="001A4ECC"/>
    <w:rsid w:val="001B1694"/>
    <w:rsid w:val="001D39C7"/>
    <w:rsid w:val="001E4A9B"/>
    <w:rsid w:val="0033149B"/>
    <w:rsid w:val="00346020"/>
    <w:rsid w:val="003B15E4"/>
    <w:rsid w:val="0049348F"/>
    <w:rsid w:val="004B2446"/>
    <w:rsid w:val="004D7CC9"/>
    <w:rsid w:val="004E4FAF"/>
    <w:rsid w:val="005E0CF5"/>
    <w:rsid w:val="00622DE5"/>
    <w:rsid w:val="0074731D"/>
    <w:rsid w:val="007B7650"/>
    <w:rsid w:val="007D2C9C"/>
    <w:rsid w:val="00894068"/>
    <w:rsid w:val="009931E2"/>
    <w:rsid w:val="009D7E60"/>
    <w:rsid w:val="00A23F87"/>
    <w:rsid w:val="00A62A3C"/>
    <w:rsid w:val="00B50A1D"/>
    <w:rsid w:val="00B63225"/>
    <w:rsid w:val="00BA2208"/>
    <w:rsid w:val="00BE551E"/>
    <w:rsid w:val="00D206F7"/>
    <w:rsid w:val="00D443E2"/>
    <w:rsid w:val="00DF3687"/>
    <w:rsid w:val="00E521DD"/>
    <w:rsid w:val="00EA3A49"/>
    <w:rsid w:val="00EC4F8B"/>
    <w:rsid w:val="00EE54B9"/>
    <w:rsid w:val="00F171D3"/>
    <w:rsid w:val="00F254CE"/>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47DEC3"/>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2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8B17BA65.dotm</Template>
  <TotalTime>168</TotalTime>
  <Pages>4</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Lisa D. Other</cp:lastModifiedBy>
  <cp:revision>27</cp:revision>
  <dcterms:created xsi:type="dcterms:W3CDTF">2019-12-13T17:05:00Z</dcterms:created>
  <dcterms:modified xsi:type="dcterms:W3CDTF">2019-12-31T14:38:00Z</dcterms:modified>
</cp:coreProperties>
</file>