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92" w:rsidRPr="00D17787" w:rsidRDefault="002370F4" w:rsidP="00775E27">
      <w:pPr>
        <w:jc w:val="center"/>
        <w:rPr>
          <w:rFonts w:asciiTheme="minorHAnsi" w:hAnsiTheme="minorHAnsi" w:cs="Arial"/>
          <w:szCs w:val="24"/>
        </w:rPr>
      </w:pPr>
      <w:r w:rsidRPr="00D17787">
        <w:rPr>
          <w:rFonts w:asciiTheme="minorHAnsi" w:hAnsiTheme="minorHAnsi" w:cs="Arial"/>
          <w:noProof/>
          <w:szCs w:val="24"/>
        </w:rPr>
        <w:drawing>
          <wp:anchor distT="0" distB="0" distL="114300" distR="114300" simplePos="0" relativeHeight="251658752" behindDoc="0" locked="0" layoutInCell="1" allowOverlap="1" wp14:anchorId="0CFF1E72" wp14:editId="323FAC45">
            <wp:simplePos x="0" y="0"/>
            <wp:positionH relativeFrom="column">
              <wp:posOffset>2544445</wp:posOffset>
            </wp:positionH>
            <wp:positionV relativeFrom="paragraph">
              <wp:posOffset>-401955</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9">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D17787" w:rsidRDefault="00885750" w:rsidP="00775E27">
      <w:pPr>
        <w:jc w:val="center"/>
        <w:rPr>
          <w:rFonts w:asciiTheme="minorHAnsi" w:hAnsiTheme="minorHAnsi" w:cs="Arial"/>
          <w:b/>
          <w:szCs w:val="24"/>
        </w:rPr>
      </w:pPr>
    </w:p>
    <w:p w:rsidR="00A645ED" w:rsidRPr="00D17787" w:rsidRDefault="00A645ED" w:rsidP="00775E27">
      <w:pPr>
        <w:jc w:val="center"/>
        <w:rPr>
          <w:rFonts w:asciiTheme="minorHAnsi" w:hAnsiTheme="minorHAnsi" w:cs="Arial"/>
          <w:b/>
          <w:szCs w:val="24"/>
        </w:rPr>
      </w:pPr>
    </w:p>
    <w:p w:rsidR="00373A80" w:rsidRPr="00D17787" w:rsidRDefault="00373A80" w:rsidP="00775E27">
      <w:pPr>
        <w:jc w:val="center"/>
        <w:rPr>
          <w:rFonts w:asciiTheme="minorHAnsi" w:hAnsiTheme="minorHAnsi" w:cs="Arial"/>
          <w:b/>
          <w:szCs w:val="24"/>
        </w:rPr>
      </w:pPr>
      <w:r w:rsidRPr="00D17787">
        <w:rPr>
          <w:rFonts w:asciiTheme="minorHAnsi" w:hAnsiTheme="minorHAnsi" w:cs="Arial"/>
          <w:b/>
          <w:szCs w:val="24"/>
        </w:rPr>
        <w:t>CITY OF KIRKWOOD</w:t>
      </w:r>
    </w:p>
    <w:p w:rsidR="00373A80" w:rsidRPr="00D17787" w:rsidRDefault="00373A80" w:rsidP="00775E27">
      <w:pPr>
        <w:jc w:val="center"/>
        <w:rPr>
          <w:rFonts w:asciiTheme="minorHAnsi" w:hAnsiTheme="minorHAnsi" w:cs="Arial"/>
          <w:b/>
          <w:szCs w:val="24"/>
        </w:rPr>
      </w:pPr>
      <w:r w:rsidRPr="00D17787">
        <w:rPr>
          <w:rFonts w:asciiTheme="minorHAnsi" w:hAnsiTheme="minorHAnsi" w:cs="Arial"/>
          <w:b/>
          <w:szCs w:val="24"/>
        </w:rPr>
        <w:t>PLANNING AND ZONING COMMISSION</w:t>
      </w:r>
    </w:p>
    <w:p w:rsidR="00373A80" w:rsidRPr="00D17787" w:rsidRDefault="001F2B23" w:rsidP="00775E27">
      <w:pPr>
        <w:jc w:val="center"/>
        <w:rPr>
          <w:rFonts w:asciiTheme="minorHAnsi" w:hAnsiTheme="minorHAnsi" w:cs="Arial"/>
          <w:b/>
          <w:szCs w:val="24"/>
        </w:rPr>
      </w:pPr>
      <w:r w:rsidRPr="00D17787">
        <w:rPr>
          <w:rFonts w:asciiTheme="minorHAnsi" w:hAnsiTheme="minorHAnsi" w:cs="Arial"/>
          <w:b/>
          <w:szCs w:val="24"/>
        </w:rPr>
        <w:t>SEPTEMBER</w:t>
      </w:r>
      <w:r w:rsidR="00885750" w:rsidRPr="00D17787">
        <w:rPr>
          <w:rFonts w:asciiTheme="minorHAnsi" w:hAnsiTheme="minorHAnsi" w:cs="Arial"/>
          <w:b/>
          <w:szCs w:val="24"/>
        </w:rPr>
        <w:t xml:space="preserve"> </w:t>
      </w:r>
      <w:r w:rsidRPr="00D17787">
        <w:rPr>
          <w:rFonts w:asciiTheme="minorHAnsi" w:hAnsiTheme="minorHAnsi" w:cs="Arial"/>
          <w:b/>
          <w:szCs w:val="24"/>
        </w:rPr>
        <w:t>19</w:t>
      </w:r>
      <w:r w:rsidR="001B6440" w:rsidRPr="00D17787">
        <w:rPr>
          <w:rFonts w:asciiTheme="minorHAnsi" w:hAnsiTheme="minorHAnsi" w:cs="Arial"/>
          <w:b/>
          <w:szCs w:val="24"/>
        </w:rPr>
        <w:t>, 2018</w:t>
      </w:r>
    </w:p>
    <w:p w:rsidR="007A175B" w:rsidRPr="00D17787" w:rsidRDefault="007A175B" w:rsidP="00775E27">
      <w:pPr>
        <w:rPr>
          <w:rFonts w:asciiTheme="minorHAnsi" w:hAnsiTheme="minorHAnsi" w:cs="Arial"/>
          <w:b/>
          <w:szCs w:val="24"/>
        </w:rPr>
      </w:pPr>
    </w:p>
    <w:p w:rsidR="00373A80" w:rsidRPr="00D17787" w:rsidRDefault="00373A80" w:rsidP="00775E27">
      <w:pPr>
        <w:rPr>
          <w:rFonts w:asciiTheme="minorHAnsi" w:hAnsiTheme="minorHAnsi" w:cs="Arial"/>
          <w:szCs w:val="24"/>
        </w:rPr>
      </w:pPr>
      <w:r w:rsidRPr="00D17787">
        <w:rPr>
          <w:rFonts w:asciiTheme="minorHAnsi" w:hAnsiTheme="minorHAnsi" w:cs="Arial"/>
          <w:b/>
          <w:szCs w:val="24"/>
        </w:rPr>
        <w:t>PRESENT:</w:t>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003B57D5" w:rsidRPr="00D17787">
        <w:rPr>
          <w:rFonts w:asciiTheme="minorHAnsi" w:hAnsiTheme="minorHAnsi" w:cs="Arial"/>
          <w:szCs w:val="24"/>
        </w:rPr>
        <w:tab/>
      </w:r>
      <w:r w:rsidRPr="00D17787">
        <w:rPr>
          <w:rFonts w:asciiTheme="minorHAnsi" w:hAnsiTheme="minorHAnsi" w:cs="Arial"/>
          <w:b/>
          <w:szCs w:val="24"/>
        </w:rPr>
        <w:t>ABSENT:</w:t>
      </w:r>
    </w:p>
    <w:p w:rsidR="001F2B23" w:rsidRPr="00D17787" w:rsidRDefault="00D3701B" w:rsidP="001F2B23">
      <w:pPr>
        <w:rPr>
          <w:rFonts w:asciiTheme="minorHAnsi" w:hAnsiTheme="minorHAnsi" w:cs="Arial"/>
          <w:szCs w:val="24"/>
        </w:rPr>
      </w:pPr>
      <w:r w:rsidRPr="00D17787">
        <w:rPr>
          <w:rFonts w:asciiTheme="minorHAnsi" w:hAnsiTheme="minorHAnsi" w:cs="Arial"/>
          <w:szCs w:val="24"/>
        </w:rPr>
        <w:t>Allen Klippel, Chair</w:t>
      </w:r>
      <w:r w:rsidR="007F4E77" w:rsidRPr="00D17787">
        <w:rPr>
          <w:rFonts w:asciiTheme="minorHAnsi" w:hAnsiTheme="minorHAnsi" w:cs="Arial"/>
          <w:szCs w:val="24"/>
        </w:rPr>
        <w:t>man</w:t>
      </w:r>
      <w:r w:rsidR="001F2B23" w:rsidRPr="00D17787">
        <w:rPr>
          <w:rFonts w:asciiTheme="minorHAnsi" w:hAnsiTheme="minorHAnsi" w:cs="Arial"/>
          <w:szCs w:val="24"/>
        </w:rPr>
        <w:tab/>
      </w:r>
      <w:r w:rsidR="001F2B23" w:rsidRPr="00D17787">
        <w:rPr>
          <w:rFonts w:asciiTheme="minorHAnsi" w:hAnsiTheme="minorHAnsi" w:cs="Arial"/>
          <w:szCs w:val="24"/>
        </w:rPr>
        <w:tab/>
      </w:r>
      <w:r w:rsidR="001F2B23" w:rsidRPr="00D17787">
        <w:rPr>
          <w:rFonts w:asciiTheme="minorHAnsi" w:hAnsiTheme="minorHAnsi" w:cs="Arial"/>
          <w:szCs w:val="24"/>
        </w:rPr>
        <w:tab/>
        <w:t>Kathy Oughton, Secretary/Treasurer</w:t>
      </w:r>
    </w:p>
    <w:p w:rsidR="00FB2EB5" w:rsidRPr="00D17787" w:rsidRDefault="004C565C" w:rsidP="002806A8">
      <w:pPr>
        <w:rPr>
          <w:rFonts w:asciiTheme="minorHAnsi" w:hAnsiTheme="minorHAnsi" w:cs="Arial"/>
          <w:szCs w:val="24"/>
        </w:rPr>
      </w:pPr>
      <w:r w:rsidRPr="00D17787">
        <w:rPr>
          <w:rFonts w:asciiTheme="minorHAnsi" w:hAnsiTheme="minorHAnsi" w:cs="Arial"/>
          <w:szCs w:val="24"/>
        </w:rPr>
        <w:t>Jim O’Donnell,</w:t>
      </w:r>
      <w:r w:rsidR="002806A8" w:rsidRPr="00D17787">
        <w:rPr>
          <w:rFonts w:asciiTheme="minorHAnsi" w:hAnsiTheme="minorHAnsi" w:cs="Arial"/>
          <w:szCs w:val="24"/>
        </w:rPr>
        <w:t xml:space="preserve"> Vice Chairman</w:t>
      </w:r>
      <w:r w:rsidR="007F4E77" w:rsidRPr="00D17787">
        <w:rPr>
          <w:rFonts w:asciiTheme="minorHAnsi" w:hAnsiTheme="minorHAnsi" w:cs="Arial"/>
          <w:szCs w:val="24"/>
        </w:rPr>
        <w:tab/>
      </w:r>
      <w:r w:rsidR="001F2B23" w:rsidRPr="00D17787">
        <w:rPr>
          <w:rFonts w:asciiTheme="minorHAnsi" w:hAnsiTheme="minorHAnsi" w:cs="Arial"/>
          <w:szCs w:val="24"/>
        </w:rPr>
        <w:tab/>
        <w:t>Wanda Drewel</w:t>
      </w:r>
    </w:p>
    <w:p w:rsidR="001F2B23" w:rsidRPr="00D17787" w:rsidRDefault="001F2B23" w:rsidP="002806A8">
      <w:pPr>
        <w:rPr>
          <w:rFonts w:asciiTheme="minorHAnsi" w:hAnsiTheme="minorHAnsi" w:cs="Arial"/>
          <w:szCs w:val="24"/>
        </w:rPr>
      </w:pPr>
      <w:r w:rsidRPr="00D17787">
        <w:rPr>
          <w:rFonts w:asciiTheme="minorHAnsi" w:hAnsiTheme="minorHAnsi" w:cs="Arial"/>
          <w:szCs w:val="24"/>
        </w:rPr>
        <w:t>James</w:t>
      </w:r>
      <w:r w:rsidR="006232F7" w:rsidRPr="00D17787">
        <w:rPr>
          <w:rFonts w:asciiTheme="minorHAnsi" w:hAnsiTheme="minorHAnsi" w:cs="Arial"/>
          <w:szCs w:val="24"/>
        </w:rPr>
        <w:t xml:space="preserve"> </w:t>
      </w:r>
      <w:r w:rsidRPr="00D17787">
        <w:rPr>
          <w:rFonts w:asciiTheme="minorHAnsi" w:hAnsiTheme="minorHAnsi" w:cs="Arial"/>
          <w:szCs w:val="24"/>
        </w:rPr>
        <w:t>Diel</w:t>
      </w:r>
    </w:p>
    <w:p w:rsidR="00A5290A" w:rsidRPr="00D17787" w:rsidRDefault="00A5290A" w:rsidP="00775E27">
      <w:pPr>
        <w:rPr>
          <w:rFonts w:asciiTheme="minorHAnsi" w:hAnsiTheme="minorHAnsi" w:cs="Arial"/>
          <w:szCs w:val="24"/>
        </w:rPr>
      </w:pPr>
      <w:r w:rsidRPr="00D17787">
        <w:rPr>
          <w:rFonts w:asciiTheme="minorHAnsi" w:hAnsiTheme="minorHAnsi" w:cs="Arial"/>
          <w:szCs w:val="24"/>
        </w:rPr>
        <w:t>Madt Mallinckrodt</w:t>
      </w:r>
    </w:p>
    <w:p w:rsidR="004C565C" w:rsidRPr="00D17787" w:rsidRDefault="000E6913" w:rsidP="00775E27">
      <w:pPr>
        <w:rPr>
          <w:rFonts w:asciiTheme="minorHAnsi" w:hAnsiTheme="minorHAnsi" w:cs="Arial"/>
          <w:szCs w:val="24"/>
        </w:rPr>
      </w:pPr>
      <w:r w:rsidRPr="00D17787">
        <w:rPr>
          <w:rFonts w:asciiTheme="minorHAnsi" w:hAnsiTheme="minorHAnsi" w:cs="Arial"/>
          <w:szCs w:val="24"/>
        </w:rPr>
        <w:t>David Eagleton</w:t>
      </w:r>
      <w:r w:rsidR="00506F52" w:rsidRPr="00D17787">
        <w:rPr>
          <w:rFonts w:asciiTheme="minorHAnsi" w:hAnsiTheme="minorHAnsi" w:cs="Arial"/>
          <w:szCs w:val="24"/>
        </w:rPr>
        <w:tab/>
      </w:r>
    </w:p>
    <w:p w:rsidR="001A7F7A" w:rsidRPr="00D17787" w:rsidRDefault="00963214" w:rsidP="00775E27">
      <w:pPr>
        <w:rPr>
          <w:rFonts w:asciiTheme="minorHAnsi" w:hAnsiTheme="minorHAnsi" w:cs="Arial"/>
          <w:szCs w:val="24"/>
        </w:rPr>
      </w:pPr>
      <w:r w:rsidRPr="00D17787">
        <w:rPr>
          <w:rFonts w:asciiTheme="minorHAnsi" w:hAnsiTheme="minorHAnsi" w:cs="Arial"/>
          <w:szCs w:val="24"/>
        </w:rPr>
        <w:t>Jim Adkins</w:t>
      </w:r>
    </w:p>
    <w:p w:rsidR="00963214" w:rsidRPr="00D17787" w:rsidRDefault="00963214" w:rsidP="00775E27">
      <w:pPr>
        <w:rPr>
          <w:rFonts w:asciiTheme="minorHAnsi" w:hAnsiTheme="minorHAnsi" w:cs="Arial"/>
          <w:szCs w:val="24"/>
        </w:rPr>
      </w:pPr>
      <w:r w:rsidRPr="00D17787">
        <w:rPr>
          <w:rFonts w:asciiTheme="minorHAnsi" w:hAnsiTheme="minorHAnsi" w:cs="Arial"/>
          <w:szCs w:val="24"/>
        </w:rPr>
        <w:t>Ron Evens</w:t>
      </w:r>
    </w:p>
    <w:p w:rsidR="00963214" w:rsidRPr="00D17787" w:rsidRDefault="00963214" w:rsidP="00775E27">
      <w:pPr>
        <w:rPr>
          <w:rFonts w:asciiTheme="minorHAnsi" w:hAnsiTheme="minorHAnsi" w:cs="Arial"/>
          <w:szCs w:val="24"/>
        </w:rPr>
      </w:pPr>
    </w:p>
    <w:p w:rsidR="00373A80" w:rsidRPr="00D17787" w:rsidRDefault="00373A80" w:rsidP="00B16303">
      <w:pPr>
        <w:rPr>
          <w:rFonts w:asciiTheme="minorHAnsi" w:hAnsiTheme="minorHAnsi" w:cs="Arial"/>
          <w:szCs w:val="24"/>
        </w:rPr>
      </w:pPr>
      <w:r w:rsidRPr="00D17787">
        <w:rPr>
          <w:rFonts w:asciiTheme="minorHAnsi" w:hAnsiTheme="minorHAnsi" w:cs="Arial"/>
          <w:szCs w:val="24"/>
        </w:rPr>
        <w:t>Pursuant</w:t>
      </w:r>
      <w:r w:rsidR="00EE7627" w:rsidRPr="00D17787">
        <w:rPr>
          <w:rFonts w:asciiTheme="minorHAnsi" w:hAnsiTheme="minorHAnsi" w:cs="Arial"/>
          <w:szCs w:val="24"/>
        </w:rPr>
        <w:t xml:space="preserve"> </w:t>
      </w:r>
      <w:r w:rsidRPr="00D17787">
        <w:rPr>
          <w:rFonts w:asciiTheme="minorHAnsi" w:hAnsiTheme="minorHAnsi" w:cs="Arial"/>
          <w:szCs w:val="24"/>
        </w:rPr>
        <w:t>to notice of meeting duly given, the Planning and Zoning Co</w:t>
      </w:r>
      <w:r w:rsidR="00F3408E" w:rsidRPr="00D17787">
        <w:rPr>
          <w:rFonts w:asciiTheme="minorHAnsi" w:hAnsiTheme="minorHAnsi" w:cs="Arial"/>
          <w:szCs w:val="24"/>
        </w:rPr>
        <w:t>mmissi</w:t>
      </w:r>
      <w:r w:rsidR="0008372C" w:rsidRPr="00D17787">
        <w:rPr>
          <w:rFonts w:asciiTheme="minorHAnsi" w:hAnsiTheme="minorHAnsi" w:cs="Arial"/>
          <w:szCs w:val="24"/>
        </w:rPr>
        <w:t>on convened on Wednesday,</w:t>
      </w:r>
      <w:r w:rsidR="00963214" w:rsidRPr="00D17787">
        <w:rPr>
          <w:rFonts w:asciiTheme="minorHAnsi" w:hAnsiTheme="minorHAnsi" w:cs="Arial"/>
          <w:szCs w:val="24"/>
        </w:rPr>
        <w:t xml:space="preserve"> </w:t>
      </w:r>
      <w:r w:rsidR="001F2B23" w:rsidRPr="00D17787">
        <w:rPr>
          <w:rFonts w:asciiTheme="minorHAnsi" w:hAnsiTheme="minorHAnsi" w:cs="Arial"/>
          <w:szCs w:val="24"/>
        </w:rPr>
        <w:t>September 19</w:t>
      </w:r>
      <w:r w:rsidR="003A5528" w:rsidRPr="00D17787">
        <w:rPr>
          <w:rFonts w:asciiTheme="minorHAnsi" w:hAnsiTheme="minorHAnsi" w:cs="Arial"/>
          <w:szCs w:val="24"/>
        </w:rPr>
        <w:t>, 2018</w:t>
      </w:r>
      <w:r w:rsidR="004A3271" w:rsidRPr="00D17787">
        <w:rPr>
          <w:rFonts w:asciiTheme="minorHAnsi" w:hAnsiTheme="minorHAnsi" w:cs="Arial"/>
          <w:szCs w:val="24"/>
        </w:rPr>
        <w:t xml:space="preserve">, </w:t>
      </w:r>
      <w:r w:rsidR="00E975DF" w:rsidRPr="00D17787">
        <w:rPr>
          <w:rFonts w:asciiTheme="minorHAnsi" w:hAnsiTheme="minorHAnsi" w:cs="Arial"/>
          <w:szCs w:val="24"/>
        </w:rPr>
        <w:t xml:space="preserve">in the </w:t>
      </w:r>
      <w:r w:rsidR="001B6440" w:rsidRPr="00D17787">
        <w:rPr>
          <w:rFonts w:asciiTheme="minorHAnsi" w:hAnsiTheme="minorHAnsi" w:cs="Arial"/>
          <w:szCs w:val="24"/>
        </w:rPr>
        <w:t>City Hall Council Chambers at 139 South Kirkwood Road.</w:t>
      </w:r>
      <w:r w:rsidR="004A3271" w:rsidRPr="00D17787">
        <w:rPr>
          <w:rFonts w:asciiTheme="minorHAnsi" w:hAnsiTheme="minorHAnsi" w:cs="Arial"/>
          <w:szCs w:val="24"/>
        </w:rPr>
        <w:t xml:space="preserve"> </w:t>
      </w:r>
      <w:r w:rsidR="002370F4" w:rsidRPr="00D17787">
        <w:rPr>
          <w:rFonts w:asciiTheme="minorHAnsi" w:hAnsiTheme="minorHAnsi" w:cs="Arial"/>
          <w:szCs w:val="24"/>
        </w:rPr>
        <w:t xml:space="preserve"> </w:t>
      </w:r>
      <w:r w:rsidR="00E43D8D" w:rsidRPr="00D17787">
        <w:rPr>
          <w:rFonts w:asciiTheme="minorHAnsi" w:hAnsiTheme="minorHAnsi" w:cs="Arial"/>
          <w:szCs w:val="24"/>
        </w:rPr>
        <w:t xml:space="preserve">City Attorney John Hessel, </w:t>
      </w:r>
      <w:r w:rsidR="00982C78" w:rsidRPr="00D17787">
        <w:rPr>
          <w:rFonts w:asciiTheme="minorHAnsi" w:hAnsiTheme="minorHAnsi" w:cs="Arial"/>
          <w:szCs w:val="24"/>
        </w:rPr>
        <w:t>City Planner Jonathan Raiche</w:t>
      </w:r>
      <w:r w:rsidR="00C21C6D" w:rsidRPr="00D17787">
        <w:rPr>
          <w:rFonts w:asciiTheme="minorHAnsi" w:hAnsiTheme="minorHAnsi" w:cs="Arial"/>
          <w:szCs w:val="24"/>
        </w:rPr>
        <w:t>,</w:t>
      </w:r>
      <w:r w:rsidR="00E43D8D" w:rsidRPr="00D17787">
        <w:rPr>
          <w:rFonts w:asciiTheme="minorHAnsi" w:hAnsiTheme="minorHAnsi" w:cs="Arial"/>
          <w:szCs w:val="24"/>
        </w:rPr>
        <w:t xml:space="preserve"> Assistant City Planner Amy Lowry,</w:t>
      </w:r>
      <w:r w:rsidR="00C21C6D" w:rsidRPr="00D17787">
        <w:rPr>
          <w:rFonts w:asciiTheme="minorHAnsi" w:hAnsiTheme="minorHAnsi" w:cs="Arial"/>
          <w:szCs w:val="24"/>
        </w:rPr>
        <w:t xml:space="preserve"> </w:t>
      </w:r>
      <w:r w:rsidR="008E4FB3" w:rsidRPr="00D17787">
        <w:rPr>
          <w:rFonts w:asciiTheme="minorHAnsi" w:hAnsiTheme="minorHAnsi" w:cs="Arial"/>
          <w:szCs w:val="24"/>
        </w:rPr>
        <w:t xml:space="preserve">and Administrative Assistant </w:t>
      </w:r>
      <w:r w:rsidR="00541677" w:rsidRPr="00D17787">
        <w:rPr>
          <w:rFonts w:asciiTheme="minorHAnsi" w:hAnsiTheme="minorHAnsi" w:cs="Arial"/>
          <w:szCs w:val="24"/>
        </w:rPr>
        <w:t>Patti Dodel</w:t>
      </w:r>
      <w:r w:rsidR="00BF3601" w:rsidRPr="00D17787">
        <w:rPr>
          <w:rFonts w:asciiTheme="minorHAnsi" w:hAnsiTheme="minorHAnsi" w:cs="Arial"/>
          <w:szCs w:val="24"/>
        </w:rPr>
        <w:t xml:space="preserve"> </w:t>
      </w:r>
      <w:r w:rsidR="006A51EE" w:rsidRPr="00D17787">
        <w:rPr>
          <w:rFonts w:asciiTheme="minorHAnsi" w:hAnsiTheme="minorHAnsi" w:cs="Arial"/>
          <w:szCs w:val="24"/>
        </w:rPr>
        <w:t xml:space="preserve">also </w:t>
      </w:r>
      <w:r w:rsidRPr="00D17787">
        <w:rPr>
          <w:rFonts w:asciiTheme="minorHAnsi" w:hAnsiTheme="minorHAnsi" w:cs="Arial"/>
          <w:szCs w:val="24"/>
        </w:rPr>
        <w:t xml:space="preserve">attended the meeting.  </w:t>
      </w:r>
    </w:p>
    <w:p w:rsidR="004B1994" w:rsidRPr="00D17787" w:rsidRDefault="004B1994" w:rsidP="00775E27">
      <w:pPr>
        <w:rPr>
          <w:rFonts w:asciiTheme="minorHAnsi" w:hAnsiTheme="minorHAnsi" w:cs="Arial"/>
          <w:szCs w:val="24"/>
        </w:rPr>
      </w:pPr>
    </w:p>
    <w:p w:rsidR="00DF03E5" w:rsidRPr="00D17787" w:rsidRDefault="00833CD2" w:rsidP="00B16303">
      <w:pPr>
        <w:ind w:left="720" w:hanging="720"/>
        <w:jc w:val="both"/>
        <w:rPr>
          <w:rFonts w:asciiTheme="minorHAnsi" w:hAnsiTheme="minorHAnsi" w:cs="Arial"/>
          <w:szCs w:val="24"/>
        </w:rPr>
      </w:pPr>
      <w:r w:rsidRPr="00D17787">
        <w:rPr>
          <w:rFonts w:asciiTheme="minorHAnsi" w:hAnsiTheme="minorHAnsi" w:cs="Arial"/>
          <w:b/>
          <w:szCs w:val="24"/>
        </w:rPr>
        <w:t>1.</w:t>
      </w:r>
      <w:r w:rsidRPr="00D17787">
        <w:rPr>
          <w:rFonts w:asciiTheme="minorHAnsi" w:hAnsiTheme="minorHAnsi" w:cs="Arial"/>
          <w:szCs w:val="24"/>
        </w:rPr>
        <w:tab/>
      </w:r>
      <w:r w:rsidR="00F21AEE" w:rsidRPr="00D17787">
        <w:rPr>
          <w:rFonts w:asciiTheme="minorHAnsi" w:hAnsiTheme="minorHAnsi" w:cs="Arial"/>
          <w:szCs w:val="24"/>
        </w:rPr>
        <w:t>Chair</w:t>
      </w:r>
      <w:r w:rsidR="00DF03E5" w:rsidRPr="00D17787">
        <w:rPr>
          <w:rFonts w:asciiTheme="minorHAnsi" w:hAnsiTheme="minorHAnsi" w:cs="Arial"/>
          <w:szCs w:val="24"/>
        </w:rPr>
        <w:t>man</w:t>
      </w:r>
      <w:r w:rsidR="00F21AEE" w:rsidRPr="00D17787">
        <w:rPr>
          <w:rFonts w:asciiTheme="minorHAnsi" w:hAnsiTheme="minorHAnsi" w:cs="Arial"/>
          <w:szCs w:val="24"/>
        </w:rPr>
        <w:t xml:space="preserve"> </w:t>
      </w:r>
      <w:r w:rsidR="00DF03E5" w:rsidRPr="00D17787">
        <w:rPr>
          <w:rFonts w:asciiTheme="minorHAnsi" w:hAnsiTheme="minorHAnsi" w:cs="Arial"/>
          <w:szCs w:val="24"/>
        </w:rPr>
        <w:t xml:space="preserve">Klippel </w:t>
      </w:r>
      <w:r w:rsidR="00373A80" w:rsidRPr="00D17787">
        <w:rPr>
          <w:rFonts w:asciiTheme="minorHAnsi" w:hAnsiTheme="minorHAnsi" w:cs="Arial"/>
          <w:szCs w:val="24"/>
        </w:rPr>
        <w:t>cal</w:t>
      </w:r>
      <w:r w:rsidR="006E02C6" w:rsidRPr="00D17787">
        <w:rPr>
          <w:rFonts w:asciiTheme="minorHAnsi" w:hAnsiTheme="minorHAnsi" w:cs="Arial"/>
          <w:szCs w:val="24"/>
        </w:rPr>
        <w:t>led the meeting to order at 7:0</w:t>
      </w:r>
      <w:r w:rsidR="00D0113A" w:rsidRPr="00D17787">
        <w:rPr>
          <w:rFonts w:asciiTheme="minorHAnsi" w:hAnsiTheme="minorHAnsi" w:cs="Arial"/>
          <w:szCs w:val="24"/>
        </w:rPr>
        <w:t>0</w:t>
      </w:r>
      <w:r w:rsidR="00373A80" w:rsidRPr="00D17787">
        <w:rPr>
          <w:rFonts w:asciiTheme="minorHAnsi" w:hAnsiTheme="minorHAnsi" w:cs="Arial"/>
          <w:szCs w:val="24"/>
        </w:rPr>
        <w:t xml:space="preserve"> p.m.</w:t>
      </w:r>
      <w:r w:rsidR="00E86D70" w:rsidRPr="00D17787">
        <w:rPr>
          <w:rFonts w:asciiTheme="minorHAnsi" w:hAnsiTheme="minorHAnsi" w:cs="Arial"/>
          <w:szCs w:val="24"/>
        </w:rPr>
        <w:t xml:space="preserve"> </w:t>
      </w:r>
      <w:r w:rsidR="00FB2EB5" w:rsidRPr="00D17787">
        <w:rPr>
          <w:rFonts w:asciiTheme="minorHAnsi" w:hAnsiTheme="minorHAnsi" w:cs="Arial"/>
          <w:szCs w:val="24"/>
        </w:rPr>
        <w:t xml:space="preserve">and informed the audience of the Speaker Cards and procedures for making comments.  He announced that </w:t>
      </w:r>
      <w:r w:rsidR="00424023" w:rsidRPr="00D17787">
        <w:rPr>
          <w:rFonts w:asciiTheme="minorHAnsi" w:hAnsiTheme="minorHAnsi" w:cs="Arial"/>
          <w:szCs w:val="24"/>
        </w:rPr>
        <w:t>Commissioner</w:t>
      </w:r>
      <w:r w:rsidR="001F2B23" w:rsidRPr="00D17787">
        <w:rPr>
          <w:rFonts w:asciiTheme="minorHAnsi" w:hAnsiTheme="minorHAnsi" w:cs="Arial"/>
          <w:szCs w:val="24"/>
        </w:rPr>
        <w:t>s</w:t>
      </w:r>
      <w:r w:rsidR="007F4E77" w:rsidRPr="00D17787">
        <w:rPr>
          <w:rFonts w:asciiTheme="minorHAnsi" w:hAnsiTheme="minorHAnsi" w:cs="Arial"/>
          <w:szCs w:val="24"/>
        </w:rPr>
        <w:t xml:space="preserve"> </w:t>
      </w:r>
      <w:r w:rsidR="001F2B23" w:rsidRPr="00D17787">
        <w:rPr>
          <w:rFonts w:asciiTheme="minorHAnsi" w:hAnsiTheme="minorHAnsi" w:cs="Arial"/>
          <w:szCs w:val="24"/>
        </w:rPr>
        <w:t xml:space="preserve">Oughton and Drewel were </w:t>
      </w:r>
      <w:r w:rsidR="00925BD1" w:rsidRPr="00D17787">
        <w:rPr>
          <w:rFonts w:asciiTheme="minorHAnsi" w:hAnsiTheme="minorHAnsi" w:cs="Arial"/>
          <w:szCs w:val="24"/>
        </w:rPr>
        <w:t xml:space="preserve">absent and </w:t>
      </w:r>
      <w:r w:rsidR="001F2B23" w:rsidRPr="00D17787">
        <w:rPr>
          <w:rFonts w:asciiTheme="minorHAnsi" w:hAnsiTheme="minorHAnsi" w:cs="Arial"/>
          <w:szCs w:val="24"/>
        </w:rPr>
        <w:t xml:space="preserve">their </w:t>
      </w:r>
      <w:r w:rsidR="00925BD1" w:rsidRPr="00D17787">
        <w:rPr>
          <w:rFonts w:asciiTheme="minorHAnsi" w:hAnsiTheme="minorHAnsi" w:cs="Arial"/>
          <w:szCs w:val="24"/>
        </w:rPr>
        <w:t>absence was excused</w:t>
      </w:r>
      <w:r w:rsidR="0071613A" w:rsidRPr="00D17787">
        <w:rPr>
          <w:rFonts w:asciiTheme="minorHAnsi" w:hAnsiTheme="minorHAnsi" w:cs="Arial"/>
          <w:szCs w:val="24"/>
        </w:rPr>
        <w:t>.</w:t>
      </w:r>
      <w:r w:rsidR="00205138" w:rsidRPr="00D17787">
        <w:rPr>
          <w:rFonts w:asciiTheme="minorHAnsi" w:hAnsiTheme="minorHAnsi" w:cs="Arial"/>
          <w:szCs w:val="24"/>
        </w:rPr>
        <w:t xml:space="preserve"> </w:t>
      </w:r>
    </w:p>
    <w:p w:rsidR="00C81436" w:rsidRPr="00D17787" w:rsidRDefault="00C81436" w:rsidP="00775E27">
      <w:pPr>
        <w:rPr>
          <w:rFonts w:asciiTheme="minorHAnsi" w:hAnsiTheme="minorHAnsi" w:cs="Arial"/>
          <w:szCs w:val="24"/>
        </w:rPr>
      </w:pPr>
    </w:p>
    <w:p w:rsidR="002D64C5" w:rsidRPr="00D17787" w:rsidRDefault="00833CD2" w:rsidP="001A7F7A">
      <w:pPr>
        <w:ind w:left="720" w:hanging="720"/>
        <w:rPr>
          <w:rFonts w:asciiTheme="minorHAnsi" w:hAnsiTheme="minorHAnsi" w:cs="Arial"/>
          <w:szCs w:val="24"/>
        </w:rPr>
      </w:pPr>
      <w:r w:rsidRPr="00D17787">
        <w:rPr>
          <w:rFonts w:asciiTheme="minorHAnsi" w:hAnsiTheme="minorHAnsi" w:cs="Arial"/>
          <w:b/>
          <w:szCs w:val="24"/>
        </w:rPr>
        <w:t>2</w:t>
      </w:r>
      <w:r w:rsidR="00D605C2" w:rsidRPr="00D17787">
        <w:rPr>
          <w:rFonts w:asciiTheme="minorHAnsi" w:hAnsiTheme="minorHAnsi" w:cs="Arial"/>
          <w:b/>
          <w:szCs w:val="24"/>
        </w:rPr>
        <w:t>.</w:t>
      </w:r>
      <w:r w:rsidR="00D605C2" w:rsidRPr="00D17787">
        <w:rPr>
          <w:rFonts w:asciiTheme="minorHAnsi" w:hAnsiTheme="minorHAnsi" w:cs="Arial"/>
          <w:szCs w:val="24"/>
        </w:rPr>
        <w:tab/>
      </w:r>
      <w:r w:rsidR="000453AC" w:rsidRPr="00D17787">
        <w:rPr>
          <w:rFonts w:asciiTheme="minorHAnsi" w:hAnsiTheme="minorHAnsi" w:cs="Arial"/>
          <w:szCs w:val="24"/>
        </w:rPr>
        <w:t xml:space="preserve">Motion was made by </w:t>
      </w:r>
      <w:r w:rsidR="00FB2EB5" w:rsidRPr="00D17787">
        <w:rPr>
          <w:rFonts w:asciiTheme="minorHAnsi" w:hAnsiTheme="minorHAnsi" w:cs="Arial"/>
          <w:szCs w:val="24"/>
        </w:rPr>
        <w:t xml:space="preserve">Commissioner </w:t>
      </w:r>
      <w:r w:rsidR="00E43D8D" w:rsidRPr="00D17787">
        <w:rPr>
          <w:rFonts w:asciiTheme="minorHAnsi" w:hAnsiTheme="minorHAnsi" w:cs="Arial"/>
          <w:szCs w:val="24"/>
        </w:rPr>
        <w:t xml:space="preserve">Evens </w:t>
      </w:r>
      <w:r w:rsidR="000453AC" w:rsidRPr="00D17787">
        <w:rPr>
          <w:rFonts w:asciiTheme="minorHAnsi" w:hAnsiTheme="minorHAnsi" w:cs="Arial"/>
          <w:szCs w:val="24"/>
        </w:rPr>
        <w:t xml:space="preserve">and seconded by </w:t>
      </w:r>
      <w:r w:rsidR="002D64C5" w:rsidRPr="00D17787">
        <w:rPr>
          <w:rFonts w:asciiTheme="minorHAnsi" w:hAnsiTheme="minorHAnsi" w:cs="Arial"/>
          <w:szCs w:val="24"/>
        </w:rPr>
        <w:t>Commissioner</w:t>
      </w:r>
      <w:r w:rsidR="00FB2EB5" w:rsidRPr="00D17787">
        <w:rPr>
          <w:rFonts w:asciiTheme="minorHAnsi" w:hAnsiTheme="minorHAnsi" w:cs="Arial"/>
          <w:szCs w:val="24"/>
        </w:rPr>
        <w:t xml:space="preserve"> </w:t>
      </w:r>
      <w:r w:rsidR="00E43D8D" w:rsidRPr="00D17787">
        <w:rPr>
          <w:rFonts w:asciiTheme="minorHAnsi" w:hAnsiTheme="minorHAnsi" w:cs="Arial"/>
          <w:szCs w:val="24"/>
        </w:rPr>
        <w:t xml:space="preserve">O’Donnell </w:t>
      </w:r>
      <w:r w:rsidR="002D64C5" w:rsidRPr="00D17787">
        <w:rPr>
          <w:rFonts w:asciiTheme="minorHAnsi" w:hAnsiTheme="minorHAnsi" w:cs="Arial"/>
          <w:szCs w:val="24"/>
        </w:rPr>
        <w:t xml:space="preserve">to approve the minutes as </w:t>
      </w:r>
      <w:r w:rsidR="000453AC" w:rsidRPr="00D17787">
        <w:rPr>
          <w:rFonts w:asciiTheme="minorHAnsi" w:hAnsiTheme="minorHAnsi" w:cs="Arial"/>
          <w:szCs w:val="24"/>
        </w:rPr>
        <w:t xml:space="preserve">written </w:t>
      </w:r>
      <w:r w:rsidR="00B16303" w:rsidRPr="00D17787">
        <w:rPr>
          <w:rFonts w:asciiTheme="minorHAnsi" w:hAnsiTheme="minorHAnsi" w:cs="Arial"/>
          <w:szCs w:val="24"/>
        </w:rPr>
        <w:t xml:space="preserve">for </w:t>
      </w:r>
      <w:r w:rsidR="002D64C5" w:rsidRPr="00D17787">
        <w:rPr>
          <w:rFonts w:asciiTheme="minorHAnsi" w:hAnsiTheme="minorHAnsi" w:cs="Arial"/>
          <w:szCs w:val="24"/>
        </w:rPr>
        <w:t>the</w:t>
      </w:r>
      <w:r w:rsidR="001F2B23" w:rsidRPr="00D17787">
        <w:rPr>
          <w:rFonts w:asciiTheme="minorHAnsi" w:hAnsiTheme="minorHAnsi" w:cs="Arial"/>
          <w:szCs w:val="24"/>
        </w:rPr>
        <w:t xml:space="preserve"> August 15</w:t>
      </w:r>
      <w:r w:rsidR="00F9670C" w:rsidRPr="00D17787">
        <w:rPr>
          <w:rFonts w:asciiTheme="minorHAnsi" w:hAnsiTheme="minorHAnsi" w:cs="Arial"/>
          <w:szCs w:val="24"/>
        </w:rPr>
        <w:t>, 201</w:t>
      </w:r>
      <w:r w:rsidR="005A6802" w:rsidRPr="00D17787">
        <w:rPr>
          <w:rFonts w:asciiTheme="minorHAnsi" w:hAnsiTheme="minorHAnsi" w:cs="Arial"/>
          <w:szCs w:val="24"/>
        </w:rPr>
        <w:t>8</w:t>
      </w:r>
      <w:r w:rsidR="00F9670C" w:rsidRPr="00D17787">
        <w:rPr>
          <w:rFonts w:asciiTheme="minorHAnsi" w:hAnsiTheme="minorHAnsi" w:cs="Arial"/>
          <w:szCs w:val="24"/>
        </w:rPr>
        <w:t>,</w:t>
      </w:r>
      <w:r w:rsidR="002D64C5" w:rsidRPr="00D17787">
        <w:rPr>
          <w:rFonts w:asciiTheme="minorHAnsi" w:hAnsiTheme="minorHAnsi" w:cs="Arial"/>
          <w:szCs w:val="24"/>
        </w:rPr>
        <w:t xml:space="preserve"> meeting.  The motion was unanimously approved</w:t>
      </w:r>
      <w:r w:rsidR="00C82106" w:rsidRPr="00D17787">
        <w:rPr>
          <w:rFonts w:asciiTheme="minorHAnsi" w:hAnsiTheme="minorHAnsi" w:cs="Arial"/>
          <w:szCs w:val="24"/>
        </w:rPr>
        <w:t xml:space="preserve"> by the </w:t>
      </w:r>
      <w:r w:rsidR="001F2B23" w:rsidRPr="00D17787">
        <w:rPr>
          <w:rFonts w:asciiTheme="minorHAnsi" w:hAnsiTheme="minorHAnsi" w:cs="Arial"/>
          <w:szCs w:val="24"/>
        </w:rPr>
        <w:t xml:space="preserve">seven </w:t>
      </w:r>
      <w:r w:rsidR="00C82106" w:rsidRPr="00D17787">
        <w:rPr>
          <w:rFonts w:asciiTheme="minorHAnsi" w:hAnsiTheme="minorHAnsi" w:cs="Arial"/>
          <w:szCs w:val="24"/>
        </w:rPr>
        <w:t>Commissioners present (</w:t>
      </w:r>
      <w:r w:rsidR="000453AC" w:rsidRPr="00D17787">
        <w:rPr>
          <w:rFonts w:asciiTheme="minorHAnsi" w:hAnsiTheme="minorHAnsi" w:cs="Arial"/>
          <w:szCs w:val="24"/>
        </w:rPr>
        <w:t>Commissioner</w:t>
      </w:r>
      <w:r w:rsidR="001F2B23" w:rsidRPr="00D17787">
        <w:rPr>
          <w:rFonts w:asciiTheme="minorHAnsi" w:hAnsiTheme="minorHAnsi" w:cs="Arial"/>
          <w:szCs w:val="24"/>
        </w:rPr>
        <w:t>s</w:t>
      </w:r>
      <w:r w:rsidR="000453AC" w:rsidRPr="00D17787">
        <w:rPr>
          <w:rFonts w:asciiTheme="minorHAnsi" w:hAnsiTheme="minorHAnsi" w:cs="Arial"/>
          <w:szCs w:val="24"/>
        </w:rPr>
        <w:t xml:space="preserve"> </w:t>
      </w:r>
      <w:r w:rsidR="001F2B23" w:rsidRPr="00D17787">
        <w:rPr>
          <w:rFonts w:asciiTheme="minorHAnsi" w:hAnsiTheme="minorHAnsi" w:cs="Arial"/>
          <w:szCs w:val="24"/>
        </w:rPr>
        <w:t xml:space="preserve">Oughton and Drewel were </w:t>
      </w:r>
      <w:r w:rsidR="00C82106" w:rsidRPr="00D17787">
        <w:rPr>
          <w:rFonts w:asciiTheme="minorHAnsi" w:hAnsiTheme="minorHAnsi" w:cs="Arial"/>
          <w:szCs w:val="24"/>
        </w:rPr>
        <w:t>absent)</w:t>
      </w:r>
      <w:r w:rsidR="002D64C5" w:rsidRPr="00D17787">
        <w:rPr>
          <w:rFonts w:asciiTheme="minorHAnsi" w:hAnsiTheme="minorHAnsi" w:cs="Arial"/>
          <w:szCs w:val="24"/>
        </w:rPr>
        <w:t>.</w:t>
      </w:r>
    </w:p>
    <w:p w:rsidR="002806A8" w:rsidRPr="00D17787" w:rsidRDefault="002806A8" w:rsidP="002806A8">
      <w:pPr>
        <w:ind w:left="720"/>
        <w:rPr>
          <w:rFonts w:asciiTheme="minorHAnsi" w:hAnsiTheme="minorHAnsi" w:cs="Arial"/>
          <w:szCs w:val="24"/>
        </w:rPr>
      </w:pPr>
    </w:p>
    <w:p w:rsidR="001F2B23" w:rsidRPr="00D17787" w:rsidRDefault="001F2B23" w:rsidP="001F2B23">
      <w:pPr>
        <w:tabs>
          <w:tab w:val="left" w:pos="720"/>
          <w:tab w:val="left" w:pos="1080"/>
        </w:tabs>
        <w:rPr>
          <w:rFonts w:asciiTheme="minorHAnsi" w:hAnsiTheme="minorHAnsi" w:cs="Arial"/>
          <w:b/>
          <w:bCs/>
          <w:szCs w:val="24"/>
        </w:rPr>
      </w:pPr>
      <w:r w:rsidRPr="00D17787">
        <w:rPr>
          <w:rFonts w:asciiTheme="minorHAnsi" w:hAnsiTheme="minorHAnsi" w:cs="Arial"/>
          <w:b/>
          <w:bCs/>
          <w:szCs w:val="24"/>
        </w:rPr>
        <w:t>3.</w:t>
      </w:r>
      <w:r w:rsidRPr="00D17787">
        <w:rPr>
          <w:rFonts w:asciiTheme="minorHAnsi" w:hAnsiTheme="minorHAnsi" w:cs="Arial"/>
          <w:b/>
          <w:bCs/>
          <w:szCs w:val="24"/>
        </w:rPr>
        <w:tab/>
        <w:t xml:space="preserve">PZ-04-18  SITE PLAN REVIEW EXTENSION - THE DENTAL SUITE, </w:t>
      </w:r>
    </w:p>
    <w:p w:rsidR="001F2B23" w:rsidRPr="00D17787" w:rsidRDefault="001F2B23" w:rsidP="001F2B23">
      <w:pPr>
        <w:pStyle w:val="ListParagraph"/>
        <w:tabs>
          <w:tab w:val="left" w:pos="1080"/>
        </w:tabs>
        <w:ind w:left="1080"/>
        <w:rPr>
          <w:rFonts w:asciiTheme="minorHAnsi" w:hAnsiTheme="minorHAnsi" w:cs="Arial"/>
          <w:b/>
          <w:bCs/>
          <w:szCs w:val="24"/>
        </w:rPr>
      </w:pPr>
      <w:r w:rsidRPr="00D17787">
        <w:rPr>
          <w:rFonts w:asciiTheme="minorHAnsi" w:hAnsiTheme="minorHAnsi" w:cs="Arial"/>
          <w:b/>
          <w:bCs/>
          <w:szCs w:val="24"/>
        </w:rPr>
        <w:tab/>
      </w:r>
      <w:r w:rsidRPr="00D17787">
        <w:rPr>
          <w:rFonts w:asciiTheme="minorHAnsi" w:hAnsiTheme="minorHAnsi" w:cs="Arial"/>
          <w:b/>
          <w:bCs/>
          <w:szCs w:val="24"/>
        </w:rPr>
        <w:tab/>
        <w:t>204 SOUTH CLAY AVENUE and 142 WEST MADISON AVENUE</w:t>
      </w:r>
    </w:p>
    <w:p w:rsidR="001F2B23" w:rsidRPr="00D17787" w:rsidRDefault="001F2B23" w:rsidP="001F2B23">
      <w:pPr>
        <w:tabs>
          <w:tab w:val="left" w:pos="720"/>
          <w:tab w:val="left" w:pos="1080"/>
        </w:tabs>
        <w:rPr>
          <w:rFonts w:asciiTheme="minorHAnsi" w:hAnsiTheme="minorHAnsi" w:cs="Arial"/>
          <w:szCs w:val="24"/>
        </w:rPr>
      </w:pPr>
      <w:r w:rsidRPr="00D17787">
        <w:rPr>
          <w:rFonts w:asciiTheme="minorHAnsi" w:hAnsiTheme="minorHAnsi"/>
          <w:szCs w:val="24"/>
        </w:rPr>
        <w:tab/>
      </w:r>
      <w:r w:rsidRPr="00D17787">
        <w:rPr>
          <w:rFonts w:asciiTheme="minorHAnsi" w:hAnsiTheme="minorHAnsi" w:cs="Arial"/>
          <w:szCs w:val="24"/>
        </w:rPr>
        <w:t>Submitted:  9-7-18</w:t>
      </w:r>
    </w:p>
    <w:p w:rsidR="001F2B23" w:rsidRPr="00D17787" w:rsidRDefault="001F2B23" w:rsidP="001F2B23">
      <w:pPr>
        <w:tabs>
          <w:tab w:val="left" w:pos="720"/>
          <w:tab w:val="left" w:pos="1080"/>
        </w:tabs>
        <w:rPr>
          <w:rFonts w:asciiTheme="minorHAnsi" w:hAnsiTheme="minorHAnsi" w:cs="Arial"/>
          <w:szCs w:val="24"/>
        </w:rPr>
      </w:pPr>
      <w:r w:rsidRPr="00D17787">
        <w:rPr>
          <w:rFonts w:asciiTheme="minorHAnsi" w:hAnsiTheme="minorHAnsi" w:cs="Arial"/>
          <w:szCs w:val="24"/>
        </w:rPr>
        <w:tab/>
        <w:t>(Subcommittee - Commissioners O’Donnell and Oughton)</w:t>
      </w:r>
    </w:p>
    <w:p w:rsidR="009E4B64" w:rsidRPr="00D17787" w:rsidRDefault="009E4B64" w:rsidP="002806A8">
      <w:pPr>
        <w:rPr>
          <w:rFonts w:asciiTheme="minorHAnsi" w:hAnsiTheme="minorHAnsi" w:cs="Arial"/>
          <w:szCs w:val="24"/>
        </w:rPr>
      </w:pPr>
    </w:p>
    <w:p w:rsidR="001F2B23" w:rsidRPr="00D17787" w:rsidRDefault="0066451C" w:rsidP="0066451C">
      <w:pPr>
        <w:ind w:left="720"/>
        <w:rPr>
          <w:rFonts w:asciiTheme="minorHAnsi" w:hAnsiTheme="minorHAnsi" w:cs="Arial"/>
          <w:szCs w:val="24"/>
        </w:rPr>
      </w:pPr>
      <w:r w:rsidRPr="00D17787">
        <w:rPr>
          <w:rFonts w:asciiTheme="minorHAnsi" w:hAnsiTheme="minorHAnsi" w:cs="Arial"/>
          <w:szCs w:val="24"/>
        </w:rPr>
        <w:t xml:space="preserve">The petitioner was not present.  </w:t>
      </w:r>
      <w:r w:rsidR="001F2B23" w:rsidRPr="00D17787">
        <w:rPr>
          <w:rFonts w:asciiTheme="minorHAnsi" w:hAnsiTheme="minorHAnsi" w:cs="Arial"/>
          <w:szCs w:val="24"/>
        </w:rPr>
        <w:t xml:space="preserve">City Planner Jonathan Raiche stated </w:t>
      </w:r>
      <w:r w:rsidRPr="00D17787">
        <w:rPr>
          <w:rFonts w:asciiTheme="minorHAnsi" w:hAnsiTheme="minorHAnsi" w:cs="Arial"/>
          <w:szCs w:val="24"/>
        </w:rPr>
        <w:t xml:space="preserve">the applicant requested a12-month extension on the site plan approval for a building addition and parking lot expansion granted by Resolution on October 5, 2017. </w:t>
      </w:r>
    </w:p>
    <w:p w:rsidR="001F2B23" w:rsidRPr="00D17787" w:rsidRDefault="001F2B23" w:rsidP="002806A8">
      <w:pPr>
        <w:rPr>
          <w:rFonts w:asciiTheme="minorHAnsi" w:hAnsiTheme="minorHAnsi" w:cs="Arial"/>
          <w:szCs w:val="24"/>
        </w:rPr>
      </w:pPr>
    </w:p>
    <w:p w:rsidR="00A5290A" w:rsidRPr="00D17787" w:rsidRDefault="00384B93" w:rsidP="001F2B23">
      <w:pPr>
        <w:ind w:left="720"/>
        <w:rPr>
          <w:rFonts w:asciiTheme="minorHAnsi" w:hAnsiTheme="minorHAnsi" w:cs="Arial"/>
          <w:bCs/>
          <w:szCs w:val="24"/>
        </w:rPr>
      </w:pPr>
      <w:r w:rsidRPr="00D17787">
        <w:rPr>
          <w:rFonts w:asciiTheme="minorHAnsi" w:hAnsiTheme="minorHAnsi" w:cs="Arial"/>
          <w:bCs/>
          <w:szCs w:val="24"/>
        </w:rPr>
        <w:t>In accordance with Section 220.6 of the Zoning Code, Chairman Klippel asked if there was anyone in the audience who had comments concerning the site plan, and no one responded.</w:t>
      </w:r>
      <w:r w:rsidR="00D319D2" w:rsidRPr="00D17787">
        <w:rPr>
          <w:rFonts w:asciiTheme="minorHAnsi" w:hAnsiTheme="minorHAnsi" w:cs="Arial"/>
          <w:bCs/>
          <w:szCs w:val="24"/>
        </w:rPr>
        <w:t xml:space="preserve"> </w:t>
      </w:r>
    </w:p>
    <w:p w:rsidR="00A5290A" w:rsidRPr="00D17787" w:rsidRDefault="00A5290A" w:rsidP="00A5290A">
      <w:pPr>
        <w:ind w:left="720"/>
        <w:rPr>
          <w:rFonts w:asciiTheme="minorHAnsi" w:hAnsiTheme="minorHAnsi" w:cs="Arial"/>
          <w:bCs/>
          <w:szCs w:val="24"/>
        </w:rPr>
      </w:pPr>
    </w:p>
    <w:p w:rsidR="00812278" w:rsidRPr="00D17787" w:rsidRDefault="00A5290A" w:rsidP="00A5290A">
      <w:pPr>
        <w:ind w:left="720"/>
        <w:rPr>
          <w:rFonts w:asciiTheme="minorHAnsi" w:hAnsiTheme="minorHAnsi" w:cs="Arial"/>
          <w:szCs w:val="24"/>
        </w:rPr>
      </w:pPr>
      <w:r w:rsidRPr="00D17787">
        <w:rPr>
          <w:rFonts w:asciiTheme="minorHAnsi" w:hAnsiTheme="minorHAnsi" w:cs="Arial"/>
          <w:szCs w:val="24"/>
        </w:rPr>
        <w:t xml:space="preserve">Motion was made by Commissioner </w:t>
      </w:r>
      <w:r w:rsidR="0066451C" w:rsidRPr="00D17787">
        <w:rPr>
          <w:rFonts w:asciiTheme="minorHAnsi" w:hAnsiTheme="minorHAnsi" w:cs="Arial"/>
          <w:szCs w:val="24"/>
        </w:rPr>
        <w:t xml:space="preserve">Adkins </w:t>
      </w:r>
      <w:r w:rsidRPr="00D17787">
        <w:rPr>
          <w:rFonts w:asciiTheme="minorHAnsi" w:hAnsiTheme="minorHAnsi" w:cs="Arial"/>
          <w:szCs w:val="24"/>
        </w:rPr>
        <w:t xml:space="preserve">and seconded by Commissioner </w:t>
      </w:r>
      <w:r w:rsidR="0066451C" w:rsidRPr="00D17787">
        <w:rPr>
          <w:rFonts w:asciiTheme="minorHAnsi" w:hAnsiTheme="minorHAnsi" w:cs="Arial"/>
          <w:szCs w:val="24"/>
        </w:rPr>
        <w:t xml:space="preserve">Mallinckrodt </w:t>
      </w:r>
      <w:r w:rsidRPr="00D17787">
        <w:rPr>
          <w:rFonts w:asciiTheme="minorHAnsi" w:hAnsiTheme="minorHAnsi" w:cs="Arial"/>
          <w:szCs w:val="24"/>
        </w:rPr>
        <w:t>to approve</w:t>
      </w:r>
      <w:r w:rsidR="001F2B23" w:rsidRPr="00D17787">
        <w:rPr>
          <w:rFonts w:asciiTheme="minorHAnsi" w:hAnsiTheme="minorHAnsi" w:cs="Arial"/>
          <w:szCs w:val="24"/>
        </w:rPr>
        <w:t xml:space="preserve"> the request </w:t>
      </w:r>
      <w:r w:rsidR="0066451C" w:rsidRPr="00D17787">
        <w:rPr>
          <w:rFonts w:asciiTheme="minorHAnsi" w:hAnsiTheme="minorHAnsi" w:cs="Arial"/>
          <w:szCs w:val="24"/>
        </w:rPr>
        <w:t xml:space="preserve">to extend the Site Plan Approval for 12 months </w:t>
      </w:r>
      <w:r w:rsidR="001F2B23" w:rsidRPr="00D17787">
        <w:rPr>
          <w:rFonts w:asciiTheme="minorHAnsi" w:hAnsiTheme="minorHAnsi" w:cs="Arial"/>
          <w:szCs w:val="24"/>
        </w:rPr>
        <w:t>for The Dental Suite at 204 South Clay and 142 West Madison</w:t>
      </w:r>
      <w:r w:rsidRPr="00D17787">
        <w:rPr>
          <w:rFonts w:asciiTheme="minorHAnsi" w:hAnsiTheme="minorHAnsi" w:cs="Arial"/>
          <w:szCs w:val="24"/>
        </w:rPr>
        <w:t xml:space="preserve">. </w:t>
      </w:r>
    </w:p>
    <w:p w:rsidR="00812278" w:rsidRPr="00D17787" w:rsidRDefault="00812278" w:rsidP="00A5290A">
      <w:pPr>
        <w:ind w:left="720"/>
        <w:rPr>
          <w:rFonts w:asciiTheme="minorHAnsi" w:hAnsiTheme="minorHAnsi" w:cs="Arial"/>
          <w:szCs w:val="24"/>
        </w:rPr>
      </w:pPr>
    </w:p>
    <w:p w:rsidR="00EA1316" w:rsidRPr="00D17787" w:rsidRDefault="00A5290A" w:rsidP="00EA1316">
      <w:pPr>
        <w:ind w:left="720"/>
        <w:rPr>
          <w:rFonts w:asciiTheme="minorHAnsi" w:hAnsiTheme="minorHAnsi" w:cs="Arial"/>
          <w:szCs w:val="24"/>
        </w:rPr>
      </w:pPr>
      <w:r w:rsidRPr="00D17787">
        <w:rPr>
          <w:rFonts w:asciiTheme="minorHAnsi" w:hAnsiTheme="minorHAnsi" w:cs="Arial"/>
          <w:szCs w:val="24"/>
        </w:rPr>
        <w:t>The motion</w:t>
      </w:r>
      <w:r w:rsidR="00EA1316" w:rsidRPr="00D17787">
        <w:rPr>
          <w:rFonts w:asciiTheme="minorHAnsi" w:hAnsiTheme="minorHAnsi" w:cs="Arial"/>
          <w:szCs w:val="24"/>
        </w:rPr>
        <w:t xml:space="preserve"> was unanimously approved by the seven Commissioners present (Commissioners Oughton and Drewel were absent).</w:t>
      </w:r>
    </w:p>
    <w:p w:rsidR="00EA1316" w:rsidRPr="00D17787" w:rsidRDefault="00EA1316" w:rsidP="00EA1316">
      <w:pPr>
        <w:ind w:left="720"/>
        <w:rPr>
          <w:rFonts w:asciiTheme="minorHAnsi" w:hAnsiTheme="minorHAnsi" w:cs="Arial"/>
          <w:szCs w:val="24"/>
        </w:rPr>
      </w:pPr>
    </w:p>
    <w:p w:rsidR="00671C4B" w:rsidRPr="00D17787" w:rsidRDefault="001F2B23" w:rsidP="00C11937">
      <w:pPr>
        <w:keepNext/>
        <w:rPr>
          <w:rFonts w:asciiTheme="minorHAnsi" w:hAnsiTheme="minorHAnsi" w:cs="Arial"/>
          <w:b/>
          <w:szCs w:val="24"/>
        </w:rPr>
      </w:pPr>
      <w:r w:rsidRPr="00D17787">
        <w:rPr>
          <w:rFonts w:asciiTheme="minorHAnsi" w:hAnsiTheme="minorHAnsi" w:cs="Arial"/>
          <w:b/>
          <w:szCs w:val="24"/>
        </w:rPr>
        <w:t>4</w:t>
      </w:r>
      <w:r w:rsidR="002806A8" w:rsidRPr="00D17787">
        <w:rPr>
          <w:rFonts w:asciiTheme="minorHAnsi" w:hAnsiTheme="minorHAnsi" w:cs="Arial"/>
          <w:b/>
          <w:szCs w:val="24"/>
        </w:rPr>
        <w:t>.</w:t>
      </w:r>
      <w:r w:rsidR="002806A8" w:rsidRPr="00D17787">
        <w:rPr>
          <w:rFonts w:asciiTheme="minorHAnsi" w:hAnsiTheme="minorHAnsi" w:cs="Arial"/>
          <w:b/>
          <w:szCs w:val="24"/>
        </w:rPr>
        <w:tab/>
        <w:t xml:space="preserve">PZ-06-19  SPECIAL USE PERMIT (MOTOR VEHICLE REPAIR) AND SITE </w:t>
      </w:r>
    </w:p>
    <w:p w:rsidR="002806A8" w:rsidRPr="00D17787" w:rsidRDefault="00671C4B" w:rsidP="00C11937">
      <w:pPr>
        <w:keepNext/>
        <w:rPr>
          <w:rFonts w:asciiTheme="minorHAnsi" w:hAnsiTheme="minorHAnsi" w:cs="Arial"/>
          <w:b/>
          <w:szCs w:val="24"/>
        </w:rPr>
      </w:pPr>
      <w:r w:rsidRPr="00D17787">
        <w:rPr>
          <w:rFonts w:asciiTheme="minorHAnsi" w:hAnsiTheme="minorHAnsi" w:cs="Arial"/>
          <w:b/>
          <w:szCs w:val="24"/>
        </w:rPr>
        <w:tab/>
      </w:r>
      <w:r w:rsidRPr="00D17787">
        <w:rPr>
          <w:rFonts w:asciiTheme="minorHAnsi" w:hAnsiTheme="minorHAnsi" w:cs="Arial"/>
          <w:b/>
          <w:szCs w:val="24"/>
        </w:rPr>
        <w:tab/>
      </w:r>
      <w:r w:rsidRPr="00D17787">
        <w:rPr>
          <w:rFonts w:asciiTheme="minorHAnsi" w:hAnsiTheme="minorHAnsi" w:cs="Arial"/>
          <w:b/>
          <w:szCs w:val="24"/>
        </w:rPr>
        <w:tab/>
      </w:r>
      <w:r w:rsidR="002806A8" w:rsidRPr="00D17787">
        <w:rPr>
          <w:rFonts w:asciiTheme="minorHAnsi" w:hAnsiTheme="minorHAnsi" w:cs="Arial"/>
          <w:b/>
          <w:szCs w:val="24"/>
        </w:rPr>
        <w:t>PLAN REVIEW – PLAZA TIRE, 915 SOUTH KIRKWOOD ROAD</w:t>
      </w:r>
    </w:p>
    <w:p w:rsidR="002806A8" w:rsidRPr="00D17787" w:rsidRDefault="002806A8" w:rsidP="00C11937">
      <w:pPr>
        <w:keepNext/>
        <w:ind w:firstLine="720"/>
        <w:rPr>
          <w:rFonts w:asciiTheme="minorHAnsi" w:hAnsiTheme="minorHAnsi" w:cs="Arial"/>
          <w:szCs w:val="24"/>
        </w:rPr>
      </w:pPr>
      <w:r w:rsidRPr="00D17787">
        <w:rPr>
          <w:rFonts w:asciiTheme="minorHAnsi" w:hAnsiTheme="minorHAnsi" w:cs="Arial"/>
          <w:szCs w:val="24"/>
        </w:rPr>
        <w:t>Submitted:  6-29-18  Automatic Recommendation:  10-127-18</w:t>
      </w:r>
    </w:p>
    <w:p w:rsidR="002806A8" w:rsidRPr="00D17787" w:rsidRDefault="002806A8" w:rsidP="00C11937">
      <w:pPr>
        <w:keepNext/>
        <w:ind w:firstLine="720"/>
        <w:rPr>
          <w:rFonts w:asciiTheme="minorHAnsi" w:hAnsiTheme="minorHAnsi" w:cs="Arial"/>
          <w:szCs w:val="24"/>
        </w:rPr>
      </w:pPr>
      <w:r w:rsidRPr="00D17787">
        <w:rPr>
          <w:rFonts w:asciiTheme="minorHAnsi" w:hAnsiTheme="minorHAnsi" w:cs="Arial"/>
          <w:szCs w:val="24"/>
        </w:rPr>
        <w:t>Petitioner’s Agent, Mark Doering</w:t>
      </w:r>
    </w:p>
    <w:p w:rsidR="002806A8" w:rsidRPr="00D17787" w:rsidRDefault="00801C2A" w:rsidP="00C11937">
      <w:pPr>
        <w:keepNext/>
        <w:rPr>
          <w:rFonts w:asciiTheme="minorHAnsi" w:hAnsiTheme="minorHAnsi" w:cs="Arial"/>
          <w:szCs w:val="24"/>
        </w:rPr>
      </w:pPr>
      <w:r w:rsidRPr="00D17787">
        <w:rPr>
          <w:rFonts w:asciiTheme="minorHAnsi" w:hAnsiTheme="minorHAnsi" w:cs="Arial"/>
          <w:szCs w:val="24"/>
        </w:rPr>
        <w:tab/>
        <w:t xml:space="preserve">(Subcommittee – Commissioners </w:t>
      </w:r>
      <w:r w:rsidRPr="00D17787">
        <w:rPr>
          <w:rFonts w:asciiTheme="minorHAnsi" w:hAnsiTheme="minorHAnsi" w:cs="Arial"/>
          <w:bCs/>
          <w:szCs w:val="24"/>
        </w:rPr>
        <w:t>O’Donnell and Evens)</w:t>
      </w:r>
    </w:p>
    <w:p w:rsidR="007D45FB" w:rsidRPr="00D17787" w:rsidRDefault="007D45FB" w:rsidP="007B14A8">
      <w:pPr>
        <w:rPr>
          <w:rFonts w:asciiTheme="minorHAnsi" w:hAnsiTheme="minorHAnsi" w:cs="Arial"/>
          <w:szCs w:val="24"/>
        </w:rPr>
      </w:pPr>
    </w:p>
    <w:p w:rsidR="001F2B23" w:rsidRPr="00D17787" w:rsidRDefault="00EA1316" w:rsidP="001F2B23">
      <w:pPr>
        <w:ind w:left="720"/>
        <w:rPr>
          <w:rFonts w:asciiTheme="minorHAnsi" w:hAnsiTheme="minorHAnsi" w:cs="Arial"/>
          <w:bCs/>
          <w:szCs w:val="24"/>
        </w:rPr>
      </w:pPr>
      <w:r w:rsidRPr="00D17787">
        <w:rPr>
          <w:rFonts w:asciiTheme="minorHAnsi" w:hAnsiTheme="minorHAnsi" w:cs="Arial"/>
          <w:bCs/>
          <w:szCs w:val="24"/>
        </w:rPr>
        <w:t xml:space="preserve">Scott Rhodes, Mark </w:t>
      </w:r>
      <w:r w:rsidR="001F2B23" w:rsidRPr="00D17787">
        <w:rPr>
          <w:rFonts w:asciiTheme="minorHAnsi" w:hAnsiTheme="minorHAnsi" w:cs="Arial"/>
          <w:bCs/>
          <w:szCs w:val="24"/>
        </w:rPr>
        <w:t>Doering</w:t>
      </w:r>
      <w:r w:rsidRPr="00D17787">
        <w:rPr>
          <w:rFonts w:asciiTheme="minorHAnsi" w:hAnsiTheme="minorHAnsi" w:cs="Arial"/>
          <w:bCs/>
          <w:szCs w:val="24"/>
        </w:rPr>
        <w:t xml:space="preserve">, and Robert Preston were </w:t>
      </w:r>
      <w:r w:rsidR="001F2B23" w:rsidRPr="00D17787">
        <w:rPr>
          <w:rFonts w:asciiTheme="minorHAnsi" w:hAnsiTheme="minorHAnsi" w:cs="Arial"/>
          <w:bCs/>
          <w:szCs w:val="24"/>
        </w:rPr>
        <w:t xml:space="preserve">present.  City Planner Jonathan Raiche stated </w:t>
      </w:r>
      <w:r w:rsidR="003859CB" w:rsidRPr="00D17787">
        <w:rPr>
          <w:rFonts w:asciiTheme="minorHAnsi" w:hAnsiTheme="minorHAnsi" w:cs="Arial"/>
          <w:bCs/>
          <w:szCs w:val="24"/>
        </w:rPr>
        <w:t>the Subcommittee met on July 25 and August 31.  The subcommittee is recommending the parking space modification is contingent upon the applicant installing 110 linear feet of off-site sidewalk on Kirkwood Road to connect their site to Prospect Avenue.</w:t>
      </w:r>
    </w:p>
    <w:p w:rsidR="001F2B23" w:rsidRPr="00D17787" w:rsidRDefault="001F2B23" w:rsidP="001F2B23">
      <w:pPr>
        <w:ind w:left="720"/>
        <w:rPr>
          <w:rFonts w:asciiTheme="minorHAnsi" w:hAnsiTheme="minorHAnsi" w:cs="Arial"/>
          <w:bCs/>
          <w:szCs w:val="24"/>
        </w:rPr>
      </w:pPr>
    </w:p>
    <w:p w:rsidR="001F2B23" w:rsidRPr="00D17787" w:rsidRDefault="001F2B23" w:rsidP="001F2B23">
      <w:pPr>
        <w:ind w:left="720"/>
        <w:rPr>
          <w:rFonts w:asciiTheme="minorHAnsi" w:hAnsiTheme="minorHAnsi" w:cs="Arial"/>
          <w:bCs/>
          <w:szCs w:val="24"/>
        </w:rPr>
      </w:pPr>
      <w:r w:rsidRPr="00D17787">
        <w:rPr>
          <w:rFonts w:asciiTheme="minorHAnsi" w:hAnsiTheme="minorHAnsi" w:cs="Arial"/>
          <w:bCs/>
          <w:szCs w:val="24"/>
        </w:rPr>
        <w:t xml:space="preserve">Commissioner O’Donnell read the </w:t>
      </w:r>
      <w:r w:rsidR="003859CB" w:rsidRPr="00D17787">
        <w:rPr>
          <w:rFonts w:asciiTheme="minorHAnsi" w:hAnsiTheme="minorHAnsi" w:cs="Arial"/>
          <w:bCs/>
          <w:szCs w:val="24"/>
        </w:rPr>
        <w:t xml:space="preserve">underlined sections of the </w:t>
      </w:r>
      <w:r w:rsidRPr="00D17787">
        <w:rPr>
          <w:rFonts w:asciiTheme="minorHAnsi" w:hAnsiTheme="minorHAnsi" w:cs="Arial"/>
          <w:bCs/>
          <w:szCs w:val="24"/>
        </w:rPr>
        <w:t>Subcommittee Report:</w:t>
      </w:r>
    </w:p>
    <w:p w:rsidR="00BE4443" w:rsidRPr="00D17787" w:rsidRDefault="00BE4443" w:rsidP="00BE4443">
      <w:pPr>
        <w:pStyle w:val="Title"/>
        <w:rPr>
          <w:rFonts w:asciiTheme="minorHAnsi" w:hAnsiTheme="minorHAnsi" w:cs="Arial"/>
          <w:sz w:val="24"/>
        </w:rPr>
      </w:pPr>
      <w:r w:rsidRPr="00D17787">
        <w:rPr>
          <w:rFonts w:asciiTheme="minorHAnsi" w:hAnsiTheme="minorHAnsi" w:cs="Arial"/>
          <w:sz w:val="24"/>
        </w:rPr>
        <w:t>CITY OF KIRKWOOD</w:t>
      </w:r>
    </w:p>
    <w:p w:rsidR="00BE4443" w:rsidRPr="00D17787" w:rsidRDefault="00BE4443" w:rsidP="00BE4443">
      <w:pPr>
        <w:tabs>
          <w:tab w:val="center" w:pos="4680"/>
        </w:tabs>
        <w:jc w:val="center"/>
        <w:rPr>
          <w:rFonts w:asciiTheme="minorHAnsi" w:hAnsiTheme="minorHAnsi" w:cs="Arial"/>
          <w:b/>
          <w:szCs w:val="24"/>
        </w:rPr>
      </w:pPr>
      <w:r w:rsidRPr="00D17787">
        <w:rPr>
          <w:rFonts w:asciiTheme="minorHAnsi" w:hAnsiTheme="minorHAnsi" w:cs="Arial"/>
          <w:b/>
          <w:szCs w:val="24"/>
        </w:rPr>
        <w:t>PLANNING AND ZONING COMMISSION</w:t>
      </w:r>
    </w:p>
    <w:p w:rsidR="00BE4443" w:rsidRPr="00D17787" w:rsidRDefault="00BE4443" w:rsidP="00BE4443">
      <w:pPr>
        <w:tabs>
          <w:tab w:val="center" w:pos="4680"/>
        </w:tabs>
        <w:jc w:val="center"/>
        <w:rPr>
          <w:rFonts w:asciiTheme="minorHAnsi" w:hAnsiTheme="minorHAnsi" w:cs="Arial"/>
          <w:szCs w:val="24"/>
        </w:rPr>
      </w:pPr>
      <w:r w:rsidRPr="00D17787">
        <w:rPr>
          <w:rFonts w:asciiTheme="minorHAnsi" w:hAnsiTheme="minorHAnsi" w:cs="Arial"/>
          <w:b/>
          <w:szCs w:val="24"/>
        </w:rPr>
        <w:t>SUBCOMMITTEE REPORT</w:t>
      </w:r>
    </w:p>
    <w:p w:rsidR="00BE4443" w:rsidRPr="00D17787" w:rsidRDefault="00BE4443" w:rsidP="00BE4443">
      <w:pPr>
        <w:pStyle w:val="Heading6"/>
        <w:jc w:val="center"/>
        <w:rPr>
          <w:rFonts w:asciiTheme="minorHAnsi" w:hAnsiTheme="minorHAnsi" w:cs="Arial"/>
          <w:sz w:val="24"/>
          <w:szCs w:val="24"/>
        </w:rPr>
      </w:pPr>
      <w:r w:rsidRPr="00D17787">
        <w:rPr>
          <w:rFonts w:asciiTheme="minorHAnsi" w:hAnsiTheme="minorHAnsi" w:cs="Arial"/>
          <w:sz w:val="24"/>
          <w:szCs w:val="24"/>
        </w:rPr>
        <w:t>SEPTEMEBER 19, 2018</w:t>
      </w:r>
    </w:p>
    <w:p w:rsidR="00BE4443" w:rsidRPr="00D17787" w:rsidRDefault="00BE4443" w:rsidP="00BE4443">
      <w:pPr>
        <w:jc w:val="both"/>
        <w:rPr>
          <w:rFonts w:asciiTheme="minorHAnsi" w:hAnsiTheme="minorHAnsi" w:cs="Arial"/>
          <w:szCs w:val="24"/>
        </w:rPr>
      </w:pPr>
    </w:p>
    <w:p w:rsidR="00BE4443" w:rsidRPr="00D17787" w:rsidRDefault="00BE4443" w:rsidP="00BE4443">
      <w:pPr>
        <w:ind w:firstLine="720"/>
        <w:jc w:val="both"/>
        <w:rPr>
          <w:rFonts w:asciiTheme="minorHAnsi" w:hAnsiTheme="minorHAnsi" w:cs="Arial"/>
          <w:szCs w:val="24"/>
        </w:rPr>
      </w:pPr>
      <w:r w:rsidRPr="00D17787">
        <w:rPr>
          <w:rFonts w:asciiTheme="minorHAnsi" w:hAnsiTheme="minorHAnsi" w:cs="Arial"/>
          <w:b/>
          <w:i/>
          <w:szCs w:val="24"/>
          <w:u w:val="single"/>
        </w:rPr>
        <w:t>PETITION NUMBER</w:t>
      </w:r>
      <w:r w:rsidRPr="00D17787">
        <w:rPr>
          <w:rFonts w:asciiTheme="minorHAnsi" w:hAnsiTheme="minorHAnsi" w:cs="Arial"/>
          <w:b/>
          <w:szCs w:val="24"/>
        </w:rPr>
        <w:t>:</w:t>
      </w:r>
      <w:r w:rsidRPr="00D17787">
        <w:rPr>
          <w:rFonts w:asciiTheme="minorHAnsi" w:hAnsiTheme="minorHAnsi" w:cs="Arial"/>
          <w:szCs w:val="24"/>
        </w:rPr>
        <w:tab/>
      </w:r>
      <w:r w:rsidR="00BD0AC2">
        <w:rPr>
          <w:rFonts w:asciiTheme="minorHAnsi" w:hAnsiTheme="minorHAnsi" w:cs="Arial"/>
          <w:szCs w:val="24"/>
        </w:rPr>
        <w:tab/>
      </w:r>
      <w:r w:rsidRPr="00D17787">
        <w:rPr>
          <w:rFonts w:asciiTheme="minorHAnsi" w:hAnsiTheme="minorHAnsi" w:cs="Arial"/>
          <w:szCs w:val="24"/>
        </w:rPr>
        <w:t>PZ-06-19</w:t>
      </w:r>
    </w:p>
    <w:p w:rsidR="00BE4443" w:rsidRPr="00D17787" w:rsidRDefault="00BE4443" w:rsidP="00BE4443">
      <w:pPr>
        <w:jc w:val="both"/>
        <w:rPr>
          <w:rFonts w:asciiTheme="minorHAnsi" w:hAnsiTheme="minorHAnsi" w:cs="Arial"/>
          <w:szCs w:val="24"/>
        </w:rPr>
      </w:pPr>
    </w:p>
    <w:p w:rsidR="00BE4443" w:rsidRPr="00D17787" w:rsidRDefault="00BE4443" w:rsidP="00BE4443">
      <w:pPr>
        <w:ind w:left="3600" w:hanging="2880"/>
        <w:rPr>
          <w:rFonts w:asciiTheme="minorHAnsi" w:hAnsiTheme="minorHAnsi" w:cs="Arial"/>
          <w:bCs/>
          <w:iCs/>
          <w:szCs w:val="24"/>
        </w:rPr>
      </w:pPr>
      <w:r w:rsidRPr="00D17787">
        <w:rPr>
          <w:rFonts w:asciiTheme="minorHAnsi" w:hAnsiTheme="minorHAnsi" w:cs="Arial"/>
          <w:b/>
          <w:i/>
          <w:szCs w:val="24"/>
          <w:u w:val="single"/>
        </w:rPr>
        <w:t>ACTION REQUESTED</w:t>
      </w:r>
      <w:r w:rsidRPr="00D17787">
        <w:rPr>
          <w:rFonts w:asciiTheme="minorHAnsi" w:hAnsiTheme="minorHAnsi" w:cs="Arial"/>
          <w:b/>
          <w:szCs w:val="24"/>
        </w:rPr>
        <w:t>:</w:t>
      </w:r>
      <w:r w:rsidRPr="00D17787">
        <w:rPr>
          <w:rFonts w:asciiTheme="minorHAnsi" w:hAnsiTheme="minorHAnsi" w:cs="Arial"/>
          <w:szCs w:val="24"/>
        </w:rPr>
        <w:tab/>
        <w:t>SPECIAL USE PERMIT (MOTOR VEHICLE REPAIR, MINOR) AND SITE PLAN REVIEW – PLAZA TIRE</w:t>
      </w:r>
    </w:p>
    <w:p w:rsidR="00BE4443" w:rsidRPr="00D17787" w:rsidRDefault="00BE4443" w:rsidP="00BE4443">
      <w:pPr>
        <w:autoSpaceDE w:val="0"/>
        <w:autoSpaceDN w:val="0"/>
        <w:adjustRightInd w:val="0"/>
        <w:ind w:left="1440"/>
        <w:rPr>
          <w:rFonts w:asciiTheme="minorHAnsi" w:hAnsiTheme="minorHAnsi" w:cs="Arial"/>
          <w:bCs/>
          <w:iCs/>
          <w:szCs w:val="24"/>
        </w:rPr>
      </w:pPr>
      <w:r w:rsidRPr="00D17787">
        <w:rPr>
          <w:rFonts w:asciiTheme="minorHAnsi" w:hAnsiTheme="minorHAnsi" w:cs="Arial"/>
          <w:szCs w:val="24"/>
        </w:rPr>
        <w:tab/>
      </w:r>
      <w:r w:rsidRPr="00D17787">
        <w:rPr>
          <w:rFonts w:asciiTheme="minorHAnsi" w:hAnsiTheme="minorHAnsi" w:cs="Arial"/>
          <w:szCs w:val="24"/>
        </w:rPr>
        <w:tab/>
      </w:r>
    </w:p>
    <w:p w:rsidR="00BE4443" w:rsidRPr="00D17787" w:rsidRDefault="00BE4443" w:rsidP="00BE4443">
      <w:pPr>
        <w:ind w:firstLine="720"/>
        <w:jc w:val="both"/>
        <w:rPr>
          <w:rFonts w:asciiTheme="minorHAnsi" w:hAnsiTheme="minorHAnsi" w:cs="Arial"/>
          <w:szCs w:val="24"/>
        </w:rPr>
      </w:pPr>
      <w:r w:rsidRPr="00D17787">
        <w:rPr>
          <w:rFonts w:asciiTheme="minorHAnsi" w:hAnsiTheme="minorHAnsi" w:cs="Arial"/>
          <w:b/>
          <w:i/>
          <w:szCs w:val="24"/>
        </w:rPr>
        <w:t>PROPERTY OWNER</w:t>
      </w:r>
      <w:r w:rsidRPr="00D17787">
        <w:rPr>
          <w:rFonts w:asciiTheme="minorHAnsi" w:hAnsiTheme="minorHAnsi" w:cs="Arial"/>
          <w:b/>
          <w:szCs w:val="24"/>
        </w:rPr>
        <w:t>:</w:t>
      </w:r>
      <w:r w:rsidRPr="00D17787">
        <w:rPr>
          <w:rFonts w:asciiTheme="minorHAnsi" w:hAnsiTheme="minorHAnsi" w:cs="Arial"/>
          <w:szCs w:val="24"/>
        </w:rPr>
        <w:tab/>
      </w:r>
      <w:r w:rsidR="00BD0AC2">
        <w:rPr>
          <w:rFonts w:asciiTheme="minorHAnsi" w:hAnsiTheme="minorHAnsi" w:cs="Arial"/>
          <w:szCs w:val="24"/>
        </w:rPr>
        <w:tab/>
      </w:r>
      <w:r w:rsidRPr="00D17787">
        <w:rPr>
          <w:rFonts w:asciiTheme="minorHAnsi" w:hAnsiTheme="minorHAnsi" w:cs="Arial"/>
          <w:szCs w:val="24"/>
        </w:rPr>
        <w:t>ANDREW SCHMITZ</w:t>
      </w:r>
    </w:p>
    <w:p w:rsidR="00BE4443" w:rsidRPr="00D17787" w:rsidRDefault="00BE4443" w:rsidP="00BE4443">
      <w:pPr>
        <w:jc w:val="both"/>
        <w:rPr>
          <w:rFonts w:asciiTheme="minorHAnsi" w:hAnsiTheme="minorHAnsi" w:cs="Arial"/>
          <w:szCs w:val="24"/>
        </w:rPr>
      </w:pPr>
    </w:p>
    <w:p w:rsidR="00BE4443" w:rsidRPr="00D17787" w:rsidRDefault="00BE4443" w:rsidP="00BE4443">
      <w:pPr>
        <w:ind w:firstLine="720"/>
        <w:rPr>
          <w:rFonts w:asciiTheme="minorHAnsi" w:hAnsiTheme="minorHAnsi" w:cs="Arial"/>
          <w:szCs w:val="24"/>
        </w:rPr>
      </w:pPr>
      <w:r w:rsidRPr="00D17787">
        <w:rPr>
          <w:rFonts w:asciiTheme="minorHAnsi" w:hAnsiTheme="minorHAnsi" w:cs="Arial"/>
          <w:b/>
          <w:i/>
          <w:szCs w:val="24"/>
          <w:u w:val="single"/>
        </w:rPr>
        <w:t>APPLICANT</w:t>
      </w:r>
      <w:r w:rsidRPr="00D17787">
        <w:rPr>
          <w:rFonts w:asciiTheme="minorHAnsi" w:hAnsiTheme="minorHAnsi" w:cs="Arial"/>
          <w:b/>
          <w:szCs w:val="24"/>
        </w:rPr>
        <w:t>:</w:t>
      </w:r>
      <w:r w:rsidRPr="00D17787">
        <w:rPr>
          <w:rFonts w:asciiTheme="minorHAnsi" w:hAnsiTheme="minorHAnsi" w:cs="Arial"/>
          <w:szCs w:val="24"/>
        </w:rPr>
        <w:tab/>
      </w:r>
      <w:r w:rsidRPr="00D17787">
        <w:rPr>
          <w:rFonts w:asciiTheme="minorHAnsi" w:hAnsiTheme="minorHAnsi" w:cs="Arial"/>
          <w:szCs w:val="24"/>
        </w:rPr>
        <w:tab/>
      </w:r>
      <w:r w:rsidR="00BD0AC2">
        <w:rPr>
          <w:rFonts w:asciiTheme="minorHAnsi" w:hAnsiTheme="minorHAnsi" w:cs="Arial"/>
          <w:szCs w:val="24"/>
        </w:rPr>
        <w:tab/>
      </w:r>
      <w:r w:rsidRPr="00D17787">
        <w:rPr>
          <w:rFonts w:asciiTheme="minorHAnsi" w:hAnsiTheme="minorHAnsi" w:cs="Arial"/>
          <w:szCs w:val="24"/>
        </w:rPr>
        <w:t xml:space="preserve">PLAZA TIRE SERVICE, INC. &amp; </w:t>
      </w:r>
    </w:p>
    <w:p w:rsidR="00BE4443" w:rsidRPr="00D17787" w:rsidRDefault="00BE4443" w:rsidP="00BE4443">
      <w:pPr>
        <w:ind w:left="2880" w:firstLine="720"/>
        <w:rPr>
          <w:rFonts w:asciiTheme="minorHAnsi" w:hAnsiTheme="minorHAnsi" w:cs="Arial"/>
          <w:szCs w:val="24"/>
        </w:rPr>
      </w:pPr>
      <w:r w:rsidRPr="00D17787">
        <w:rPr>
          <w:rFonts w:asciiTheme="minorHAnsi" w:hAnsiTheme="minorHAnsi" w:cs="Arial"/>
          <w:szCs w:val="24"/>
        </w:rPr>
        <w:t>RHODES DEVELOPMENT CO. LLC</w:t>
      </w:r>
    </w:p>
    <w:p w:rsidR="00BE4443" w:rsidRPr="00D17787" w:rsidRDefault="00BE4443" w:rsidP="00BE4443">
      <w:pPr>
        <w:jc w:val="both"/>
        <w:rPr>
          <w:rFonts w:asciiTheme="minorHAnsi" w:hAnsiTheme="minorHAnsi" w:cs="Arial"/>
          <w:szCs w:val="24"/>
        </w:rPr>
      </w:pPr>
    </w:p>
    <w:p w:rsidR="00BE4443" w:rsidRPr="00D17787" w:rsidRDefault="00BE4443" w:rsidP="00BE4443">
      <w:pPr>
        <w:ind w:firstLine="720"/>
        <w:jc w:val="both"/>
        <w:rPr>
          <w:rFonts w:asciiTheme="minorHAnsi" w:hAnsiTheme="minorHAnsi" w:cs="Arial"/>
          <w:szCs w:val="24"/>
        </w:rPr>
      </w:pPr>
      <w:r w:rsidRPr="00D17787">
        <w:rPr>
          <w:rFonts w:asciiTheme="minorHAnsi" w:hAnsiTheme="minorHAnsi" w:cs="Arial"/>
          <w:b/>
          <w:i/>
          <w:szCs w:val="24"/>
        </w:rPr>
        <w:t>APPLICANT’S AGENT</w:t>
      </w:r>
      <w:r w:rsidRPr="00D17787">
        <w:rPr>
          <w:rFonts w:asciiTheme="minorHAnsi" w:hAnsiTheme="minorHAnsi" w:cs="Arial"/>
          <w:b/>
          <w:szCs w:val="24"/>
        </w:rPr>
        <w:t>:</w:t>
      </w:r>
      <w:r w:rsidRPr="00D17787">
        <w:rPr>
          <w:rFonts w:asciiTheme="minorHAnsi" w:hAnsiTheme="minorHAnsi" w:cs="Arial"/>
          <w:szCs w:val="24"/>
        </w:rPr>
        <w:tab/>
      </w:r>
      <w:r w:rsidR="00BD0AC2">
        <w:rPr>
          <w:rFonts w:asciiTheme="minorHAnsi" w:hAnsiTheme="minorHAnsi" w:cs="Arial"/>
          <w:szCs w:val="24"/>
        </w:rPr>
        <w:tab/>
      </w:r>
      <w:r w:rsidRPr="00D17787">
        <w:rPr>
          <w:rFonts w:asciiTheme="minorHAnsi" w:hAnsiTheme="minorHAnsi" w:cs="Arial"/>
          <w:szCs w:val="24"/>
        </w:rPr>
        <w:t>MARK DOERING, DOERING ENGINEERING</w:t>
      </w:r>
    </w:p>
    <w:p w:rsidR="00BE4443" w:rsidRPr="00D17787" w:rsidRDefault="00BE4443" w:rsidP="00BE4443">
      <w:pPr>
        <w:jc w:val="both"/>
        <w:rPr>
          <w:rFonts w:asciiTheme="minorHAnsi" w:hAnsiTheme="minorHAnsi" w:cs="Arial"/>
          <w:szCs w:val="24"/>
        </w:rPr>
      </w:pPr>
    </w:p>
    <w:p w:rsidR="00BE4443" w:rsidRPr="00D17787" w:rsidRDefault="00BE4443" w:rsidP="00BE4443">
      <w:pPr>
        <w:ind w:left="2880" w:hanging="2160"/>
        <w:jc w:val="both"/>
        <w:rPr>
          <w:rFonts w:asciiTheme="minorHAnsi" w:hAnsiTheme="minorHAnsi" w:cs="Arial"/>
          <w:szCs w:val="24"/>
        </w:rPr>
      </w:pPr>
      <w:r w:rsidRPr="00D17787">
        <w:rPr>
          <w:rFonts w:asciiTheme="minorHAnsi" w:hAnsiTheme="minorHAnsi" w:cs="Arial"/>
          <w:b/>
          <w:i/>
          <w:szCs w:val="24"/>
          <w:u w:val="single"/>
        </w:rPr>
        <w:t>PROPERTY LOCATION</w:t>
      </w:r>
      <w:r w:rsidRPr="00D17787">
        <w:rPr>
          <w:rFonts w:asciiTheme="minorHAnsi" w:hAnsiTheme="minorHAnsi" w:cs="Arial"/>
          <w:b/>
          <w:szCs w:val="24"/>
        </w:rPr>
        <w:t>:</w:t>
      </w:r>
      <w:r w:rsidRPr="00D17787">
        <w:rPr>
          <w:rFonts w:asciiTheme="minorHAnsi" w:hAnsiTheme="minorHAnsi" w:cs="Arial"/>
          <w:szCs w:val="24"/>
        </w:rPr>
        <w:tab/>
        <w:t>915 SOUTH KIRKWOOD ROAD</w:t>
      </w:r>
    </w:p>
    <w:p w:rsidR="00BE4443" w:rsidRPr="00D17787" w:rsidRDefault="00BE4443" w:rsidP="00BE4443">
      <w:pPr>
        <w:jc w:val="both"/>
        <w:rPr>
          <w:rFonts w:asciiTheme="minorHAnsi" w:hAnsiTheme="minorHAnsi" w:cs="Arial"/>
          <w:szCs w:val="24"/>
        </w:rPr>
      </w:pPr>
    </w:p>
    <w:p w:rsidR="00BE4443" w:rsidRPr="00D17787" w:rsidRDefault="00BE4443" w:rsidP="00BE4443">
      <w:pPr>
        <w:ind w:left="2880" w:hanging="2160"/>
        <w:jc w:val="both"/>
        <w:rPr>
          <w:rFonts w:asciiTheme="minorHAnsi" w:hAnsiTheme="minorHAnsi" w:cs="Arial"/>
          <w:szCs w:val="24"/>
        </w:rPr>
      </w:pPr>
      <w:r w:rsidRPr="00D17787">
        <w:rPr>
          <w:rFonts w:asciiTheme="minorHAnsi" w:hAnsiTheme="minorHAnsi" w:cs="Arial"/>
          <w:b/>
          <w:i/>
          <w:szCs w:val="24"/>
          <w:u w:val="single"/>
        </w:rPr>
        <w:t>ZONING</w:t>
      </w:r>
      <w:r w:rsidRPr="00D17787">
        <w:rPr>
          <w:rFonts w:asciiTheme="minorHAnsi" w:hAnsiTheme="minorHAnsi" w:cs="Arial"/>
          <w:b/>
          <w:szCs w:val="24"/>
        </w:rPr>
        <w:t>:</w:t>
      </w:r>
      <w:r w:rsidRPr="00D17787">
        <w:rPr>
          <w:rFonts w:asciiTheme="minorHAnsi" w:hAnsiTheme="minorHAnsi" w:cs="Arial"/>
          <w:szCs w:val="24"/>
        </w:rPr>
        <w:tab/>
      </w:r>
      <w:r w:rsidRPr="00D17787">
        <w:rPr>
          <w:rFonts w:asciiTheme="minorHAnsi" w:hAnsiTheme="minorHAnsi" w:cs="Arial"/>
          <w:szCs w:val="24"/>
        </w:rPr>
        <w:tab/>
        <w:t>I-1, LIGHT INDUSTRIAL DISTRICT</w:t>
      </w:r>
    </w:p>
    <w:p w:rsidR="00BE4443" w:rsidRPr="00D17787" w:rsidRDefault="00BE4443" w:rsidP="00BE4443">
      <w:pPr>
        <w:jc w:val="both"/>
        <w:rPr>
          <w:rFonts w:asciiTheme="minorHAnsi" w:hAnsiTheme="minorHAnsi" w:cs="Arial"/>
          <w:szCs w:val="24"/>
        </w:rPr>
      </w:pPr>
    </w:p>
    <w:p w:rsidR="00BE4443" w:rsidRPr="00D17787" w:rsidRDefault="00BE4443" w:rsidP="00BE4443">
      <w:pPr>
        <w:tabs>
          <w:tab w:val="left" w:pos="-1440"/>
          <w:tab w:val="left" w:pos="720"/>
        </w:tabs>
        <w:ind w:left="3600" w:hanging="3600"/>
        <w:rPr>
          <w:rFonts w:asciiTheme="minorHAnsi" w:hAnsiTheme="minorHAnsi" w:cs="Arial"/>
          <w:szCs w:val="24"/>
        </w:rPr>
      </w:pPr>
      <w:r w:rsidRPr="00D17787">
        <w:rPr>
          <w:rFonts w:asciiTheme="minorHAnsi" w:hAnsiTheme="minorHAnsi" w:cs="Arial"/>
          <w:b/>
          <w:i/>
          <w:szCs w:val="24"/>
        </w:rPr>
        <w:tab/>
        <w:t>DRAWINGS SUBMITTED:</w:t>
      </w:r>
      <w:r w:rsidRPr="00D17787">
        <w:rPr>
          <w:rFonts w:asciiTheme="minorHAnsi" w:hAnsiTheme="minorHAnsi" w:cs="Arial"/>
          <w:szCs w:val="24"/>
        </w:rPr>
        <w:tab/>
        <w:t>FLOOR PLAN STAMPED “RECEIVED JUNE 29, 2018, CITY OF KIRKWOOD PUBLIC WORKS DEPARTMENT”</w:t>
      </w:r>
    </w:p>
    <w:p w:rsidR="00BE4443" w:rsidRPr="00D17787" w:rsidRDefault="00BE4443" w:rsidP="00BE4443">
      <w:pPr>
        <w:tabs>
          <w:tab w:val="left" w:pos="-1440"/>
        </w:tabs>
        <w:ind w:left="2880" w:hanging="2880"/>
        <w:jc w:val="both"/>
        <w:rPr>
          <w:rFonts w:asciiTheme="minorHAnsi" w:hAnsiTheme="minorHAnsi" w:cs="Arial"/>
          <w:szCs w:val="24"/>
        </w:rPr>
      </w:pPr>
    </w:p>
    <w:p w:rsidR="00BE4443" w:rsidRPr="00D17787" w:rsidRDefault="00BE4443" w:rsidP="00BE4443">
      <w:pPr>
        <w:tabs>
          <w:tab w:val="left" w:pos="-1440"/>
        </w:tabs>
        <w:ind w:left="3600" w:hanging="2880"/>
        <w:rPr>
          <w:rFonts w:asciiTheme="minorHAnsi" w:hAnsiTheme="minorHAnsi" w:cs="Arial"/>
          <w:szCs w:val="24"/>
        </w:rPr>
      </w:pPr>
      <w:r w:rsidRPr="00D17787">
        <w:rPr>
          <w:rFonts w:asciiTheme="minorHAnsi" w:hAnsiTheme="minorHAnsi" w:cs="Arial"/>
          <w:szCs w:val="24"/>
        </w:rPr>
        <w:tab/>
        <w:t>SITE PLAN PREPARED BY DOERING ENGINEERING STAMPED “RECEIVED SEPTEMBER 4, 2018, CITY OF KIRKWOOD PUBLIC WORKS DEPARTMENT”</w:t>
      </w:r>
    </w:p>
    <w:p w:rsidR="00BE4443" w:rsidRPr="00D17787" w:rsidRDefault="00BE4443" w:rsidP="00BE4443">
      <w:pPr>
        <w:tabs>
          <w:tab w:val="left" w:pos="-1440"/>
        </w:tabs>
        <w:ind w:left="2880" w:hanging="2880"/>
        <w:jc w:val="both"/>
        <w:rPr>
          <w:rFonts w:asciiTheme="minorHAnsi" w:hAnsiTheme="minorHAnsi" w:cs="Arial"/>
          <w:szCs w:val="24"/>
        </w:rPr>
      </w:pPr>
    </w:p>
    <w:p w:rsidR="00BE4443" w:rsidRPr="00D17787" w:rsidRDefault="00BE4443" w:rsidP="00BE4443">
      <w:pPr>
        <w:tabs>
          <w:tab w:val="left" w:pos="-1440"/>
        </w:tabs>
        <w:ind w:left="3600" w:hanging="2880"/>
        <w:rPr>
          <w:rFonts w:asciiTheme="minorHAnsi" w:hAnsiTheme="minorHAnsi" w:cs="Arial"/>
          <w:szCs w:val="24"/>
        </w:rPr>
      </w:pPr>
      <w:r w:rsidRPr="00D17787">
        <w:rPr>
          <w:rFonts w:asciiTheme="minorHAnsi" w:hAnsiTheme="minorHAnsi" w:cs="Arial"/>
          <w:szCs w:val="24"/>
        </w:rPr>
        <w:tab/>
        <w:t>TREE STUDY PREPARED BY DROEGE TREE CARE, STAMPED “RECEIVED AUGUST 22, 2018, CITY OF KIRKWOOD PUBLIC WORKS DEPARTMENT”</w:t>
      </w:r>
    </w:p>
    <w:p w:rsidR="00BE4443" w:rsidRPr="00D17787" w:rsidRDefault="00BE4443" w:rsidP="00BE4443">
      <w:pPr>
        <w:tabs>
          <w:tab w:val="left" w:pos="-1440"/>
        </w:tabs>
        <w:ind w:left="2880" w:hanging="2880"/>
        <w:jc w:val="both"/>
        <w:rPr>
          <w:rFonts w:asciiTheme="minorHAnsi" w:hAnsiTheme="minorHAnsi" w:cs="Arial"/>
          <w:szCs w:val="24"/>
        </w:rPr>
      </w:pPr>
    </w:p>
    <w:p w:rsidR="00BE4443" w:rsidRPr="00D17787" w:rsidRDefault="00BE4443" w:rsidP="00BE4443">
      <w:pPr>
        <w:tabs>
          <w:tab w:val="left" w:pos="-1440"/>
        </w:tabs>
        <w:ind w:left="3600" w:hanging="2880"/>
        <w:rPr>
          <w:rFonts w:asciiTheme="minorHAnsi" w:hAnsiTheme="minorHAnsi" w:cs="Arial"/>
          <w:szCs w:val="24"/>
        </w:rPr>
      </w:pPr>
      <w:r w:rsidRPr="00D17787">
        <w:rPr>
          <w:rFonts w:asciiTheme="minorHAnsi" w:hAnsiTheme="minorHAnsi" w:cs="Arial"/>
          <w:szCs w:val="24"/>
        </w:rPr>
        <w:tab/>
        <w:t>LIGHTING PLAN PREPERED BY LITHONIA LIGHTING, STAMPED “RECEIVED SEPTEMBER 5, 2018, CITY OF KIRKWOOD PUBLIC WORKS DEPARTMENT”</w:t>
      </w:r>
    </w:p>
    <w:p w:rsidR="00BE4443" w:rsidRPr="00D17787" w:rsidRDefault="00BE4443" w:rsidP="00BE4443">
      <w:pPr>
        <w:tabs>
          <w:tab w:val="left" w:pos="-1440"/>
        </w:tabs>
        <w:ind w:left="2880" w:hanging="2880"/>
        <w:jc w:val="both"/>
        <w:rPr>
          <w:rFonts w:asciiTheme="minorHAnsi" w:hAnsiTheme="minorHAnsi" w:cs="Arial"/>
          <w:szCs w:val="24"/>
        </w:rPr>
      </w:pPr>
      <w:r w:rsidRPr="00D17787">
        <w:rPr>
          <w:rFonts w:asciiTheme="minorHAnsi" w:hAnsiTheme="minorHAnsi" w:cs="Arial"/>
          <w:szCs w:val="24"/>
        </w:rPr>
        <w:tab/>
      </w:r>
    </w:p>
    <w:p w:rsidR="00BE4443" w:rsidRPr="00D17787" w:rsidRDefault="00BE4443" w:rsidP="00BE4443">
      <w:pPr>
        <w:ind w:firstLine="720"/>
        <w:jc w:val="both"/>
        <w:rPr>
          <w:rFonts w:asciiTheme="minorHAnsi" w:hAnsiTheme="minorHAnsi" w:cs="Arial"/>
          <w:b/>
          <w:szCs w:val="24"/>
        </w:rPr>
      </w:pPr>
      <w:r w:rsidRPr="00D17787">
        <w:rPr>
          <w:rFonts w:asciiTheme="minorHAnsi" w:hAnsiTheme="minorHAnsi" w:cs="Arial"/>
          <w:b/>
          <w:szCs w:val="24"/>
        </w:rPr>
        <w:t>DESCRIPTION OF PROJECT:</w:t>
      </w: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 xml:space="preserve">The applicant is requesting a Special Use Permit and Site Plan approval for the redevelopment of the commercial site located at 915 South Kirkwood Road to operate a “motor vehicle repair, minor” business.  The redevelopment would include demolition of the existing building and construction of a new building, parking lot, and landscaping.  The proposal includes a new approximately 6,400 gross square foot, 1-story building with 8 service bays.  Hours of operation have been listed by the applicant as 7am – 7:30pm Monday through Saturday and 10am – 6pm on Sunday.  </w:t>
      </w:r>
    </w:p>
    <w:p w:rsidR="00BE4443" w:rsidRPr="00D17787" w:rsidRDefault="00BE4443" w:rsidP="00BE4443">
      <w:pPr>
        <w:rPr>
          <w:rFonts w:asciiTheme="minorHAnsi" w:hAnsiTheme="minorHAnsi" w:cs="Arial"/>
          <w:szCs w:val="24"/>
        </w:rPr>
      </w:pPr>
    </w:p>
    <w:p w:rsidR="00BE4443" w:rsidRPr="00D17787" w:rsidRDefault="00BE4443" w:rsidP="00BD0AC2">
      <w:pPr>
        <w:ind w:left="720"/>
        <w:rPr>
          <w:rFonts w:asciiTheme="minorHAnsi" w:hAnsiTheme="minorHAnsi" w:cs="Arial"/>
          <w:szCs w:val="24"/>
        </w:rPr>
      </w:pPr>
      <w:r w:rsidRPr="00D17787">
        <w:rPr>
          <w:rFonts w:asciiTheme="minorHAnsi" w:hAnsiTheme="minorHAnsi" w:cs="Arial"/>
          <w:szCs w:val="24"/>
        </w:rPr>
        <w:t>Along with their request, the applicant has decided to request a modification per Section 220.2 of the Zoning Code regarding the parking requirement.  For this use category, the Zoning Code requires 5 spaces per service bay, 1 space per employee on the maximum shift, and 1 space per vehicle used in the conduct of business which would result in a requirement of 48 parking spaces.  The proposed plan is 10 spaces short of meeting the requirement with 38 parking spaces provided. The applicant has submitted the following items for consideration regarding the modification:</w:t>
      </w:r>
    </w:p>
    <w:p w:rsidR="00BE4443" w:rsidRPr="00D17787" w:rsidRDefault="00BE4443" w:rsidP="00BE4443">
      <w:pPr>
        <w:jc w:val="both"/>
        <w:rPr>
          <w:rFonts w:asciiTheme="minorHAnsi" w:hAnsiTheme="minorHAnsi" w:cs="Arial"/>
          <w:szCs w:val="24"/>
        </w:rPr>
      </w:pPr>
    </w:p>
    <w:p w:rsidR="00BE4443" w:rsidRPr="00D17787" w:rsidRDefault="00BE4443" w:rsidP="00BE4443">
      <w:pPr>
        <w:widowControl/>
        <w:numPr>
          <w:ilvl w:val="0"/>
          <w:numId w:val="17"/>
        </w:numPr>
        <w:rPr>
          <w:rFonts w:asciiTheme="minorHAnsi" w:hAnsiTheme="minorHAnsi" w:cs="Arial"/>
          <w:szCs w:val="24"/>
        </w:rPr>
      </w:pPr>
      <w:r w:rsidRPr="00D17787">
        <w:rPr>
          <w:rFonts w:asciiTheme="minorHAnsi" w:hAnsiTheme="minorHAnsi" w:cs="Arial"/>
          <w:szCs w:val="24"/>
        </w:rPr>
        <w:t>By not providing the additional 10 parking spaces, the amount of impervious area is decreased which reduces the potential negative storm water impact.</w:t>
      </w:r>
    </w:p>
    <w:p w:rsidR="00BE4443" w:rsidRPr="00D17787" w:rsidRDefault="00BE4443" w:rsidP="00BE4443">
      <w:pPr>
        <w:widowControl/>
        <w:numPr>
          <w:ilvl w:val="0"/>
          <w:numId w:val="17"/>
        </w:numPr>
        <w:rPr>
          <w:rFonts w:asciiTheme="minorHAnsi" w:hAnsiTheme="minorHAnsi" w:cs="Arial"/>
          <w:szCs w:val="24"/>
        </w:rPr>
      </w:pPr>
      <w:r w:rsidRPr="00D17787">
        <w:rPr>
          <w:rFonts w:asciiTheme="minorHAnsi" w:hAnsiTheme="minorHAnsi" w:cs="Arial"/>
          <w:szCs w:val="24"/>
        </w:rPr>
        <w:t>A sidewalk connection of approximately 110 linear feet will be provided at the applicant’s expense along Kirkwood Road from the subject site southward connecting to Prospect Avenue.</w:t>
      </w:r>
    </w:p>
    <w:p w:rsidR="00BE4443" w:rsidRPr="00D17787" w:rsidRDefault="00BE4443" w:rsidP="00BE4443">
      <w:pPr>
        <w:jc w:val="both"/>
        <w:rPr>
          <w:rFonts w:asciiTheme="minorHAnsi" w:hAnsiTheme="minorHAnsi" w:cs="Arial"/>
          <w:szCs w:val="24"/>
        </w:rPr>
      </w:pPr>
    </w:p>
    <w:p w:rsidR="00BE4443" w:rsidRPr="00D17787" w:rsidRDefault="00BE4443" w:rsidP="00BD0AC2">
      <w:pPr>
        <w:ind w:firstLine="720"/>
        <w:jc w:val="both"/>
        <w:rPr>
          <w:rFonts w:asciiTheme="minorHAnsi" w:hAnsiTheme="minorHAnsi" w:cs="Arial"/>
          <w:b/>
          <w:szCs w:val="24"/>
        </w:rPr>
      </w:pPr>
      <w:r w:rsidRPr="00D17787">
        <w:rPr>
          <w:rFonts w:asciiTheme="minorHAnsi" w:hAnsiTheme="minorHAnsi" w:cs="Arial"/>
          <w:b/>
          <w:szCs w:val="24"/>
        </w:rPr>
        <w:t>COMPREHENSIVE PLAN, LAND USE AND ZONING:</w:t>
      </w:r>
    </w:p>
    <w:p w:rsidR="00BE4443" w:rsidRPr="00D17787" w:rsidRDefault="00BE4443" w:rsidP="00BD0AC2">
      <w:pPr>
        <w:pStyle w:val="BodyText3"/>
        <w:widowControl/>
        <w:ind w:left="720"/>
        <w:rPr>
          <w:rFonts w:asciiTheme="minorHAnsi" w:hAnsiTheme="minorHAnsi" w:cs="Arial"/>
          <w:bCs/>
          <w:iCs/>
          <w:sz w:val="24"/>
          <w:szCs w:val="24"/>
        </w:rPr>
      </w:pPr>
      <w:r w:rsidRPr="00D17787">
        <w:rPr>
          <w:rFonts w:asciiTheme="minorHAnsi" w:hAnsiTheme="minorHAnsi" w:cs="Arial"/>
          <w:bCs/>
          <w:iCs/>
          <w:sz w:val="24"/>
          <w:szCs w:val="24"/>
        </w:rPr>
        <w:t xml:space="preserve">The site is designated as Transition Mix Use on the EnVision Kirkwood 2035 Future Land Use Map.  Development types discussed in this land use include regional/neighborhood commercial.  The proposed development is consistent with the uses listed.  </w:t>
      </w:r>
    </w:p>
    <w:p w:rsidR="00BE4443" w:rsidRPr="00D17787" w:rsidRDefault="00BE4443" w:rsidP="00BE4443">
      <w:pPr>
        <w:pStyle w:val="BodyText3"/>
        <w:widowControl/>
        <w:rPr>
          <w:rFonts w:asciiTheme="minorHAnsi" w:hAnsiTheme="minorHAnsi" w:cs="Arial"/>
          <w:bCs/>
          <w:iCs/>
          <w:sz w:val="24"/>
          <w:szCs w:val="24"/>
        </w:rPr>
      </w:pPr>
    </w:p>
    <w:p w:rsidR="00BE4443" w:rsidRPr="00D17787" w:rsidRDefault="00BE4443" w:rsidP="00BD0AC2">
      <w:pPr>
        <w:pStyle w:val="BodyText3"/>
        <w:widowControl/>
        <w:ind w:left="720"/>
        <w:rPr>
          <w:rFonts w:asciiTheme="minorHAnsi" w:hAnsiTheme="minorHAnsi" w:cs="Arial"/>
          <w:bCs/>
          <w:iCs/>
          <w:sz w:val="24"/>
          <w:szCs w:val="24"/>
        </w:rPr>
      </w:pPr>
      <w:r w:rsidRPr="00D17787">
        <w:rPr>
          <w:rFonts w:asciiTheme="minorHAnsi" w:hAnsiTheme="minorHAnsi" w:cs="Arial"/>
          <w:bCs/>
          <w:iCs/>
          <w:sz w:val="24"/>
          <w:szCs w:val="24"/>
        </w:rPr>
        <w:t>The subject property is zoned I-1, Light Industrial District.  The proposed use, Motor Vehicle Repair - Minor, is a special use in this district which is why the applicant has applied for a Special Use Permit.</w:t>
      </w:r>
    </w:p>
    <w:p w:rsidR="00BE4443" w:rsidRPr="00D17787" w:rsidRDefault="00BE4443" w:rsidP="00BE4443">
      <w:pPr>
        <w:pStyle w:val="BodyText3"/>
        <w:widowControl/>
        <w:rPr>
          <w:rFonts w:asciiTheme="minorHAnsi" w:hAnsiTheme="minorHAnsi" w:cs="Arial"/>
          <w:bCs/>
          <w:iCs/>
          <w:sz w:val="24"/>
          <w:szCs w:val="24"/>
        </w:rPr>
      </w:pPr>
    </w:p>
    <w:p w:rsidR="00BE4443" w:rsidRPr="00D17787" w:rsidRDefault="00BE4443" w:rsidP="00BD0AC2">
      <w:pPr>
        <w:pStyle w:val="BodyText3"/>
        <w:widowControl/>
        <w:ind w:firstLine="720"/>
        <w:rPr>
          <w:rFonts w:asciiTheme="minorHAnsi" w:hAnsiTheme="minorHAnsi" w:cs="Arial"/>
          <w:bCs/>
          <w:iCs/>
          <w:sz w:val="24"/>
          <w:szCs w:val="24"/>
        </w:rPr>
      </w:pPr>
      <w:r w:rsidRPr="00D17787">
        <w:rPr>
          <w:rFonts w:asciiTheme="minorHAnsi" w:hAnsiTheme="minorHAnsi" w:cs="Arial"/>
          <w:bCs/>
          <w:iCs/>
          <w:sz w:val="24"/>
          <w:szCs w:val="24"/>
        </w:rPr>
        <w:t>Surrounding land uses and zoning include the following:</w:t>
      </w:r>
    </w:p>
    <w:p w:rsidR="00BE4443" w:rsidRPr="00D17787" w:rsidRDefault="00BE4443" w:rsidP="00BD0AC2">
      <w:pPr>
        <w:pStyle w:val="BodyText3"/>
        <w:widowControl/>
        <w:ind w:left="2160" w:hanging="1440"/>
        <w:rPr>
          <w:rFonts w:asciiTheme="minorHAnsi" w:hAnsiTheme="minorHAnsi" w:cs="Arial"/>
          <w:bCs/>
          <w:iCs/>
          <w:sz w:val="24"/>
          <w:szCs w:val="24"/>
        </w:rPr>
      </w:pPr>
      <w:r w:rsidRPr="00D17787">
        <w:rPr>
          <w:rFonts w:asciiTheme="minorHAnsi" w:hAnsiTheme="minorHAnsi" w:cs="Arial"/>
          <w:bCs/>
          <w:iCs/>
          <w:sz w:val="24"/>
          <w:szCs w:val="24"/>
        </w:rPr>
        <w:t>To the north:</w:t>
      </w:r>
      <w:r w:rsidRPr="00D17787">
        <w:rPr>
          <w:rFonts w:asciiTheme="minorHAnsi" w:hAnsiTheme="minorHAnsi" w:cs="Arial"/>
          <w:bCs/>
          <w:iCs/>
          <w:sz w:val="24"/>
          <w:szCs w:val="24"/>
        </w:rPr>
        <w:tab/>
        <w:t>Across the railroad tracks, the property is zoned I-1 with light industrial/commercial use.</w:t>
      </w:r>
    </w:p>
    <w:p w:rsidR="00BE4443" w:rsidRPr="00D17787" w:rsidRDefault="00BE4443" w:rsidP="00BE4443">
      <w:pPr>
        <w:pStyle w:val="BodyText3"/>
        <w:widowControl/>
        <w:rPr>
          <w:rFonts w:asciiTheme="minorHAnsi" w:hAnsiTheme="minorHAnsi" w:cs="Arial"/>
          <w:bCs/>
          <w:iCs/>
          <w:sz w:val="24"/>
          <w:szCs w:val="24"/>
        </w:rPr>
      </w:pPr>
    </w:p>
    <w:p w:rsidR="00BE4443" w:rsidRPr="00D17787" w:rsidRDefault="00BE4443" w:rsidP="00BD0AC2">
      <w:pPr>
        <w:pStyle w:val="BodyText3"/>
        <w:widowControl/>
        <w:ind w:left="2160" w:hanging="1440"/>
        <w:rPr>
          <w:rFonts w:asciiTheme="minorHAnsi" w:hAnsiTheme="minorHAnsi" w:cs="Arial"/>
          <w:bCs/>
          <w:iCs/>
          <w:sz w:val="24"/>
          <w:szCs w:val="24"/>
        </w:rPr>
      </w:pPr>
      <w:r w:rsidRPr="00D17787">
        <w:rPr>
          <w:rFonts w:asciiTheme="minorHAnsi" w:hAnsiTheme="minorHAnsi" w:cs="Arial"/>
          <w:bCs/>
          <w:iCs/>
          <w:sz w:val="24"/>
          <w:szCs w:val="24"/>
        </w:rPr>
        <w:t>To the south:</w:t>
      </w:r>
      <w:r w:rsidRPr="00D17787">
        <w:rPr>
          <w:rFonts w:asciiTheme="minorHAnsi" w:hAnsiTheme="minorHAnsi" w:cs="Arial"/>
          <w:bCs/>
          <w:iCs/>
          <w:sz w:val="24"/>
          <w:szCs w:val="24"/>
        </w:rPr>
        <w:tab/>
        <w:t>The site is vacant except for a billboard and is zoned I-1.</w:t>
      </w:r>
    </w:p>
    <w:p w:rsidR="00BE4443" w:rsidRPr="00D17787" w:rsidRDefault="00BE4443" w:rsidP="00BE4443">
      <w:pPr>
        <w:pStyle w:val="BodyText3"/>
        <w:widowControl/>
        <w:rPr>
          <w:rFonts w:asciiTheme="minorHAnsi" w:hAnsiTheme="minorHAnsi" w:cs="Arial"/>
          <w:bCs/>
          <w:iCs/>
          <w:sz w:val="24"/>
          <w:szCs w:val="24"/>
        </w:rPr>
      </w:pPr>
    </w:p>
    <w:p w:rsidR="00BE4443" w:rsidRPr="00D17787" w:rsidRDefault="00BE4443" w:rsidP="00BD0AC2">
      <w:pPr>
        <w:pStyle w:val="BodyText3"/>
        <w:widowControl/>
        <w:ind w:left="2160" w:hanging="1440"/>
        <w:rPr>
          <w:rFonts w:asciiTheme="minorHAnsi" w:hAnsiTheme="minorHAnsi" w:cs="Arial"/>
          <w:bCs/>
          <w:iCs/>
          <w:sz w:val="24"/>
          <w:szCs w:val="24"/>
        </w:rPr>
      </w:pPr>
      <w:r w:rsidRPr="00D17787">
        <w:rPr>
          <w:rFonts w:asciiTheme="minorHAnsi" w:hAnsiTheme="minorHAnsi" w:cs="Arial"/>
          <w:bCs/>
          <w:iCs/>
          <w:sz w:val="24"/>
          <w:szCs w:val="24"/>
        </w:rPr>
        <w:t>To the east:</w:t>
      </w:r>
      <w:r w:rsidRPr="00D17787">
        <w:rPr>
          <w:rFonts w:asciiTheme="minorHAnsi" w:hAnsiTheme="minorHAnsi" w:cs="Arial"/>
          <w:bCs/>
          <w:iCs/>
          <w:sz w:val="24"/>
          <w:szCs w:val="24"/>
        </w:rPr>
        <w:tab/>
        <w:t>Across Kirkwood Road, the properties are zoned I-1 with a mixture of office and industrial/commercial uses.</w:t>
      </w:r>
    </w:p>
    <w:p w:rsidR="00BE4443" w:rsidRPr="00D17787" w:rsidRDefault="00BE4443" w:rsidP="00BE4443">
      <w:pPr>
        <w:pStyle w:val="BodyText3"/>
        <w:widowControl/>
        <w:rPr>
          <w:rFonts w:asciiTheme="minorHAnsi" w:hAnsiTheme="minorHAnsi" w:cs="Arial"/>
          <w:bCs/>
          <w:iCs/>
          <w:sz w:val="24"/>
          <w:szCs w:val="24"/>
        </w:rPr>
      </w:pPr>
    </w:p>
    <w:p w:rsidR="00BE4443" w:rsidRPr="00D17787" w:rsidRDefault="00BE4443" w:rsidP="00BD0AC2">
      <w:pPr>
        <w:pStyle w:val="BodyText3"/>
        <w:widowControl/>
        <w:ind w:left="2160" w:hanging="1440"/>
        <w:rPr>
          <w:rFonts w:asciiTheme="minorHAnsi" w:hAnsiTheme="minorHAnsi" w:cs="Arial"/>
          <w:bCs/>
          <w:iCs/>
          <w:sz w:val="24"/>
          <w:szCs w:val="24"/>
        </w:rPr>
      </w:pPr>
      <w:r w:rsidRPr="00D17787">
        <w:rPr>
          <w:rFonts w:asciiTheme="minorHAnsi" w:hAnsiTheme="minorHAnsi" w:cs="Arial"/>
          <w:bCs/>
          <w:iCs/>
          <w:sz w:val="24"/>
          <w:szCs w:val="24"/>
        </w:rPr>
        <w:t>To the west:</w:t>
      </w:r>
      <w:r w:rsidRPr="00D17787">
        <w:rPr>
          <w:rFonts w:asciiTheme="minorHAnsi" w:hAnsiTheme="minorHAnsi" w:cs="Arial"/>
          <w:bCs/>
          <w:iCs/>
          <w:sz w:val="24"/>
          <w:szCs w:val="24"/>
        </w:rPr>
        <w:tab/>
        <w:t>There are office and light industrial uses zoned I-1.</w:t>
      </w:r>
    </w:p>
    <w:p w:rsidR="00BE4443" w:rsidRPr="00D17787" w:rsidRDefault="00BE4443" w:rsidP="00BE4443">
      <w:pPr>
        <w:jc w:val="both"/>
        <w:rPr>
          <w:rFonts w:asciiTheme="minorHAnsi" w:hAnsiTheme="minorHAnsi" w:cs="Arial"/>
          <w:b/>
          <w:i/>
          <w:szCs w:val="24"/>
        </w:rPr>
      </w:pPr>
    </w:p>
    <w:p w:rsidR="00BE4443" w:rsidRPr="00D17787" w:rsidRDefault="00BE4443" w:rsidP="00BD0AC2">
      <w:pPr>
        <w:ind w:firstLine="720"/>
        <w:jc w:val="both"/>
        <w:rPr>
          <w:rFonts w:asciiTheme="minorHAnsi" w:hAnsiTheme="minorHAnsi" w:cs="Arial"/>
          <w:b/>
          <w:szCs w:val="24"/>
        </w:rPr>
      </w:pPr>
      <w:r w:rsidRPr="00D17787">
        <w:rPr>
          <w:rFonts w:asciiTheme="minorHAnsi" w:hAnsiTheme="minorHAnsi" w:cs="Arial"/>
          <w:b/>
          <w:szCs w:val="24"/>
        </w:rPr>
        <w:t>DEPARTMENTAL/AGENCY COMMENTS:</w:t>
      </w:r>
    </w:p>
    <w:p w:rsidR="00BE4443" w:rsidRPr="00D17787" w:rsidRDefault="00BE4443" w:rsidP="00BD0AC2">
      <w:pPr>
        <w:ind w:left="2160" w:hanging="1440"/>
        <w:jc w:val="both"/>
        <w:rPr>
          <w:rFonts w:asciiTheme="minorHAnsi" w:hAnsiTheme="minorHAnsi" w:cs="Arial"/>
          <w:szCs w:val="24"/>
        </w:rPr>
      </w:pPr>
      <w:r w:rsidRPr="00D17787">
        <w:rPr>
          <w:rFonts w:asciiTheme="minorHAnsi" w:hAnsiTheme="minorHAnsi" w:cs="Arial"/>
          <w:szCs w:val="24"/>
        </w:rPr>
        <w:t>Electric:</w:t>
      </w:r>
      <w:r w:rsidRPr="00D17787">
        <w:rPr>
          <w:rFonts w:asciiTheme="minorHAnsi" w:hAnsiTheme="minorHAnsi" w:cs="Arial"/>
          <w:szCs w:val="24"/>
        </w:rPr>
        <w:tab/>
        <w:t>Not in service area.</w:t>
      </w:r>
    </w:p>
    <w:p w:rsidR="00BE4443" w:rsidRPr="00D17787" w:rsidRDefault="00BE4443" w:rsidP="00BE4443">
      <w:pPr>
        <w:ind w:hanging="2160"/>
        <w:jc w:val="both"/>
        <w:rPr>
          <w:rFonts w:asciiTheme="minorHAnsi" w:hAnsiTheme="minorHAnsi" w:cs="Arial"/>
          <w:szCs w:val="24"/>
        </w:rPr>
      </w:pPr>
    </w:p>
    <w:p w:rsidR="00BE4443" w:rsidRPr="00D17787" w:rsidRDefault="00BE4443" w:rsidP="00BD0AC2">
      <w:pPr>
        <w:ind w:left="2160" w:hanging="1440"/>
        <w:jc w:val="both"/>
        <w:rPr>
          <w:rFonts w:asciiTheme="minorHAnsi" w:hAnsiTheme="minorHAnsi" w:cs="Arial"/>
          <w:szCs w:val="24"/>
        </w:rPr>
      </w:pPr>
      <w:r w:rsidRPr="00D17787">
        <w:rPr>
          <w:rFonts w:asciiTheme="minorHAnsi" w:hAnsiTheme="minorHAnsi" w:cs="Arial"/>
          <w:szCs w:val="24"/>
        </w:rPr>
        <w:t xml:space="preserve">Water: </w:t>
      </w:r>
      <w:r w:rsidRPr="00D17787">
        <w:rPr>
          <w:rFonts w:asciiTheme="minorHAnsi" w:hAnsiTheme="minorHAnsi" w:cs="Arial"/>
          <w:szCs w:val="24"/>
        </w:rPr>
        <w:tab/>
        <w:t>No Comments.</w:t>
      </w:r>
    </w:p>
    <w:p w:rsidR="00BE4443" w:rsidRPr="00D17787" w:rsidRDefault="00BE4443" w:rsidP="00BE4443">
      <w:pPr>
        <w:ind w:left="2160" w:hanging="2160"/>
        <w:jc w:val="both"/>
        <w:rPr>
          <w:rFonts w:asciiTheme="minorHAnsi" w:hAnsiTheme="minorHAnsi" w:cs="Arial"/>
          <w:szCs w:val="24"/>
        </w:rPr>
      </w:pPr>
    </w:p>
    <w:p w:rsidR="00BE4443" w:rsidRPr="00D17787" w:rsidRDefault="00BE4443" w:rsidP="00BD0AC2">
      <w:pPr>
        <w:ind w:left="2160" w:hanging="1440"/>
        <w:rPr>
          <w:rFonts w:asciiTheme="minorHAnsi" w:hAnsiTheme="minorHAnsi" w:cs="Arial"/>
          <w:szCs w:val="24"/>
        </w:rPr>
      </w:pPr>
      <w:r w:rsidRPr="00D17787">
        <w:rPr>
          <w:rFonts w:asciiTheme="minorHAnsi" w:hAnsiTheme="minorHAnsi" w:cs="Arial"/>
          <w:szCs w:val="24"/>
        </w:rPr>
        <w:t>Engineering:</w:t>
      </w:r>
      <w:r w:rsidRPr="00D17787">
        <w:rPr>
          <w:rFonts w:asciiTheme="minorHAnsi" w:hAnsiTheme="minorHAnsi" w:cs="Arial"/>
          <w:szCs w:val="24"/>
        </w:rPr>
        <w:tab/>
        <w:t>1. The southern entrance should be eliminated or limited to right-out only to improve pedestrian safety and reduce congestion/conflict from left-in turning movements.</w:t>
      </w:r>
    </w:p>
    <w:p w:rsidR="00BE4443" w:rsidRPr="00D17787" w:rsidRDefault="00BE4443" w:rsidP="00BE4443">
      <w:pPr>
        <w:ind w:left="2160" w:hanging="2160"/>
        <w:rPr>
          <w:rFonts w:asciiTheme="minorHAnsi" w:hAnsiTheme="minorHAnsi" w:cs="Arial"/>
          <w:szCs w:val="24"/>
        </w:rPr>
      </w:pPr>
      <w:r w:rsidRPr="00D17787">
        <w:rPr>
          <w:rFonts w:asciiTheme="minorHAnsi" w:hAnsiTheme="minorHAnsi" w:cs="Arial"/>
          <w:szCs w:val="24"/>
        </w:rPr>
        <w:tab/>
        <w:t>2. Sidewalks shall be terminated in a manner compliant with ADA/PROWAG.</w:t>
      </w:r>
    </w:p>
    <w:p w:rsidR="00BE4443" w:rsidRPr="00D17787" w:rsidRDefault="00BE4443" w:rsidP="00BE4443">
      <w:pPr>
        <w:ind w:left="2160" w:hanging="2160"/>
        <w:rPr>
          <w:rFonts w:asciiTheme="minorHAnsi" w:hAnsiTheme="minorHAnsi" w:cs="Arial"/>
          <w:szCs w:val="24"/>
        </w:rPr>
      </w:pPr>
      <w:r w:rsidRPr="00D17787">
        <w:rPr>
          <w:rFonts w:asciiTheme="minorHAnsi" w:hAnsiTheme="minorHAnsi" w:cs="Arial"/>
          <w:szCs w:val="24"/>
        </w:rPr>
        <w:tab/>
        <w:t>3. MoDOT approval is required prior to issuance of permits.</w:t>
      </w:r>
    </w:p>
    <w:p w:rsidR="00BE4443" w:rsidRPr="00D17787" w:rsidRDefault="00BE4443" w:rsidP="00BE4443">
      <w:pPr>
        <w:ind w:left="2160" w:hanging="2160"/>
        <w:rPr>
          <w:rFonts w:asciiTheme="minorHAnsi" w:hAnsiTheme="minorHAnsi" w:cs="Arial"/>
          <w:szCs w:val="24"/>
        </w:rPr>
      </w:pPr>
      <w:r w:rsidRPr="00D17787">
        <w:rPr>
          <w:rFonts w:asciiTheme="minorHAnsi" w:hAnsiTheme="minorHAnsi" w:cs="Arial"/>
          <w:szCs w:val="24"/>
        </w:rPr>
        <w:tab/>
        <w:t>4. MSD approval is required prior to issuance of permits.</w:t>
      </w:r>
    </w:p>
    <w:p w:rsidR="00BE4443" w:rsidRPr="00D17787" w:rsidRDefault="00BE4443" w:rsidP="00BE4443">
      <w:pPr>
        <w:ind w:left="2160" w:hanging="2160"/>
        <w:rPr>
          <w:rFonts w:asciiTheme="minorHAnsi" w:hAnsiTheme="minorHAnsi" w:cs="Arial"/>
          <w:szCs w:val="24"/>
        </w:rPr>
      </w:pPr>
      <w:r w:rsidRPr="00D17787">
        <w:rPr>
          <w:rFonts w:asciiTheme="minorHAnsi" w:hAnsiTheme="minorHAnsi" w:cs="Arial"/>
          <w:szCs w:val="24"/>
        </w:rPr>
        <w:tab/>
        <w:t>5. MDNR permit is required if disturbing more than 1 acre.</w:t>
      </w:r>
    </w:p>
    <w:p w:rsidR="00BE4443" w:rsidRPr="00D17787" w:rsidRDefault="00BE4443" w:rsidP="00BE4443">
      <w:pPr>
        <w:ind w:hanging="2160"/>
        <w:jc w:val="both"/>
        <w:rPr>
          <w:rFonts w:asciiTheme="minorHAnsi" w:hAnsiTheme="minorHAnsi" w:cs="Arial"/>
          <w:szCs w:val="24"/>
        </w:rPr>
      </w:pPr>
    </w:p>
    <w:p w:rsidR="00BE4443" w:rsidRPr="00D17787" w:rsidRDefault="00BE4443" w:rsidP="00BE4443">
      <w:pPr>
        <w:ind w:left="2160" w:hanging="1440"/>
        <w:jc w:val="both"/>
        <w:rPr>
          <w:rFonts w:asciiTheme="minorHAnsi" w:hAnsiTheme="minorHAnsi" w:cs="Arial"/>
          <w:szCs w:val="24"/>
        </w:rPr>
      </w:pPr>
      <w:r w:rsidRPr="00D17787">
        <w:rPr>
          <w:rFonts w:asciiTheme="minorHAnsi" w:hAnsiTheme="minorHAnsi" w:cs="Arial"/>
          <w:szCs w:val="24"/>
        </w:rPr>
        <w:t>Building/Fire:</w:t>
      </w:r>
      <w:r w:rsidRPr="00D17787">
        <w:rPr>
          <w:rFonts w:asciiTheme="minorHAnsi" w:hAnsiTheme="minorHAnsi" w:cs="Arial"/>
          <w:szCs w:val="24"/>
        </w:rPr>
        <w:tab/>
        <w:t>1. A flow test is required.</w:t>
      </w:r>
    </w:p>
    <w:p w:rsidR="00BE4443" w:rsidRPr="00D17787" w:rsidRDefault="00BE4443" w:rsidP="00BE4443">
      <w:pPr>
        <w:ind w:left="2160" w:hanging="2160"/>
        <w:rPr>
          <w:rFonts w:asciiTheme="minorHAnsi" w:hAnsiTheme="minorHAnsi" w:cs="Arial"/>
          <w:szCs w:val="24"/>
        </w:rPr>
      </w:pPr>
      <w:r w:rsidRPr="00D17787">
        <w:rPr>
          <w:rFonts w:asciiTheme="minorHAnsi" w:hAnsiTheme="minorHAnsi" w:cs="Arial"/>
          <w:szCs w:val="24"/>
        </w:rPr>
        <w:tab/>
        <w:t>2. The site is to be cleaned up and landscaping provided as required by Code.</w:t>
      </w:r>
    </w:p>
    <w:p w:rsidR="00BE4443" w:rsidRPr="00D17787" w:rsidRDefault="00BE4443" w:rsidP="00BE4443">
      <w:pPr>
        <w:ind w:left="2160" w:hanging="2160"/>
        <w:jc w:val="both"/>
        <w:rPr>
          <w:rFonts w:asciiTheme="minorHAnsi" w:hAnsiTheme="minorHAnsi" w:cs="Arial"/>
          <w:szCs w:val="24"/>
        </w:rPr>
      </w:pPr>
    </w:p>
    <w:p w:rsidR="00BE4443" w:rsidRPr="00D17787" w:rsidRDefault="00BE4443" w:rsidP="00BE4443">
      <w:pPr>
        <w:ind w:left="2160" w:hanging="1440"/>
        <w:jc w:val="both"/>
        <w:rPr>
          <w:rFonts w:asciiTheme="minorHAnsi" w:hAnsiTheme="minorHAnsi" w:cs="Arial"/>
          <w:szCs w:val="24"/>
        </w:rPr>
      </w:pPr>
      <w:r w:rsidRPr="00D17787">
        <w:rPr>
          <w:rFonts w:asciiTheme="minorHAnsi" w:hAnsiTheme="minorHAnsi" w:cs="Arial"/>
          <w:szCs w:val="24"/>
        </w:rPr>
        <w:t>Forester:</w:t>
      </w:r>
      <w:r w:rsidRPr="00D17787">
        <w:rPr>
          <w:rFonts w:asciiTheme="minorHAnsi" w:hAnsiTheme="minorHAnsi" w:cs="Arial"/>
          <w:szCs w:val="24"/>
        </w:rPr>
        <w:tab/>
        <w:t>No Comments.</w:t>
      </w:r>
    </w:p>
    <w:p w:rsidR="00BE4443" w:rsidRPr="00D17787" w:rsidRDefault="00BE4443" w:rsidP="00BE4443">
      <w:pPr>
        <w:jc w:val="both"/>
        <w:rPr>
          <w:rFonts w:asciiTheme="minorHAnsi" w:hAnsiTheme="minorHAnsi" w:cs="Arial"/>
          <w:b/>
          <w:szCs w:val="24"/>
        </w:rPr>
      </w:pPr>
    </w:p>
    <w:p w:rsidR="00BE4443" w:rsidRPr="00D17787" w:rsidRDefault="00BE4443" w:rsidP="00BE4443">
      <w:pPr>
        <w:ind w:firstLine="720"/>
        <w:jc w:val="both"/>
        <w:rPr>
          <w:rFonts w:asciiTheme="minorHAnsi" w:hAnsiTheme="minorHAnsi" w:cs="Arial"/>
          <w:b/>
          <w:szCs w:val="24"/>
        </w:rPr>
      </w:pPr>
      <w:r w:rsidRPr="00D17787">
        <w:rPr>
          <w:rFonts w:asciiTheme="minorHAnsi" w:hAnsiTheme="minorHAnsi" w:cs="Arial"/>
          <w:b/>
          <w:szCs w:val="24"/>
        </w:rPr>
        <w:t>SITE ELEMENTS ANALYSIS:</w:t>
      </w:r>
    </w:p>
    <w:p w:rsidR="00BE4443" w:rsidRPr="00D17787" w:rsidRDefault="00BE4443" w:rsidP="00BE4443">
      <w:pPr>
        <w:ind w:firstLine="720"/>
        <w:jc w:val="both"/>
        <w:rPr>
          <w:rFonts w:asciiTheme="minorHAnsi" w:hAnsiTheme="minorHAnsi" w:cs="Arial"/>
          <w:b/>
          <w:i/>
          <w:szCs w:val="24"/>
        </w:rPr>
      </w:pPr>
      <w:r w:rsidRPr="00D17787">
        <w:rPr>
          <w:rFonts w:asciiTheme="minorHAnsi" w:hAnsiTheme="minorHAnsi" w:cs="Arial"/>
          <w:b/>
          <w:i/>
          <w:szCs w:val="24"/>
        </w:rPr>
        <w:t>Structure &amp; Parking (Modification)</w:t>
      </w:r>
    </w:p>
    <w:p w:rsidR="00BE4443" w:rsidRPr="00D17787" w:rsidRDefault="00BE4443" w:rsidP="00BE4443">
      <w:pPr>
        <w:ind w:left="720"/>
        <w:rPr>
          <w:rFonts w:asciiTheme="minorHAnsi" w:hAnsiTheme="minorHAnsi" w:cs="Arial"/>
          <w:b/>
          <w:i/>
          <w:szCs w:val="24"/>
        </w:rPr>
      </w:pPr>
      <w:r w:rsidRPr="00D17787">
        <w:rPr>
          <w:rFonts w:asciiTheme="minorHAnsi" w:hAnsiTheme="minorHAnsi" w:cs="Arial"/>
          <w:szCs w:val="24"/>
        </w:rPr>
        <w:t>The proposed building is located approximately in the middle of the property and meets all structure setbacks required by the Zoning Code.  The majority of the site will be used for parking area and site circulation occurring on all sides of the proposed building.  An area with existing vegetation is proposed to remain in the rear yard area.</w:t>
      </w:r>
    </w:p>
    <w:p w:rsidR="00BE4443" w:rsidRPr="00D17787" w:rsidRDefault="00BE4443" w:rsidP="00BE4443">
      <w:pPr>
        <w:jc w:val="both"/>
        <w:rPr>
          <w:rFonts w:asciiTheme="minorHAnsi" w:hAnsiTheme="minorHAnsi" w:cs="Arial"/>
          <w:b/>
          <w:i/>
          <w:szCs w:val="24"/>
        </w:rPr>
      </w:pP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As previously mentioned, the proposal includes 38 parking spaces as opposed to the 48 parking spaces required by the Zoning Code.  While the justification about decreasing the impervious area is true, the plans indicate that the current disturbed area will not trigger water quality treatment features by MSD.  The applicant’s engineer indicated that they would not likely be able to provide all 48 spaces on site with the size of the current proposed building.  The Subcommittee asked Staff to conduct a representative survey of existing auto repair/tire shops related to parking provided.  This survey of 7 other tire shops throughout Kirkwood indicated that the average parking provided was 5.2 parking spaces per bay (See the following chart).</w:t>
      </w:r>
    </w:p>
    <w:p w:rsidR="00BE4443" w:rsidRPr="00D17787" w:rsidRDefault="00BE4443" w:rsidP="00BE4443">
      <w:pPr>
        <w:ind w:left="720"/>
        <w:rPr>
          <w:rFonts w:asciiTheme="minorHAnsi" w:hAnsiTheme="minorHAnsi" w:cs="Arial"/>
          <w:szCs w:val="24"/>
        </w:rPr>
      </w:pPr>
    </w:p>
    <w:tbl>
      <w:tblPr>
        <w:tblW w:w="8910" w:type="dxa"/>
        <w:tblInd w:w="558" w:type="dxa"/>
        <w:tblCellMar>
          <w:left w:w="0" w:type="dxa"/>
          <w:right w:w="0" w:type="dxa"/>
        </w:tblCellMar>
        <w:tblLook w:val="04A0" w:firstRow="1" w:lastRow="0" w:firstColumn="1" w:lastColumn="0" w:noHBand="0" w:noVBand="1"/>
      </w:tblPr>
      <w:tblGrid>
        <w:gridCol w:w="4068"/>
        <w:gridCol w:w="1152"/>
        <w:gridCol w:w="1530"/>
        <w:gridCol w:w="2160"/>
      </w:tblGrid>
      <w:tr w:rsidR="00BE4443" w:rsidRPr="00D17787" w:rsidTr="00BE4443">
        <w:tc>
          <w:tcPr>
            <w:tcW w:w="406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BE4443" w:rsidRPr="00D17787" w:rsidRDefault="00BE4443" w:rsidP="00BE4443">
            <w:pPr>
              <w:jc w:val="center"/>
              <w:rPr>
                <w:rFonts w:asciiTheme="minorHAnsi" w:hAnsiTheme="minorHAnsi" w:cs="Arial"/>
                <w:b/>
                <w:szCs w:val="24"/>
              </w:rPr>
            </w:pPr>
            <w:r w:rsidRPr="00D17787">
              <w:rPr>
                <w:rFonts w:asciiTheme="minorHAnsi" w:hAnsiTheme="minorHAnsi" w:cs="Arial"/>
                <w:b/>
                <w:szCs w:val="24"/>
              </w:rPr>
              <w:t>Tire Shop (Location)</w:t>
            </w:r>
          </w:p>
        </w:tc>
        <w:tc>
          <w:tcPr>
            <w:tcW w:w="11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BE4443" w:rsidRPr="00D17787" w:rsidRDefault="00BE4443" w:rsidP="00BE4443">
            <w:pPr>
              <w:jc w:val="center"/>
              <w:rPr>
                <w:rFonts w:asciiTheme="minorHAnsi" w:hAnsiTheme="minorHAnsi" w:cs="Arial"/>
                <w:b/>
                <w:szCs w:val="24"/>
              </w:rPr>
            </w:pPr>
            <w:r w:rsidRPr="00D17787">
              <w:rPr>
                <w:rFonts w:asciiTheme="minorHAnsi" w:hAnsiTheme="minorHAnsi" w:cs="Arial"/>
                <w:b/>
                <w:szCs w:val="24"/>
              </w:rPr>
              <w:t># of Service Bays</w:t>
            </w:r>
          </w:p>
        </w:tc>
        <w:tc>
          <w:tcPr>
            <w:tcW w:w="15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BE4443" w:rsidRPr="00D17787" w:rsidRDefault="00BE4443" w:rsidP="00BE4443">
            <w:pPr>
              <w:jc w:val="center"/>
              <w:rPr>
                <w:rFonts w:asciiTheme="minorHAnsi" w:hAnsiTheme="minorHAnsi" w:cs="Arial"/>
                <w:b/>
                <w:szCs w:val="24"/>
              </w:rPr>
            </w:pPr>
            <w:r w:rsidRPr="00D17787">
              <w:rPr>
                <w:rFonts w:asciiTheme="minorHAnsi" w:hAnsiTheme="minorHAnsi" w:cs="Arial"/>
                <w:b/>
                <w:szCs w:val="24"/>
              </w:rPr>
              <w:t>Approx. # of Parking Spaces</w:t>
            </w:r>
          </w:p>
        </w:tc>
        <w:tc>
          <w:tcPr>
            <w:tcW w:w="2160" w:type="dxa"/>
            <w:tcBorders>
              <w:top w:val="single" w:sz="8" w:space="0" w:color="auto"/>
              <w:left w:val="nil"/>
              <w:bottom w:val="single" w:sz="8" w:space="0" w:color="auto"/>
              <w:right w:val="single" w:sz="8" w:space="0" w:color="auto"/>
            </w:tcBorders>
            <w:shd w:val="clear" w:color="auto" w:fill="BFBFBF"/>
          </w:tcPr>
          <w:p w:rsidR="00BE4443" w:rsidRPr="00D17787" w:rsidRDefault="00BE4443" w:rsidP="00BE4443">
            <w:pPr>
              <w:jc w:val="center"/>
              <w:rPr>
                <w:rFonts w:asciiTheme="minorHAnsi" w:hAnsiTheme="minorHAnsi" w:cs="Arial"/>
                <w:b/>
                <w:szCs w:val="24"/>
              </w:rPr>
            </w:pPr>
            <w:r w:rsidRPr="00D17787">
              <w:rPr>
                <w:rFonts w:asciiTheme="minorHAnsi" w:hAnsiTheme="minorHAnsi" w:cs="Arial"/>
                <w:b/>
                <w:szCs w:val="24"/>
              </w:rPr>
              <w:t>Parking Space / Bay</w:t>
            </w:r>
          </w:p>
        </w:tc>
      </w:tr>
      <w:tr w:rsidR="00BE4443" w:rsidRPr="00D17787" w:rsidTr="00BE4443">
        <w:tc>
          <w:tcPr>
            <w:tcW w:w="4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rPr>
                <w:rFonts w:asciiTheme="minorHAnsi" w:eastAsia="Calibri" w:hAnsiTheme="minorHAnsi" w:cs="Arial"/>
                <w:szCs w:val="24"/>
              </w:rPr>
            </w:pPr>
            <w:r w:rsidRPr="00D17787">
              <w:rPr>
                <w:rFonts w:asciiTheme="minorHAnsi" w:hAnsiTheme="minorHAnsi" w:cs="Arial"/>
                <w:szCs w:val="24"/>
              </w:rPr>
              <w:t>Combs Auto Tire (10512 Big Bend)</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7</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65</w:t>
            </w:r>
          </w:p>
        </w:tc>
        <w:tc>
          <w:tcPr>
            <w:tcW w:w="2160" w:type="dxa"/>
            <w:tcBorders>
              <w:top w:val="single" w:sz="8" w:space="0" w:color="auto"/>
              <w:left w:val="nil"/>
              <w:bottom w:val="single" w:sz="8" w:space="0" w:color="auto"/>
              <w:right w:val="single" w:sz="8" w:space="0" w:color="auto"/>
            </w:tcBorders>
          </w:tcPr>
          <w:p w:rsidR="00BE4443" w:rsidRPr="00D17787" w:rsidRDefault="00BE4443" w:rsidP="00BE4443">
            <w:pPr>
              <w:jc w:val="center"/>
              <w:rPr>
                <w:rFonts w:asciiTheme="minorHAnsi" w:hAnsiTheme="minorHAnsi" w:cs="Arial"/>
                <w:szCs w:val="24"/>
              </w:rPr>
            </w:pPr>
            <w:r w:rsidRPr="00D17787">
              <w:rPr>
                <w:rFonts w:asciiTheme="minorHAnsi" w:hAnsiTheme="minorHAnsi" w:cs="Arial"/>
                <w:szCs w:val="24"/>
              </w:rPr>
              <w:t>9.3</w:t>
            </w:r>
          </w:p>
        </w:tc>
      </w:tr>
      <w:tr w:rsidR="00BE4443" w:rsidRPr="00D17787" w:rsidTr="00BE4443">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rPr>
                <w:rFonts w:asciiTheme="minorHAnsi" w:eastAsia="Calibri" w:hAnsiTheme="minorHAnsi" w:cs="Arial"/>
                <w:szCs w:val="24"/>
              </w:rPr>
            </w:pPr>
            <w:r w:rsidRPr="00D17787">
              <w:rPr>
                <w:rFonts w:asciiTheme="minorHAnsi" w:hAnsiTheme="minorHAnsi" w:cs="Arial"/>
                <w:szCs w:val="24"/>
              </w:rPr>
              <w:t>Greentree Tire &amp; Auto (621 W Woodbine)</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27</w:t>
            </w:r>
          </w:p>
        </w:tc>
        <w:tc>
          <w:tcPr>
            <w:tcW w:w="2160" w:type="dxa"/>
            <w:tcBorders>
              <w:top w:val="nil"/>
              <w:left w:val="nil"/>
              <w:bottom w:val="single" w:sz="8" w:space="0" w:color="auto"/>
              <w:right w:val="single" w:sz="8" w:space="0" w:color="auto"/>
            </w:tcBorders>
          </w:tcPr>
          <w:p w:rsidR="00BE4443" w:rsidRPr="00D17787" w:rsidRDefault="00BE4443" w:rsidP="00BE4443">
            <w:pPr>
              <w:jc w:val="center"/>
              <w:rPr>
                <w:rFonts w:asciiTheme="minorHAnsi" w:hAnsiTheme="minorHAnsi" w:cs="Arial"/>
                <w:szCs w:val="24"/>
              </w:rPr>
            </w:pPr>
            <w:r w:rsidRPr="00D17787">
              <w:rPr>
                <w:rFonts w:asciiTheme="minorHAnsi" w:hAnsiTheme="minorHAnsi" w:cs="Arial"/>
                <w:szCs w:val="24"/>
              </w:rPr>
              <w:t>9</w:t>
            </w:r>
          </w:p>
        </w:tc>
      </w:tr>
      <w:tr w:rsidR="00BE4443" w:rsidRPr="00D17787" w:rsidTr="00BE4443">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rPr>
                <w:rFonts w:asciiTheme="minorHAnsi" w:eastAsia="Calibri" w:hAnsiTheme="minorHAnsi" w:cs="Arial"/>
                <w:szCs w:val="24"/>
              </w:rPr>
            </w:pPr>
            <w:r w:rsidRPr="00D17787">
              <w:rPr>
                <w:rFonts w:asciiTheme="minorHAnsi" w:hAnsiTheme="minorHAnsi" w:cs="Arial"/>
                <w:szCs w:val="24"/>
              </w:rPr>
              <w:t>Zisser Tire (501W. Essex)</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6</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30</w:t>
            </w:r>
          </w:p>
        </w:tc>
        <w:tc>
          <w:tcPr>
            <w:tcW w:w="2160" w:type="dxa"/>
            <w:tcBorders>
              <w:top w:val="nil"/>
              <w:left w:val="nil"/>
              <w:bottom w:val="single" w:sz="8" w:space="0" w:color="auto"/>
              <w:right w:val="single" w:sz="8" w:space="0" w:color="auto"/>
            </w:tcBorders>
          </w:tcPr>
          <w:p w:rsidR="00BE4443" w:rsidRPr="00D17787" w:rsidRDefault="00BE4443" w:rsidP="00BE4443">
            <w:pPr>
              <w:jc w:val="center"/>
              <w:rPr>
                <w:rFonts w:asciiTheme="minorHAnsi" w:hAnsiTheme="minorHAnsi" w:cs="Arial"/>
                <w:szCs w:val="24"/>
              </w:rPr>
            </w:pPr>
            <w:r w:rsidRPr="00D17787">
              <w:rPr>
                <w:rFonts w:asciiTheme="minorHAnsi" w:hAnsiTheme="minorHAnsi" w:cs="Arial"/>
                <w:szCs w:val="24"/>
              </w:rPr>
              <w:t>5</w:t>
            </w:r>
          </w:p>
        </w:tc>
      </w:tr>
      <w:tr w:rsidR="00BE4443" w:rsidRPr="00D17787" w:rsidTr="00BE4443">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rPr>
                <w:rFonts w:asciiTheme="minorHAnsi" w:eastAsia="Calibri" w:hAnsiTheme="minorHAnsi" w:cs="Arial"/>
                <w:szCs w:val="24"/>
              </w:rPr>
            </w:pPr>
            <w:r w:rsidRPr="00D17787">
              <w:rPr>
                <w:rFonts w:asciiTheme="minorHAnsi" w:hAnsiTheme="minorHAnsi" w:cs="Arial"/>
                <w:szCs w:val="24"/>
              </w:rPr>
              <w:t>Autotire (11202 Manchester)</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21</w:t>
            </w:r>
          </w:p>
        </w:tc>
        <w:tc>
          <w:tcPr>
            <w:tcW w:w="2160" w:type="dxa"/>
            <w:tcBorders>
              <w:top w:val="nil"/>
              <w:left w:val="nil"/>
              <w:bottom w:val="single" w:sz="8" w:space="0" w:color="auto"/>
              <w:right w:val="single" w:sz="8" w:space="0" w:color="auto"/>
            </w:tcBorders>
          </w:tcPr>
          <w:p w:rsidR="00BE4443" w:rsidRPr="00D17787" w:rsidRDefault="00BE4443" w:rsidP="00BE4443">
            <w:pPr>
              <w:jc w:val="center"/>
              <w:rPr>
                <w:rFonts w:asciiTheme="minorHAnsi" w:hAnsiTheme="minorHAnsi" w:cs="Arial"/>
                <w:szCs w:val="24"/>
              </w:rPr>
            </w:pPr>
            <w:r w:rsidRPr="00D17787">
              <w:rPr>
                <w:rFonts w:asciiTheme="minorHAnsi" w:hAnsiTheme="minorHAnsi" w:cs="Arial"/>
                <w:szCs w:val="24"/>
              </w:rPr>
              <w:t>4.2</w:t>
            </w:r>
          </w:p>
        </w:tc>
      </w:tr>
      <w:tr w:rsidR="00BE4443" w:rsidRPr="00D17787" w:rsidTr="00BE4443">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rPr>
                <w:rFonts w:asciiTheme="minorHAnsi" w:eastAsia="Calibri" w:hAnsiTheme="minorHAnsi" w:cs="Arial"/>
                <w:szCs w:val="24"/>
              </w:rPr>
            </w:pPr>
            <w:r w:rsidRPr="00D17787">
              <w:rPr>
                <w:rFonts w:asciiTheme="minorHAnsi" w:hAnsiTheme="minorHAnsi" w:cs="Arial"/>
                <w:szCs w:val="24"/>
              </w:rPr>
              <w:t>CarX Tire &amp; Auto (11139 Manchester)</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4</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13</w:t>
            </w:r>
          </w:p>
        </w:tc>
        <w:tc>
          <w:tcPr>
            <w:tcW w:w="2160" w:type="dxa"/>
            <w:tcBorders>
              <w:top w:val="nil"/>
              <w:left w:val="nil"/>
              <w:bottom w:val="single" w:sz="8" w:space="0" w:color="auto"/>
              <w:right w:val="single" w:sz="8" w:space="0" w:color="auto"/>
            </w:tcBorders>
          </w:tcPr>
          <w:p w:rsidR="00BE4443" w:rsidRPr="00D17787" w:rsidRDefault="00BE4443" w:rsidP="00BE4443">
            <w:pPr>
              <w:jc w:val="center"/>
              <w:rPr>
                <w:rFonts w:asciiTheme="minorHAnsi" w:hAnsiTheme="minorHAnsi" w:cs="Arial"/>
                <w:szCs w:val="24"/>
              </w:rPr>
            </w:pPr>
            <w:r w:rsidRPr="00D17787">
              <w:rPr>
                <w:rFonts w:asciiTheme="minorHAnsi" w:hAnsiTheme="minorHAnsi" w:cs="Arial"/>
                <w:szCs w:val="24"/>
              </w:rPr>
              <w:t>3.3</w:t>
            </w:r>
          </w:p>
        </w:tc>
      </w:tr>
      <w:tr w:rsidR="00BE4443" w:rsidRPr="00D17787" w:rsidTr="00BE4443">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rPr>
                <w:rFonts w:asciiTheme="minorHAnsi" w:eastAsia="Calibri" w:hAnsiTheme="minorHAnsi" w:cs="Arial"/>
                <w:szCs w:val="24"/>
              </w:rPr>
            </w:pPr>
            <w:r w:rsidRPr="00D17787">
              <w:rPr>
                <w:rFonts w:asciiTheme="minorHAnsi" w:hAnsiTheme="minorHAnsi" w:cs="Arial"/>
                <w:szCs w:val="24"/>
              </w:rPr>
              <w:t>National Tire &amp; Battery (10855 Manchester)</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6</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23</w:t>
            </w:r>
          </w:p>
        </w:tc>
        <w:tc>
          <w:tcPr>
            <w:tcW w:w="2160" w:type="dxa"/>
            <w:tcBorders>
              <w:top w:val="nil"/>
              <w:left w:val="nil"/>
              <w:bottom w:val="single" w:sz="8" w:space="0" w:color="auto"/>
              <w:right w:val="single" w:sz="8" w:space="0" w:color="auto"/>
            </w:tcBorders>
          </w:tcPr>
          <w:p w:rsidR="00BE4443" w:rsidRPr="00D17787" w:rsidRDefault="00BE4443" w:rsidP="00BE4443">
            <w:pPr>
              <w:jc w:val="center"/>
              <w:rPr>
                <w:rFonts w:asciiTheme="minorHAnsi" w:hAnsiTheme="minorHAnsi" w:cs="Arial"/>
                <w:szCs w:val="24"/>
              </w:rPr>
            </w:pPr>
            <w:r w:rsidRPr="00D17787">
              <w:rPr>
                <w:rFonts w:asciiTheme="minorHAnsi" w:hAnsiTheme="minorHAnsi" w:cs="Arial"/>
                <w:szCs w:val="24"/>
              </w:rPr>
              <w:t>3.8</w:t>
            </w:r>
          </w:p>
        </w:tc>
      </w:tr>
      <w:tr w:rsidR="00BE4443" w:rsidRPr="00D17787" w:rsidTr="00BE4443">
        <w:tc>
          <w:tcPr>
            <w:tcW w:w="4068" w:type="dxa"/>
            <w:tcBorders>
              <w:top w:val="nil"/>
              <w:left w:val="single" w:sz="8" w:space="0" w:color="auto"/>
              <w:bottom w:val="single" w:sz="18" w:space="0" w:color="auto"/>
              <w:right w:val="single" w:sz="8" w:space="0" w:color="auto"/>
            </w:tcBorders>
            <w:tcMar>
              <w:top w:w="0" w:type="dxa"/>
              <w:left w:w="108" w:type="dxa"/>
              <w:bottom w:w="0" w:type="dxa"/>
              <w:right w:w="108" w:type="dxa"/>
            </w:tcMar>
            <w:hideMark/>
          </w:tcPr>
          <w:p w:rsidR="00BE4443" w:rsidRPr="00D17787" w:rsidRDefault="00BE4443" w:rsidP="00BE4443">
            <w:pPr>
              <w:rPr>
                <w:rFonts w:asciiTheme="minorHAnsi" w:eastAsia="Calibri" w:hAnsiTheme="minorHAnsi" w:cs="Arial"/>
                <w:szCs w:val="24"/>
              </w:rPr>
            </w:pPr>
            <w:r w:rsidRPr="00D17787">
              <w:rPr>
                <w:rFonts w:asciiTheme="minorHAnsi" w:hAnsiTheme="minorHAnsi" w:cs="Arial"/>
                <w:szCs w:val="24"/>
              </w:rPr>
              <w:t>Firestone (10160 Manchester)</w:t>
            </w:r>
          </w:p>
        </w:tc>
        <w:tc>
          <w:tcPr>
            <w:tcW w:w="1152" w:type="dxa"/>
            <w:tcBorders>
              <w:top w:val="nil"/>
              <w:left w:val="nil"/>
              <w:bottom w:val="single" w:sz="1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10</w:t>
            </w:r>
          </w:p>
        </w:tc>
        <w:tc>
          <w:tcPr>
            <w:tcW w:w="1530" w:type="dxa"/>
            <w:tcBorders>
              <w:top w:val="nil"/>
              <w:left w:val="nil"/>
              <w:bottom w:val="single" w:sz="18" w:space="0" w:color="auto"/>
              <w:right w:val="single" w:sz="8" w:space="0" w:color="auto"/>
            </w:tcBorders>
            <w:tcMar>
              <w:top w:w="0" w:type="dxa"/>
              <w:left w:w="108" w:type="dxa"/>
              <w:bottom w:w="0" w:type="dxa"/>
              <w:right w:w="108" w:type="dxa"/>
            </w:tcMar>
            <w:hideMark/>
          </w:tcPr>
          <w:p w:rsidR="00BE4443" w:rsidRPr="00D17787" w:rsidRDefault="00BE4443" w:rsidP="00BE4443">
            <w:pPr>
              <w:jc w:val="center"/>
              <w:rPr>
                <w:rFonts w:asciiTheme="minorHAnsi" w:eastAsia="Calibri" w:hAnsiTheme="minorHAnsi" w:cs="Arial"/>
                <w:szCs w:val="24"/>
              </w:rPr>
            </w:pPr>
            <w:r w:rsidRPr="00D17787">
              <w:rPr>
                <w:rFonts w:asciiTheme="minorHAnsi" w:hAnsiTheme="minorHAnsi" w:cs="Arial"/>
                <w:szCs w:val="24"/>
              </w:rPr>
              <w:t>35</w:t>
            </w:r>
          </w:p>
        </w:tc>
        <w:tc>
          <w:tcPr>
            <w:tcW w:w="2160" w:type="dxa"/>
            <w:tcBorders>
              <w:top w:val="nil"/>
              <w:left w:val="nil"/>
              <w:bottom w:val="single" w:sz="18" w:space="0" w:color="auto"/>
              <w:right w:val="single" w:sz="8" w:space="0" w:color="auto"/>
            </w:tcBorders>
          </w:tcPr>
          <w:p w:rsidR="00BE4443" w:rsidRPr="00D17787" w:rsidRDefault="00BE4443" w:rsidP="00BE4443">
            <w:pPr>
              <w:jc w:val="center"/>
              <w:rPr>
                <w:rFonts w:asciiTheme="minorHAnsi" w:hAnsiTheme="minorHAnsi" w:cs="Arial"/>
                <w:szCs w:val="24"/>
              </w:rPr>
            </w:pPr>
            <w:r w:rsidRPr="00D17787">
              <w:rPr>
                <w:rFonts w:asciiTheme="minorHAnsi" w:hAnsiTheme="minorHAnsi" w:cs="Arial"/>
                <w:szCs w:val="24"/>
              </w:rPr>
              <w:t>3.5</w:t>
            </w:r>
          </w:p>
        </w:tc>
      </w:tr>
      <w:tr w:rsidR="00BE4443" w:rsidRPr="00D17787" w:rsidTr="00BE4443">
        <w:tc>
          <w:tcPr>
            <w:tcW w:w="4068"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BE4443" w:rsidRPr="00D17787" w:rsidRDefault="00BE4443" w:rsidP="00BE4443">
            <w:pPr>
              <w:rPr>
                <w:rFonts w:asciiTheme="minorHAnsi" w:hAnsiTheme="minorHAnsi" w:cs="Arial"/>
                <w:b/>
                <w:szCs w:val="24"/>
              </w:rPr>
            </w:pPr>
            <w:r w:rsidRPr="00D17787">
              <w:rPr>
                <w:rFonts w:asciiTheme="minorHAnsi" w:hAnsiTheme="minorHAnsi" w:cs="Arial"/>
                <w:b/>
                <w:szCs w:val="24"/>
              </w:rPr>
              <w:t>Average</w:t>
            </w:r>
          </w:p>
        </w:tc>
        <w:tc>
          <w:tcPr>
            <w:tcW w:w="115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BE4443" w:rsidRPr="00D17787" w:rsidRDefault="00BE4443" w:rsidP="00BE4443">
            <w:pPr>
              <w:jc w:val="center"/>
              <w:rPr>
                <w:rFonts w:asciiTheme="minorHAnsi" w:hAnsiTheme="minorHAnsi" w:cs="Arial"/>
                <w:b/>
                <w:szCs w:val="24"/>
              </w:rPr>
            </w:pPr>
            <w:r w:rsidRPr="00D17787">
              <w:rPr>
                <w:rFonts w:asciiTheme="minorHAnsi" w:hAnsiTheme="minorHAnsi" w:cs="Arial"/>
                <w:b/>
                <w:szCs w:val="24"/>
              </w:rPr>
              <w:t>5.9</w:t>
            </w:r>
          </w:p>
        </w:tc>
        <w:tc>
          <w:tcPr>
            <w:tcW w:w="1530"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BE4443" w:rsidRPr="00D17787" w:rsidRDefault="00BE4443" w:rsidP="00BE4443">
            <w:pPr>
              <w:jc w:val="center"/>
              <w:rPr>
                <w:rFonts w:asciiTheme="minorHAnsi" w:hAnsiTheme="minorHAnsi" w:cs="Arial"/>
                <w:b/>
                <w:szCs w:val="24"/>
              </w:rPr>
            </w:pPr>
            <w:r w:rsidRPr="00D17787">
              <w:rPr>
                <w:rFonts w:asciiTheme="minorHAnsi" w:hAnsiTheme="minorHAnsi" w:cs="Arial"/>
                <w:b/>
                <w:szCs w:val="24"/>
              </w:rPr>
              <w:t>30.6</w:t>
            </w:r>
          </w:p>
        </w:tc>
        <w:tc>
          <w:tcPr>
            <w:tcW w:w="2160" w:type="dxa"/>
            <w:tcBorders>
              <w:top w:val="single" w:sz="18" w:space="0" w:color="auto"/>
              <w:left w:val="single" w:sz="4" w:space="0" w:color="auto"/>
              <w:bottom w:val="single" w:sz="4" w:space="0" w:color="auto"/>
              <w:right w:val="single" w:sz="4" w:space="0" w:color="auto"/>
            </w:tcBorders>
          </w:tcPr>
          <w:p w:rsidR="00BE4443" w:rsidRPr="00D17787" w:rsidRDefault="00BE4443" w:rsidP="00BE4443">
            <w:pPr>
              <w:jc w:val="center"/>
              <w:rPr>
                <w:rFonts w:asciiTheme="minorHAnsi" w:hAnsiTheme="minorHAnsi" w:cs="Arial"/>
                <w:b/>
                <w:szCs w:val="24"/>
              </w:rPr>
            </w:pPr>
            <w:r w:rsidRPr="00D17787">
              <w:rPr>
                <w:rFonts w:asciiTheme="minorHAnsi" w:hAnsiTheme="minorHAnsi" w:cs="Arial"/>
                <w:b/>
                <w:szCs w:val="24"/>
              </w:rPr>
              <w:t>5.2</w:t>
            </w:r>
          </w:p>
        </w:tc>
      </w:tr>
    </w:tbl>
    <w:p w:rsidR="00BE4443" w:rsidRPr="00D17787" w:rsidRDefault="00BE4443" w:rsidP="00BE4443">
      <w:pPr>
        <w:jc w:val="both"/>
        <w:rPr>
          <w:rFonts w:asciiTheme="minorHAnsi" w:hAnsiTheme="minorHAnsi" w:cs="Arial"/>
          <w:szCs w:val="24"/>
        </w:rPr>
      </w:pP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 xml:space="preserve">While there are many other auto service oriented businesses in Kirkwood, the chart represents the main businesses that appear to focus on tire services similar to the proposed user.  The subcommittee realizes that applying existing rates from potentially legally non-conforming businesses to a new business does not substitute for the actual code requirements.  However, the subcommittee believes this information provides relevant context for the modification that is being requested.  </w:t>
      </w:r>
    </w:p>
    <w:p w:rsidR="00BE4443" w:rsidRPr="00D17787" w:rsidRDefault="00BE4443" w:rsidP="00BE4443">
      <w:pPr>
        <w:rPr>
          <w:rFonts w:asciiTheme="minorHAnsi" w:hAnsiTheme="minorHAnsi" w:cs="Arial"/>
          <w:szCs w:val="24"/>
        </w:rPr>
      </w:pP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If the average above is applied to the subject property, 40 parking spaces would be provided and the proposal would then be under-parked by 2 spaces.  The subcommittee finds that when considering the information in the chart above in conjunction with the approximately 110 feet of additional sidewalk that will be provided at the developer’s cost, the modification for a parking reduction is justified.  The proposal to include additional sidewalk along Kirkwood Road is an added benefit to the community to help improve pedestrian access in this area which achieves objective #6 under Section 220.2 to a greater extent than required by code.</w:t>
      </w:r>
    </w:p>
    <w:p w:rsidR="00BE4443" w:rsidRPr="00D17787" w:rsidRDefault="00BE4443" w:rsidP="00BE4443">
      <w:pPr>
        <w:rPr>
          <w:rFonts w:asciiTheme="minorHAnsi" w:hAnsiTheme="minorHAnsi" w:cs="Arial"/>
          <w:b/>
          <w:i/>
          <w:szCs w:val="24"/>
        </w:rPr>
      </w:pPr>
    </w:p>
    <w:p w:rsidR="00BE4443" w:rsidRPr="00D17787" w:rsidRDefault="00BE4443" w:rsidP="00BE4443">
      <w:pPr>
        <w:ind w:firstLine="720"/>
        <w:rPr>
          <w:rFonts w:asciiTheme="minorHAnsi" w:hAnsiTheme="minorHAnsi" w:cs="Arial"/>
          <w:b/>
          <w:i/>
          <w:szCs w:val="24"/>
        </w:rPr>
      </w:pPr>
      <w:r w:rsidRPr="00D17787">
        <w:rPr>
          <w:rFonts w:asciiTheme="minorHAnsi" w:hAnsiTheme="minorHAnsi" w:cs="Arial"/>
          <w:b/>
          <w:i/>
          <w:szCs w:val="24"/>
        </w:rPr>
        <w:t>Site Access &amp; Traffic Management</w:t>
      </w: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The EnVision Kirkwood 2035 plan calls for the “inclusion of traffic management principles for improved commercial traffic circulation” within the Transition Mix Use area.  Similarly, the City recently conducted a commercial market analysis of the Kirkwood Road &amp; Big Bend Road sub-area that included a transportation analysis.  When speaking about the subject property the analysis states, “as this parcel is redeveloped, these access points should be reduced in width and consolidated (if deemed feasible through study)”.  During the on-site subcommittee meeting on July 25</w:t>
      </w:r>
      <w:r w:rsidRPr="00D17787">
        <w:rPr>
          <w:rFonts w:asciiTheme="minorHAnsi" w:hAnsiTheme="minorHAnsi" w:cs="Arial"/>
          <w:szCs w:val="24"/>
          <w:vertAlign w:val="superscript"/>
        </w:rPr>
        <w:t>th</w:t>
      </w:r>
      <w:r w:rsidRPr="00D17787">
        <w:rPr>
          <w:rFonts w:asciiTheme="minorHAnsi" w:hAnsiTheme="minorHAnsi" w:cs="Arial"/>
          <w:szCs w:val="24"/>
        </w:rPr>
        <w:t>, there was also a concern mentioned regarding the informal use of the current site as a turn-around due to the dual access point configuration.</w:t>
      </w:r>
    </w:p>
    <w:p w:rsidR="00BE4443" w:rsidRPr="00D17787" w:rsidRDefault="00BE4443" w:rsidP="00BE4443">
      <w:pPr>
        <w:jc w:val="both"/>
        <w:rPr>
          <w:rFonts w:asciiTheme="minorHAnsi" w:hAnsiTheme="minorHAnsi" w:cs="Arial"/>
          <w:szCs w:val="24"/>
        </w:rPr>
      </w:pP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Based on these facts, City Staff provided a comment to the applicant that the proposed southern entrance on Kirkwood Road should be eliminated.  In conversation with MoDOT and City Staff, MoDOT stated that they would support this restriction.  MoDOT also offered the possibility of constructing the southern entrance as a right-out only exit.  City Staff believes this option would also be acceptable.  The Kirkwood Fire Marshal has indicated that there is adequate area for their equipment to maneuver around the site without the need for two access points.</w:t>
      </w:r>
    </w:p>
    <w:p w:rsidR="00BE4443" w:rsidRPr="00D17787" w:rsidRDefault="00BE4443" w:rsidP="00BE4443">
      <w:pPr>
        <w:rPr>
          <w:rFonts w:asciiTheme="minorHAnsi" w:hAnsiTheme="minorHAnsi" w:cs="Arial"/>
          <w:szCs w:val="24"/>
        </w:rPr>
      </w:pP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During an additional subcommittee meeting held on August 31, 2018, there was conversation related to the concerns related to the proposed driveways.  The applicant ultimately responded to the access management concerns by offering a compromise of prohibiting a left-turn into the site at the northern entrance and prohibiting a left-turn out of the site at the southern entrance.  While this does not eliminate the potential vehicular and pedestrian conflicts to the extent that eliminating the southern drive completely would, the subcommittee sees this as a favorable improvement to the existing conditions and a compromise from the original proposal.  A revised Site Plan was submitted on September 4, 2018 indicating these restrictions.</w:t>
      </w:r>
    </w:p>
    <w:p w:rsidR="00BE4443" w:rsidRPr="00D17787" w:rsidRDefault="00BE4443" w:rsidP="00BE4443">
      <w:pPr>
        <w:jc w:val="both"/>
        <w:rPr>
          <w:rFonts w:asciiTheme="minorHAnsi" w:hAnsiTheme="minorHAnsi" w:cs="Arial"/>
          <w:szCs w:val="24"/>
        </w:rPr>
      </w:pPr>
    </w:p>
    <w:p w:rsidR="00BE4443" w:rsidRPr="00D17787" w:rsidRDefault="00BE4443" w:rsidP="00BE4443">
      <w:pPr>
        <w:ind w:firstLine="720"/>
        <w:jc w:val="both"/>
        <w:rPr>
          <w:rFonts w:asciiTheme="minorHAnsi" w:hAnsiTheme="minorHAnsi" w:cs="Arial"/>
          <w:szCs w:val="24"/>
        </w:rPr>
      </w:pPr>
      <w:r w:rsidRPr="00D17787">
        <w:rPr>
          <w:rFonts w:asciiTheme="minorHAnsi" w:hAnsiTheme="minorHAnsi" w:cs="Arial"/>
          <w:b/>
          <w:i/>
          <w:szCs w:val="24"/>
        </w:rPr>
        <w:t>Landscaping</w:t>
      </w: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 xml:space="preserve">The Tree Study provided indicates that trees #8 and #9 might be in a location that can be saved.  While awaiting reconsideration of this by the applicant, a condition has been added to allow for this consideration.  The applicant is providing a combination of canopy trees, evergreen trees, and shrubs around the perimeter of the proposed parking area.  The proposed plan includes approximately 1,000 sf of interior parking lot open space which exceeds the requirement of 800 sf. </w:t>
      </w:r>
    </w:p>
    <w:p w:rsidR="00BE4443" w:rsidRPr="00D17787" w:rsidRDefault="00BE4443" w:rsidP="00BE4443">
      <w:pPr>
        <w:jc w:val="both"/>
        <w:rPr>
          <w:rFonts w:asciiTheme="minorHAnsi" w:hAnsiTheme="minorHAnsi" w:cs="Arial"/>
          <w:szCs w:val="24"/>
        </w:rPr>
      </w:pPr>
    </w:p>
    <w:p w:rsidR="00BE4443" w:rsidRPr="00D17787" w:rsidRDefault="00BE4443" w:rsidP="00BE4443">
      <w:pPr>
        <w:ind w:firstLine="720"/>
        <w:jc w:val="both"/>
        <w:rPr>
          <w:rFonts w:asciiTheme="minorHAnsi" w:hAnsiTheme="minorHAnsi" w:cs="Arial"/>
          <w:b/>
          <w:i/>
          <w:szCs w:val="24"/>
        </w:rPr>
      </w:pPr>
      <w:r w:rsidRPr="00D17787">
        <w:rPr>
          <w:rFonts w:asciiTheme="minorHAnsi" w:hAnsiTheme="minorHAnsi" w:cs="Arial"/>
          <w:b/>
          <w:i/>
          <w:szCs w:val="24"/>
        </w:rPr>
        <w:t>Lighting</w:t>
      </w: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A revised lighting plan was provided on September 4, 2018 which addressed Staff’s outstanding comments.  The proposed plan includes 3 pole-mounted LED fixtures and 10 building-mounted LED fixtures designed to meet the requirements of the Zoning Code.</w:t>
      </w:r>
    </w:p>
    <w:p w:rsidR="00BE4443" w:rsidRPr="00D17787" w:rsidRDefault="00BE4443" w:rsidP="00BE4443">
      <w:pPr>
        <w:keepNext/>
        <w:jc w:val="both"/>
        <w:rPr>
          <w:rFonts w:asciiTheme="minorHAnsi" w:hAnsiTheme="minorHAnsi" w:cs="Arial"/>
          <w:b/>
          <w:szCs w:val="24"/>
        </w:rPr>
      </w:pPr>
    </w:p>
    <w:p w:rsidR="00BE4443" w:rsidRPr="00D17787" w:rsidRDefault="00BE4443" w:rsidP="00BE4443">
      <w:pPr>
        <w:keepNext/>
        <w:ind w:firstLine="720"/>
        <w:jc w:val="both"/>
        <w:rPr>
          <w:rFonts w:asciiTheme="minorHAnsi" w:hAnsiTheme="minorHAnsi" w:cs="Arial"/>
          <w:b/>
          <w:szCs w:val="24"/>
        </w:rPr>
      </w:pPr>
      <w:r w:rsidRPr="00D17787">
        <w:rPr>
          <w:rFonts w:asciiTheme="minorHAnsi" w:hAnsiTheme="minorHAnsi" w:cs="Arial"/>
          <w:b/>
          <w:szCs w:val="24"/>
        </w:rPr>
        <w:t>DISCUSSION:</w:t>
      </w: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Zoning Matters signs were placed on the property on July 12, 2018.   The request was introduced at the Planning &amp; Zoning Commission meeting on July 18, 2018.  On-site subcommittee meetings were subsequently held on July 25</w:t>
      </w:r>
      <w:r w:rsidRPr="00D17787">
        <w:rPr>
          <w:rFonts w:asciiTheme="minorHAnsi" w:hAnsiTheme="minorHAnsi" w:cs="Arial"/>
          <w:szCs w:val="24"/>
          <w:vertAlign w:val="superscript"/>
        </w:rPr>
        <w:t>th</w:t>
      </w:r>
      <w:r w:rsidRPr="00D17787">
        <w:rPr>
          <w:rFonts w:asciiTheme="minorHAnsi" w:hAnsiTheme="minorHAnsi" w:cs="Arial"/>
          <w:szCs w:val="24"/>
        </w:rPr>
        <w:t xml:space="preserve"> and August 31</w:t>
      </w:r>
      <w:r w:rsidRPr="00D17787">
        <w:rPr>
          <w:rFonts w:asciiTheme="minorHAnsi" w:hAnsiTheme="minorHAnsi" w:cs="Arial"/>
          <w:szCs w:val="24"/>
          <w:vertAlign w:val="superscript"/>
        </w:rPr>
        <w:t>st</w:t>
      </w:r>
      <w:r w:rsidRPr="00D17787">
        <w:rPr>
          <w:rFonts w:asciiTheme="minorHAnsi" w:hAnsiTheme="minorHAnsi" w:cs="Arial"/>
          <w:szCs w:val="24"/>
        </w:rPr>
        <w:t>.  A list of attendees of the subcommittee meetings can be seen in Exhibit B.  At the subcommittee meetings, the following items were discussed:</w:t>
      </w:r>
    </w:p>
    <w:p w:rsidR="00BE4443" w:rsidRPr="00D17787" w:rsidRDefault="00BE4443" w:rsidP="00BE4443">
      <w:pPr>
        <w:ind w:left="720"/>
        <w:rPr>
          <w:rFonts w:asciiTheme="minorHAnsi" w:hAnsiTheme="minorHAnsi" w:cs="Arial"/>
          <w:szCs w:val="24"/>
        </w:rPr>
      </w:pPr>
    </w:p>
    <w:p w:rsidR="00BE4443" w:rsidRPr="00D17787" w:rsidRDefault="00BE4443" w:rsidP="00BE4443">
      <w:pPr>
        <w:widowControl/>
        <w:numPr>
          <w:ilvl w:val="0"/>
          <w:numId w:val="18"/>
        </w:numPr>
        <w:rPr>
          <w:rFonts w:asciiTheme="minorHAnsi" w:hAnsiTheme="minorHAnsi" w:cs="Arial"/>
          <w:szCs w:val="24"/>
        </w:rPr>
      </w:pPr>
      <w:r w:rsidRPr="00D17787">
        <w:rPr>
          <w:rFonts w:asciiTheme="minorHAnsi" w:hAnsiTheme="minorHAnsi" w:cs="Arial"/>
          <w:szCs w:val="24"/>
        </w:rPr>
        <w:t>The informal use of the property for conducting “u-turns” for Kirkwood Road traffic.</w:t>
      </w:r>
    </w:p>
    <w:p w:rsidR="00BE4443" w:rsidRPr="00D17787" w:rsidRDefault="00BE4443" w:rsidP="00BE4443">
      <w:pPr>
        <w:widowControl/>
        <w:numPr>
          <w:ilvl w:val="0"/>
          <w:numId w:val="18"/>
        </w:numPr>
        <w:jc w:val="both"/>
        <w:rPr>
          <w:rFonts w:asciiTheme="minorHAnsi" w:hAnsiTheme="minorHAnsi" w:cs="Arial"/>
          <w:szCs w:val="24"/>
        </w:rPr>
      </w:pPr>
      <w:r w:rsidRPr="00D17787">
        <w:rPr>
          <w:rFonts w:asciiTheme="minorHAnsi" w:hAnsiTheme="minorHAnsi" w:cs="Arial"/>
          <w:szCs w:val="24"/>
        </w:rPr>
        <w:t>The number of proposed parking spaces related to proposed service bays.</w:t>
      </w:r>
    </w:p>
    <w:p w:rsidR="00BE4443" w:rsidRPr="00D17787" w:rsidRDefault="00BE4443" w:rsidP="00BE4443">
      <w:pPr>
        <w:widowControl/>
        <w:numPr>
          <w:ilvl w:val="0"/>
          <w:numId w:val="18"/>
        </w:numPr>
        <w:jc w:val="both"/>
        <w:rPr>
          <w:rFonts w:asciiTheme="minorHAnsi" w:hAnsiTheme="minorHAnsi" w:cs="Arial"/>
          <w:szCs w:val="24"/>
        </w:rPr>
      </w:pPr>
      <w:r w:rsidRPr="00D17787">
        <w:rPr>
          <w:rFonts w:asciiTheme="minorHAnsi" w:hAnsiTheme="minorHAnsi" w:cs="Arial"/>
          <w:szCs w:val="24"/>
        </w:rPr>
        <w:t>The ability to extend the sidewalk to Prospect Avenue.</w:t>
      </w:r>
    </w:p>
    <w:p w:rsidR="00BE4443" w:rsidRPr="00D17787" w:rsidRDefault="00BE4443" w:rsidP="00BE4443">
      <w:pPr>
        <w:widowControl/>
        <w:numPr>
          <w:ilvl w:val="0"/>
          <w:numId w:val="18"/>
        </w:numPr>
        <w:jc w:val="both"/>
        <w:rPr>
          <w:rFonts w:asciiTheme="minorHAnsi" w:hAnsiTheme="minorHAnsi" w:cs="Arial"/>
          <w:szCs w:val="24"/>
        </w:rPr>
      </w:pPr>
      <w:r w:rsidRPr="00D17787">
        <w:rPr>
          <w:rFonts w:asciiTheme="minorHAnsi" w:hAnsiTheme="minorHAnsi" w:cs="Arial"/>
          <w:szCs w:val="24"/>
        </w:rPr>
        <w:t>A request for Staff to research parking ratios for other similar tire shops.</w:t>
      </w:r>
    </w:p>
    <w:p w:rsidR="00BE4443" w:rsidRPr="00D17787" w:rsidRDefault="00BE4443" w:rsidP="00BE4443">
      <w:pPr>
        <w:widowControl/>
        <w:numPr>
          <w:ilvl w:val="0"/>
          <w:numId w:val="18"/>
        </w:numPr>
        <w:jc w:val="both"/>
        <w:rPr>
          <w:rFonts w:asciiTheme="minorHAnsi" w:hAnsiTheme="minorHAnsi" w:cs="Arial"/>
          <w:szCs w:val="24"/>
        </w:rPr>
      </w:pPr>
      <w:r w:rsidRPr="00D17787">
        <w:rPr>
          <w:rFonts w:asciiTheme="minorHAnsi" w:hAnsiTheme="minorHAnsi" w:cs="Arial"/>
          <w:szCs w:val="24"/>
        </w:rPr>
        <w:t>Safety of the proposed driveway entrances.</w:t>
      </w:r>
    </w:p>
    <w:p w:rsidR="00BE4443" w:rsidRPr="00D17787" w:rsidRDefault="00BE4443" w:rsidP="00BE4443">
      <w:pPr>
        <w:jc w:val="both"/>
        <w:rPr>
          <w:rFonts w:asciiTheme="minorHAnsi" w:hAnsiTheme="minorHAnsi" w:cs="Arial"/>
          <w:szCs w:val="24"/>
        </w:rPr>
      </w:pPr>
    </w:p>
    <w:p w:rsidR="00BE4443" w:rsidRPr="00D17787" w:rsidRDefault="00BE4443" w:rsidP="00BE4443">
      <w:pPr>
        <w:ind w:left="720"/>
        <w:rPr>
          <w:rFonts w:asciiTheme="minorHAnsi" w:hAnsiTheme="minorHAnsi" w:cs="Arial"/>
          <w:szCs w:val="24"/>
        </w:rPr>
      </w:pPr>
      <w:r w:rsidRPr="00D17787">
        <w:rPr>
          <w:rFonts w:asciiTheme="minorHAnsi" w:hAnsiTheme="minorHAnsi" w:cs="Arial"/>
          <w:szCs w:val="24"/>
        </w:rPr>
        <w:t>These items have been discussed throughout the report and outstanding items have been included in conditions in the Recommendation section of this report.</w:t>
      </w:r>
    </w:p>
    <w:p w:rsidR="00BE4443" w:rsidRPr="00D17787" w:rsidRDefault="00BE4443" w:rsidP="00BE4443">
      <w:pPr>
        <w:jc w:val="both"/>
        <w:rPr>
          <w:rFonts w:asciiTheme="minorHAnsi" w:hAnsiTheme="minorHAnsi" w:cs="Arial"/>
          <w:b/>
          <w:i/>
          <w:szCs w:val="24"/>
          <w:u w:val="single"/>
        </w:rPr>
      </w:pPr>
    </w:p>
    <w:p w:rsidR="00BE4443" w:rsidRPr="00D17787" w:rsidRDefault="00BE4443" w:rsidP="00BE4443">
      <w:pPr>
        <w:ind w:firstLine="720"/>
        <w:jc w:val="both"/>
        <w:rPr>
          <w:rFonts w:asciiTheme="minorHAnsi" w:hAnsiTheme="minorHAnsi" w:cs="Arial"/>
          <w:b/>
          <w:i/>
          <w:szCs w:val="24"/>
        </w:rPr>
      </w:pPr>
      <w:r w:rsidRPr="00D17787">
        <w:rPr>
          <w:rFonts w:asciiTheme="minorHAnsi" w:hAnsiTheme="minorHAnsi" w:cs="Arial"/>
          <w:b/>
          <w:i/>
          <w:szCs w:val="24"/>
          <w:u w:val="single"/>
        </w:rPr>
        <w:t>RECOMMENDATION</w:t>
      </w:r>
      <w:r w:rsidRPr="00D17787">
        <w:rPr>
          <w:rFonts w:asciiTheme="minorHAnsi" w:hAnsiTheme="minorHAnsi" w:cs="Arial"/>
          <w:b/>
          <w:i/>
          <w:szCs w:val="24"/>
        </w:rPr>
        <w:t xml:space="preserve">: </w:t>
      </w:r>
    </w:p>
    <w:p w:rsidR="00BE4443" w:rsidRPr="00D17787" w:rsidRDefault="00BE4443" w:rsidP="00BE4443">
      <w:pPr>
        <w:ind w:firstLine="720"/>
        <w:jc w:val="both"/>
        <w:rPr>
          <w:rFonts w:asciiTheme="minorHAnsi" w:hAnsiTheme="minorHAnsi" w:cs="Arial"/>
          <w:szCs w:val="24"/>
        </w:rPr>
      </w:pPr>
      <w:r w:rsidRPr="00D17787">
        <w:rPr>
          <w:rFonts w:asciiTheme="minorHAnsi" w:hAnsiTheme="minorHAnsi" w:cs="Arial"/>
          <w:b/>
          <w:i/>
          <w:szCs w:val="24"/>
        </w:rPr>
        <w:t xml:space="preserve"> </w:t>
      </w:r>
    </w:p>
    <w:p w:rsidR="00BE4443" w:rsidRPr="00D17787" w:rsidRDefault="00BE4443" w:rsidP="00BE4443">
      <w:pPr>
        <w:pStyle w:val="BodyText"/>
        <w:widowControl/>
        <w:spacing w:line="240" w:lineRule="auto"/>
        <w:ind w:left="720"/>
        <w:jc w:val="left"/>
        <w:rPr>
          <w:rFonts w:asciiTheme="minorHAnsi" w:hAnsiTheme="minorHAnsi" w:cs="Arial"/>
          <w:sz w:val="24"/>
          <w:szCs w:val="24"/>
        </w:rPr>
      </w:pPr>
      <w:r w:rsidRPr="00D17787">
        <w:rPr>
          <w:rFonts w:asciiTheme="minorHAnsi" w:hAnsiTheme="minorHAnsi" w:cs="Arial"/>
          <w:sz w:val="24"/>
          <w:szCs w:val="24"/>
        </w:rPr>
        <w:t xml:space="preserve">The Subcommittee recommends that this application be </w:t>
      </w:r>
      <w:r w:rsidRPr="00D17787">
        <w:rPr>
          <w:rFonts w:asciiTheme="minorHAnsi" w:hAnsiTheme="minorHAnsi" w:cs="Arial"/>
          <w:b/>
          <w:sz w:val="24"/>
          <w:szCs w:val="24"/>
          <w:u w:val="single"/>
        </w:rPr>
        <w:t>approved</w:t>
      </w:r>
      <w:r w:rsidRPr="00D17787">
        <w:rPr>
          <w:rFonts w:asciiTheme="minorHAnsi" w:hAnsiTheme="minorHAnsi" w:cs="Arial"/>
          <w:sz w:val="24"/>
          <w:szCs w:val="24"/>
        </w:rPr>
        <w:t xml:space="preserve"> with the following conditions:</w:t>
      </w:r>
    </w:p>
    <w:p w:rsidR="00BE4443" w:rsidRPr="00D17787" w:rsidRDefault="00BE4443" w:rsidP="00BE4443">
      <w:pPr>
        <w:pStyle w:val="BodyText"/>
        <w:widowControl/>
        <w:spacing w:line="240" w:lineRule="auto"/>
        <w:rPr>
          <w:rFonts w:asciiTheme="minorHAnsi" w:hAnsiTheme="minorHAnsi" w:cs="Arial"/>
          <w:sz w:val="24"/>
          <w:szCs w:val="24"/>
        </w:rPr>
      </w:pPr>
    </w:p>
    <w:p w:rsidR="00BE4443" w:rsidRPr="00D17787" w:rsidRDefault="00BE4443" w:rsidP="00BE4443">
      <w:pPr>
        <w:widowControl/>
        <w:numPr>
          <w:ilvl w:val="0"/>
          <w:numId w:val="16"/>
        </w:numPr>
        <w:tabs>
          <w:tab w:val="left" w:pos="720"/>
        </w:tabs>
        <w:ind w:hanging="720"/>
        <w:rPr>
          <w:rFonts w:asciiTheme="minorHAnsi" w:hAnsiTheme="minorHAnsi" w:cs="Arial"/>
          <w:szCs w:val="24"/>
          <w:u w:val="single"/>
        </w:rPr>
      </w:pPr>
      <w:r w:rsidRPr="00D17787">
        <w:rPr>
          <w:rFonts w:asciiTheme="minorHAnsi" w:hAnsiTheme="minorHAnsi" w:cs="Arial"/>
          <w:szCs w:val="24"/>
        </w:rPr>
        <w:t>The project shall be constructed and maintained in accordance with the plans referenced in the Drawing Submitted portion of this report, except as noted herein.</w:t>
      </w:r>
    </w:p>
    <w:p w:rsidR="00BE4443" w:rsidRPr="00D17787" w:rsidRDefault="00BE4443" w:rsidP="00BE4443">
      <w:pPr>
        <w:widowControl/>
        <w:numPr>
          <w:ilvl w:val="0"/>
          <w:numId w:val="16"/>
        </w:numPr>
        <w:tabs>
          <w:tab w:val="left" w:pos="720"/>
        </w:tabs>
        <w:spacing w:after="240"/>
        <w:ind w:hanging="720"/>
        <w:rPr>
          <w:rFonts w:asciiTheme="minorHAnsi" w:hAnsiTheme="minorHAnsi" w:cs="Arial"/>
          <w:szCs w:val="24"/>
          <w:u w:val="single"/>
        </w:rPr>
      </w:pPr>
      <w:r w:rsidRPr="00D17787">
        <w:rPr>
          <w:rFonts w:asciiTheme="minorHAnsi" w:hAnsiTheme="minorHAnsi" w:cs="Arial"/>
          <w:szCs w:val="24"/>
        </w:rPr>
        <w:t>Based upon the justification submitted per Section 220.2, the requested modification from 48 parking space required to 38 parking spaces shall be granted.  This modification is contingent upon the approximate 110 linear feet of off-site sidewalk being provided at the applicant’s expense to connect the site to Prospect Avenue.</w:t>
      </w:r>
    </w:p>
    <w:p w:rsidR="00BE4443" w:rsidRPr="00D17787" w:rsidRDefault="00BE4443" w:rsidP="00BE4443">
      <w:pPr>
        <w:widowControl/>
        <w:numPr>
          <w:ilvl w:val="0"/>
          <w:numId w:val="16"/>
        </w:numPr>
        <w:tabs>
          <w:tab w:val="left" w:pos="720"/>
        </w:tabs>
        <w:spacing w:after="240"/>
        <w:ind w:hanging="720"/>
        <w:rPr>
          <w:rFonts w:asciiTheme="minorHAnsi" w:hAnsiTheme="minorHAnsi" w:cs="Arial"/>
          <w:szCs w:val="24"/>
          <w:u w:val="single"/>
        </w:rPr>
      </w:pPr>
      <w:r w:rsidRPr="00D17787">
        <w:rPr>
          <w:rFonts w:asciiTheme="minorHAnsi" w:hAnsiTheme="minorHAnsi" w:cs="Arial"/>
          <w:szCs w:val="24"/>
        </w:rPr>
        <w:t>All proposed public sidewalks shall be constructed so that they terminate in a manner compliant with ADA/PROWAG.</w:t>
      </w:r>
    </w:p>
    <w:p w:rsidR="00BE4443" w:rsidRPr="00D17787" w:rsidRDefault="00BE4443" w:rsidP="00BE4443">
      <w:pPr>
        <w:widowControl/>
        <w:numPr>
          <w:ilvl w:val="0"/>
          <w:numId w:val="16"/>
        </w:numPr>
        <w:tabs>
          <w:tab w:val="left" w:pos="720"/>
        </w:tabs>
        <w:spacing w:after="240"/>
        <w:ind w:hanging="720"/>
        <w:rPr>
          <w:rFonts w:asciiTheme="minorHAnsi" w:hAnsiTheme="minorHAnsi" w:cs="Arial"/>
          <w:szCs w:val="24"/>
          <w:u w:val="single"/>
        </w:rPr>
      </w:pPr>
      <w:r w:rsidRPr="00D17787">
        <w:rPr>
          <w:rFonts w:asciiTheme="minorHAnsi" w:hAnsiTheme="minorHAnsi" w:cs="Arial"/>
          <w:szCs w:val="24"/>
        </w:rPr>
        <w:t>Site plan approval from MoDOT including, but not limited to, the proposed restrictions on the entrances is required prior to issuance of permits.</w:t>
      </w:r>
    </w:p>
    <w:p w:rsidR="00BE4443" w:rsidRPr="00D17787" w:rsidRDefault="00BE4443" w:rsidP="00BE4443">
      <w:pPr>
        <w:widowControl/>
        <w:numPr>
          <w:ilvl w:val="0"/>
          <w:numId w:val="16"/>
        </w:numPr>
        <w:tabs>
          <w:tab w:val="left" w:pos="720"/>
        </w:tabs>
        <w:spacing w:after="240"/>
        <w:ind w:hanging="720"/>
        <w:rPr>
          <w:rFonts w:asciiTheme="minorHAnsi" w:hAnsiTheme="minorHAnsi" w:cs="Arial"/>
          <w:szCs w:val="24"/>
          <w:u w:val="single"/>
        </w:rPr>
      </w:pPr>
      <w:r w:rsidRPr="00D17787">
        <w:rPr>
          <w:rFonts w:asciiTheme="minorHAnsi" w:hAnsiTheme="minorHAnsi" w:cs="Arial"/>
          <w:szCs w:val="24"/>
        </w:rPr>
        <w:t>If applicable, proper ground disturbance permits through MDNR shall be obtained prior to issuance of permits from the City.</w:t>
      </w:r>
    </w:p>
    <w:p w:rsidR="00BE4443" w:rsidRPr="00D17787" w:rsidRDefault="00BE4443" w:rsidP="00BE4443">
      <w:pPr>
        <w:widowControl/>
        <w:numPr>
          <w:ilvl w:val="0"/>
          <w:numId w:val="16"/>
        </w:numPr>
        <w:tabs>
          <w:tab w:val="left" w:pos="720"/>
        </w:tabs>
        <w:spacing w:after="240"/>
        <w:ind w:hanging="720"/>
        <w:rPr>
          <w:rFonts w:asciiTheme="minorHAnsi" w:hAnsiTheme="minorHAnsi" w:cs="Arial"/>
          <w:szCs w:val="24"/>
          <w:u w:val="single"/>
        </w:rPr>
      </w:pPr>
      <w:r w:rsidRPr="00D17787">
        <w:rPr>
          <w:rFonts w:asciiTheme="minorHAnsi" w:hAnsiTheme="minorHAnsi" w:cs="Arial"/>
          <w:szCs w:val="24"/>
        </w:rPr>
        <w:t>The applicant shall re-evaluate whether trees #8 and #9 can be preserved.  If said trees can be preserved, the Tree Study and Landscape Plans shall be revised to reflect this change prior to issuance of permits.</w:t>
      </w:r>
    </w:p>
    <w:p w:rsidR="00BE4443" w:rsidRPr="00D17787" w:rsidRDefault="00BE4443" w:rsidP="00BE4443">
      <w:pPr>
        <w:widowControl/>
        <w:numPr>
          <w:ilvl w:val="0"/>
          <w:numId w:val="16"/>
        </w:numPr>
        <w:tabs>
          <w:tab w:val="left" w:pos="720"/>
        </w:tabs>
        <w:ind w:hanging="720"/>
        <w:rPr>
          <w:rFonts w:asciiTheme="minorHAnsi" w:hAnsiTheme="minorHAnsi" w:cs="Arial"/>
          <w:szCs w:val="24"/>
        </w:rPr>
      </w:pPr>
      <w:r w:rsidRPr="00D17787">
        <w:rPr>
          <w:rFonts w:asciiTheme="minorHAnsi" w:hAnsiTheme="minorHAnsi" w:cs="Arial"/>
          <w:szCs w:val="24"/>
        </w:rPr>
        <w:t>The applicant shall comply with all standard conditions as listed in Exhibit A.</w:t>
      </w:r>
    </w:p>
    <w:p w:rsidR="00BE4443" w:rsidRPr="00D17787" w:rsidRDefault="00BE4443" w:rsidP="00BE4443">
      <w:pPr>
        <w:pStyle w:val="ListParagraph"/>
        <w:jc w:val="both"/>
        <w:rPr>
          <w:rFonts w:asciiTheme="minorHAnsi" w:hAnsiTheme="minorHAnsi" w:cs="Arial"/>
          <w:szCs w:val="24"/>
        </w:rPr>
      </w:pPr>
    </w:p>
    <w:p w:rsidR="00BE4443" w:rsidRPr="00D17787" w:rsidRDefault="00BE4443" w:rsidP="00BE4443">
      <w:pPr>
        <w:ind w:firstLine="720"/>
        <w:jc w:val="both"/>
        <w:rPr>
          <w:rFonts w:asciiTheme="minorHAnsi" w:hAnsiTheme="minorHAnsi" w:cs="Arial"/>
          <w:szCs w:val="24"/>
        </w:rPr>
      </w:pPr>
      <w:r w:rsidRPr="00D17787">
        <w:rPr>
          <w:rFonts w:asciiTheme="minorHAnsi" w:hAnsiTheme="minorHAnsi" w:cs="Arial"/>
          <w:szCs w:val="24"/>
        </w:rPr>
        <w:t>Respectfully submitted,</w:t>
      </w:r>
    </w:p>
    <w:p w:rsidR="00BE4443" w:rsidRPr="00D17787" w:rsidRDefault="00BE4443" w:rsidP="00BE4443">
      <w:pPr>
        <w:jc w:val="both"/>
        <w:rPr>
          <w:rFonts w:asciiTheme="minorHAnsi" w:hAnsiTheme="minorHAnsi" w:cs="Arial"/>
          <w:szCs w:val="24"/>
        </w:rPr>
      </w:pPr>
    </w:p>
    <w:p w:rsidR="001F2B23" w:rsidRPr="00D17787" w:rsidRDefault="00BE4443" w:rsidP="00BE4443">
      <w:pPr>
        <w:ind w:left="720"/>
        <w:rPr>
          <w:rFonts w:asciiTheme="minorHAnsi" w:hAnsiTheme="minorHAnsi" w:cs="Arial"/>
          <w:szCs w:val="24"/>
        </w:rPr>
      </w:pPr>
      <w:r w:rsidRPr="00D17787">
        <w:rPr>
          <w:rFonts w:asciiTheme="minorHAnsi" w:hAnsiTheme="minorHAnsi" w:cs="Arial"/>
          <w:szCs w:val="24"/>
        </w:rPr>
        <w:t>Ron Evens</w:t>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t>Jim O’Donnell</w:t>
      </w:r>
    </w:p>
    <w:p w:rsidR="00BE4443" w:rsidRPr="00D17787" w:rsidRDefault="00BE4443" w:rsidP="00BE4443">
      <w:pPr>
        <w:ind w:left="720"/>
        <w:rPr>
          <w:rFonts w:asciiTheme="minorHAnsi" w:hAnsiTheme="minorHAnsi" w:cs="Arial"/>
          <w:bCs/>
          <w:szCs w:val="24"/>
        </w:rPr>
      </w:pPr>
    </w:p>
    <w:p w:rsidR="003859CB" w:rsidRPr="00D17787" w:rsidRDefault="001F2B23" w:rsidP="001F2B23">
      <w:pPr>
        <w:widowControl/>
        <w:ind w:left="720"/>
        <w:rPr>
          <w:rFonts w:asciiTheme="minorHAnsi" w:hAnsiTheme="minorHAnsi" w:cs="Arial"/>
          <w:szCs w:val="24"/>
        </w:rPr>
      </w:pPr>
      <w:r w:rsidRPr="00D17787">
        <w:rPr>
          <w:rFonts w:asciiTheme="minorHAnsi" w:hAnsiTheme="minorHAnsi" w:cs="Arial"/>
          <w:szCs w:val="24"/>
        </w:rPr>
        <w:t xml:space="preserve">Motion was made by Commissioner </w:t>
      </w:r>
      <w:r w:rsidR="003859CB" w:rsidRPr="00D17787">
        <w:rPr>
          <w:rFonts w:asciiTheme="minorHAnsi" w:hAnsiTheme="minorHAnsi" w:cs="Arial"/>
          <w:szCs w:val="24"/>
        </w:rPr>
        <w:t>Diel</w:t>
      </w:r>
      <w:r w:rsidR="0070782F" w:rsidRPr="00D17787">
        <w:rPr>
          <w:rFonts w:asciiTheme="minorHAnsi" w:hAnsiTheme="minorHAnsi" w:cs="Arial"/>
          <w:szCs w:val="24"/>
        </w:rPr>
        <w:t xml:space="preserve"> </w:t>
      </w:r>
      <w:r w:rsidRPr="00D17787">
        <w:rPr>
          <w:rFonts w:asciiTheme="minorHAnsi" w:hAnsiTheme="minorHAnsi" w:cs="Arial"/>
          <w:szCs w:val="24"/>
        </w:rPr>
        <w:t xml:space="preserve">and seconded by Commissioner </w:t>
      </w:r>
      <w:r w:rsidR="003859CB" w:rsidRPr="00D17787">
        <w:rPr>
          <w:rFonts w:asciiTheme="minorHAnsi" w:hAnsiTheme="minorHAnsi" w:cs="Arial"/>
          <w:szCs w:val="24"/>
        </w:rPr>
        <w:t xml:space="preserve">Adkins </w:t>
      </w:r>
      <w:r w:rsidRPr="00D17787">
        <w:rPr>
          <w:rFonts w:asciiTheme="minorHAnsi" w:hAnsiTheme="minorHAnsi" w:cs="Arial"/>
          <w:szCs w:val="24"/>
        </w:rPr>
        <w:t>to approve PZ-</w:t>
      </w:r>
      <w:r w:rsidR="0070782F" w:rsidRPr="00D17787">
        <w:rPr>
          <w:rFonts w:asciiTheme="minorHAnsi" w:hAnsiTheme="minorHAnsi" w:cs="Arial"/>
          <w:szCs w:val="24"/>
        </w:rPr>
        <w:t>6</w:t>
      </w:r>
      <w:r w:rsidRPr="00D17787">
        <w:rPr>
          <w:rFonts w:asciiTheme="minorHAnsi" w:hAnsiTheme="minorHAnsi" w:cs="Arial"/>
          <w:szCs w:val="24"/>
        </w:rPr>
        <w:t xml:space="preserve">-19, an application </w:t>
      </w:r>
      <w:r w:rsidR="0070782F" w:rsidRPr="00D17787">
        <w:rPr>
          <w:rFonts w:asciiTheme="minorHAnsi" w:hAnsiTheme="minorHAnsi" w:cs="Arial"/>
          <w:szCs w:val="24"/>
        </w:rPr>
        <w:t xml:space="preserve">for a Special Use Permit and Site Plan </w:t>
      </w:r>
      <w:r w:rsidR="00885750" w:rsidRPr="00D17787">
        <w:rPr>
          <w:rFonts w:asciiTheme="minorHAnsi" w:hAnsiTheme="minorHAnsi" w:cs="Arial"/>
          <w:szCs w:val="24"/>
        </w:rPr>
        <w:t xml:space="preserve">Approval </w:t>
      </w:r>
      <w:r w:rsidR="0070782F" w:rsidRPr="00D17787">
        <w:rPr>
          <w:rFonts w:asciiTheme="minorHAnsi" w:hAnsiTheme="minorHAnsi" w:cs="Arial"/>
          <w:szCs w:val="24"/>
        </w:rPr>
        <w:t>for Plaza Tire at 915 South Kirkwood Road</w:t>
      </w:r>
      <w:r w:rsidRPr="00D17787">
        <w:rPr>
          <w:rFonts w:asciiTheme="minorHAnsi" w:hAnsiTheme="minorHAnsi" w:cs="Arial"/>
          <w:szCs w:val="24"/>
        </w:rPr>
        <w:t xml:space="preserve"> </w:t>
      </w:r>
      <w:r w:rsidR="0070782F" w:rsidRPr="00D17787">
        <w:rPr>
          <w:rFonts w:asciiTheme="minorHAnsi" w:hAnsiTheme="minorHAnsi" w:cs="Arial"/>
          <w:szCs w:val="24"/>
        </w:rPr>
        <w:t xml:space="preserve">and the associated site plan </w:t>
      </w:r>
      <w:r w:rsidRPr="00D17787">
        <w:rPr>
          <w:rFonts w:asciiTheme="minorHAnsi" w:hAnsiTheme="minorHAnsi" w:cs="Arial"/>
          <w:szCs w:val="24"/>
        </w:rPr>
        <w:t xml:space="preserve">in accordance with the Subcommittee Report.  </w:t>
      </w:r>
    </w:p>
    <w:p w:rsidR="003859CB" w:rsidRPr="00D17787" w:rsidRDefault="003859CB" w:rsidP="001F2B23">
      <w:pPr>
        <w:widowControl/>
        <w:ind w:left="720"/>
        <w:rPr>
          <w:rFonts w:asciiTheme="minorHAnsi" w:hAnsiTheme="minorHAnsi" w:cs="Arial"/>
          <w:szCs w:val="24"/>
        </w:rPr>
      </w:pPr>
    </w:p>
    <w:p w:rsidR="003859CB" w:rsidRPr="00D17787" w:rsidRDefault="003859CB" w:rsidP="001F2B23">
      <w:pPr>
        <w:widowControl/>
        <w:ind w:left="720"/>
        <w:rPr>
          <w:rFonts w:asciiTheme="minorHAnsi" w:hAnsiTheme="minorHAnsi" w:cs="Arial"/>
          <w:szCs w:val="24"/>
        </w:rPr>
      </w:pPr>
      <w:r w:rsidRPr="00D17787">
        <w:rPr>
          <w:rFonts w:asciiTheme="minorHAnsi" w:hAnsiTheme="minorHAnsi" w:cs="Arial"/>
          <w:szCs w:val="24"/>
        </w:rPr>
        <w:t>Chairman Klippel suggested Condition of Approval No. 4 be amended</w:t>
      </w:r>
      <w:r w:rsidR="005776BE" w:rsidRPr="00D17787">
        <w:rPr>
          <w:rFonts w:asciiTheme="minorHAnsi" w:hAnsiTheme="minorHAnsi" w:cs="Arial"/>
          <w:szCs w:val="24"/>
        </w:rPr>
        <w:t xml:space="preserve"> to clarify the restrictions.  City Planner Raiche sugge</w:t>
      </w:r>
      <w:r w:rsidR="00885750" w:rsidRPr="00D17787">
        <w:rPr>
          <w:rFonts w:asciiTheme="minorHAnsi" w:hAnsiTheme="minorHAnsi" w:cs="Arial"/>
          <w:szCs w:val="24"/>
        </w:rPr>
        <w:t xml:space="preserve">sted No. 4 be amended by adding:  </w:t>
      </w:r>
      <w:r w:rsidR="005776BE" w:rsidRPr="00D17787">
        <w:rPr>
          <w:rFonts w:asciiTheme="minorHAnsi" w:hAnsiTheme="minorHAnsi" w:cs="Arial"/>
          <w:szCs w:val="24"/>
        </w:rPr>
        <w:t>“The proposed restrictions being (1) prohibition of a left turn out of the site at the southern entrance and (2) prohibition of a left turn into the site at the northern entrance.”  Chairman Klippel put Mr. Raiche’s suggestion in the form of a motion, which was seconded by Commissioner Evens.  The amendment was unanimously approved by the seven members present (Commissioners Oughton and Drewel were absent).</w:t>
      </w:r>
    </w:p>
    <w:p w:rsidR="005776BE" w:rsidRPr="00D17787" w:rsidRDefault="005776BE" w:rsidP="001F2B23">
      <w:pPr>
        <w:widowControl/>
        <w:ind w:left="720"/>
        <w:rPr>
          <w:rFonts w:asciiTheme="minorHAnsi" w:hAnsiTheme="minorHAnsi" w:cs="Arial"/>
          <w:szCs w:val="24"/>
        </w:rPr>
      </w:pPr>
    </w:p>
    <w:p w:rsidR="00044260" w:rsidRPr="00D17787" w:rsidRDefault="003859CB" w:rsidP="009E4B64">
      <w:pPr>
        <w:ind w:left="720"/>
        <w:rPr>
          <w:rFonts w:asciiTheme="minorHAnsi" w:hAnsiTheme="minorHAnsi" w:cs="Arial"/>
          <w:bCs/>
          <w:szCs w:val="24"/>
        </w:rPr>
      </w:pPr>
      <w:r w:rsidRPr="00D17787">
        <w:rPr>
          <w:rFonts w:asciiTheme="minorHAnsi" w:hAnsiTheme="minorHAnsi" w:cs="Arial"/>
          <w:bCs/>
          <w:szCs w:val="24"/>
        </w:rPr>
        <w:t>In accordance with Section 220.6 of the Zoning Code, Chairman Klippel asked if there was anyone in the audience who had comments concerning the site plan, and no one responded.</w:t>
      </w:r>
    </w:p>
    <w:p w:rsidR="005776BE" w:rsidRPr="00D17787" w:rsidRDefault="005776BE" w:rsidP="009E4B64">
      <w:pPr>
        <w:ind w:left="720"/>
        <w:rPr>
          <w:rFonts w:asciiTheme="minorHAnsi" w:hAnsiTheme="minorHAnsi" w:cs="Arial"/>
          <w:bCs/>
          <w:szCs w:val="24"/>
        </w:rPr>
      </w:pPr>
    </w:p>
    <w:p w:rsidR="005776BE" w:rsidRPr="00D17787" w:rsidRDefault="005776BE" w:rsidP="009E4B64">
      <w:pPr>
        <w:ind w:left="720"/>
        <w:rPr>
          <w:rFonts w:asciiTheme="minorHAnsi" w:hAnsiTheme="minorHAnsi" w:cs="Arial"/>
          <w:bCs/>
          <w:szCs w:val="24"/>
        </w:rPr>
      </w:pPr>
      <w:r w:rsidRPr="00D17787">
        <w:rPr>
          <w:rFonts w:asciiTheme="minorHAnsi" w:hAnsiTheme="minorHAnsi" w:cs="Arial"/>
          <w:bCs/>
          <w:szCs w:val="24"/>
        </w:rPr>
        <w:t xml:space="preserve">The motion to approve the application and site plan in accordance with the amended Subcommittee Report was unanimously approved by the seven </w:t>
      </w:r>
      <w:r w:rsidR="00A645ED" w:rsidRPr="00D17787">
        <w:rPr>
          <w:rFonts w:asciiTheme="minorHAnsi" w:hAnsiTheme="minorHAnsi" w:cs="Arial"/>
          <w:bCs/>
          <w:szCs w:val="24"/>
        </w:rPr>
        <w:t xml:space="preserve">Commissioners </w:t>
      </w:r>
      <w:r w:rsidRPr="00D17787">
        <w:rPr>
          <w:rFonts w:asciiTheme="minorHAnsi" w:hAnsiTheme="minorHAnsi" w:cs="Arial"/>
          <w:bCs/>
          <w:szCs w:val="24"/>
        </w:rPr>
        <w:t>present.</w:t>
      </w:r>
    </w:p>
    <w:p w:rsidR="00BE4443" w:rsidRPr="00D17787" w:rsidRDefault="00BE4443">
      <w:pPr>
        <w:widowControl/>
        <w:rPr>
          <w:rFonts w:asciiTheme="minorHAnsi" w:hAnsiTheme="minorHAnsi" w:cs="Arial"/>
          <w:bCs/>
          <w:szCs w:val="24"/>
        </w:rPr>
      </w:pPr>
      <w:r w:rsidRPr="00D17787">
        <w:rPr>
          <w:rFonts w:asciiTheme="minorHAnsi" w:hAnsiTheme="minorHAnsi" w:cs="Arial"/>
          <w:bCs/>
          <w:szCs w:val="24"/>
        </w:rPr>
        <w:br w:type="page"/>
      </w:r>
    </w:p>
    <w:p w:rsidR="005776BE" w:rsidRPr="00D17787" w:rsidRDefault="005776BE" w:rsidP="009E4B64">
      <w:pPr>
        <w:ind w:left="720"/>
        <w:rPr>
          <w:rFonts w:asciiTheme="minorHAnsi" w:hAnsiTheme="minorHAnsi" w:cs="Arial"/>
          <w:bCs/>
          <w:szCs w:val="24"/>
        </w:rPr>
      </w:pPr>
    </w:p>
    <w:p w:rsidR="007B14A8" w:rsidRPr="00D17787" w:rsidRDefault="0070782F" w:rsidP="007B14A8">
      <w:pPr>
        <w:tabs>
          <w:tab w:val="left" w:pos="720"/>
          <w:tab w:val="left" w:pos="1080"/>
        </w:tabs>
        <w:rPr>
          <w:rFonts w:asciiTheme="minorHAnsi" w:hAnsiTheme="minorHAnsi" w:cs="Arial"/>
          <w:b/>
          <w:szCs w:val="24"/>
        </w:rPr>
      </w:pPr>
      <w:r w:rsidRPr="00D17787">
        <w:rPr>
          <w:rFonts w:asciiTheme="minorHAnsi" w:hAnsiTheme="minorHAnsi" w:cs="Arial"/>
          <w:b/>
          <w:szCs w:val="24"/>
        </w:rPr>
        <w:t>5</w:t>
      </w:r>
      <w:r w:rsidR="007B14A8" w:rsidRPr="00D17787">
        <w:rPr>
          <w:rFonts w:asciiTheme="minorHAnsi" w:hAnsiTheme="minorHAnsi" w:cs="Arial"/>
          <w:b/>
          <w:szCs w:val="24"/>
        </w:rPr>
        <w:t>.</w:t>
      </w:r>
      <w:r w:rsidR="007B14A8" w:rsidRPr="00D17787">
        <w:rPr>
          <w:rFonts w:asciiTheme="minorHAnsi" w:hAnsiTheme="minorHAnsi" w:cs="Arial"/>
          <w:b/>
          <w:szCs w:val="24"/>
        </w:rPr>
        <w:tab/>
      </w:r>
      <w:r w:rsidR="00A5290A" w:rsidRPr="00D17787">
        <w:rPr>
          <w:rFonts w:asciiTheme="minorHAnsi" w:hAnsiTheme="minorHAnsi" w:cs="Arial"/>
          <w:b/>
          <w:szCs w:val="24"/>
        </w:rPr>
        <w:t xml:space="preserve">PZ-09-19  DOWNTOWN MASTER PLAN RECOMMENDATIONS – </w:t>
      </w:r>
    </w:p>
    <w:p w:rsidR="00A5290A" w:rsidRPr="00D17787" w:rsidRDefault="007B14A8" w:rsidP="007B14A8">
      <w:pPr>
        <w:tabs>
          <w:tab w:val="left" w:pos="720"/>
        </w:tabs>
        <w:rPr>
          <w:rFonts w:asciiTheme="minorHAnsi" w:hAnsiTheme="minorHAnsi" w:cs="Arial"/>
          <w:b/>
          <w:szCs w:val="24"/>
        </w:rPr>
      </w:pPr>
      <w:r w:rsidRPr="00D17787">
        <w:rPr>
          <w:rFonts w:asciiTheme="minorHAnsi" w:hAnsiTheme="minorHAnsi" w:cs="Arial"/>
          <w:b/>
          <w:szCs w:val="24"/>
        </w:rPr>
        <w:tab/>
      </w:r>
      <w:r w:rsidRPr="00D17787">
        <w:rPr>
          <w:rFonts w:asciiTheme="minorHAnsi" w:hAnsiTheme="minorHAnsi" w:cs="Arial"/>
          <w:b/>
          <w:szCs w:val="24"/>
        </w:rPr>
        <w:tab/>
      </w:r>
      <w:r w:rsidRPr="00D17787">
        <w:rPr>
          <w:rFonts w:asciiTheme="minorHAnsi" w:hAnsiTheme="minorHAnsi" w:cs="Arial"/>
          <w:b/>
          <w:szCs w:val="24"/>
        </w:rPr>
        <w:tab/>
      </w:r>
      <w:r w:rsidR="00A5290A" w:rsidRPr="00D17787">
        <w:rPr>
          <w:rFonts w:asciiTheme="minorHAnsi" w:hAnsiTheme="minorHAnsi" w:cs="Arial"/>
          <w:b/>
          <w:szCs w:val="24"/>
        </w:rPr>
        <w:t>ROUND 1 (B2 REGULATIONS)</w:t>
      </w:r>
    </w:p>
    <w:p w:rsidR="007B14A8" w:rsidRPr="00D17787" w:rsidRDefault="007B14A8" w:rsidP="007B14A8">
      <w:pPr>
        <w:tabs>
          <w:tab w:val="left" w:pos="720"/>
        </w:tabs>
        <w:rPr>
          <w:rFonts w:asciiTheme="minorHAnsi" w:hAnsiTheme="minorHAnsi" w:cs="Arial"/>
          <w:b/>
          <w:szCs w:val="24"/>
        </w:rPr>
      </w:pPr>
    </w:p>
    <w:p w:rsidR="00230516" w:rsidRPr="00D17787" w:rsidRDefault="00230516" w:rsidP="007B14A8">
      <w:pPr>
        <w:ind w:left="720"/>
        <w:rPr>
          <w:rFonts w:asciiTheme="minorHAnsi" w:hAnsiTheme="minorHAnsi" w:cs="Arial"/>
          <w:bCs/>
          <w:szCs w:val="24"/>
        </w:rPr>
      </w:pPr>
      <w:r w:rsidRPr="00D17787">
        <w:rPr>
          <w:rFonts w:asciiTheme="minorHAnsi" w:hAnsiTheme="minorHAnsi" w:cs="Arial"/>
          <w:bCs/>
          <w:szCs w:val="24"/>
        </w:rPr>
        <w:t>City Planner Jonathan Raiche stated that the Downtown Master Plan &amp; Parking Study included various Code amendment recommendations</w:t>
      </w:r>
      <w:r w:rsidR="00873763" w:rsidRPr="00D17787">
        <w:rPr>
          <w:rFonts w:asciiTheme="minorHAnsi" w:hAnsiTheme="minorHAnsi" w:cs="Arial"/>
          <w:bCs/>
          <w:szCs w:val="24"/>
        </w:rPr>
        <w:t xml:space="preserve"> and </w:t>
      </w:r>
      <w:r w:rsidR="00885750" w:rsidRPr="00D17787">
        <w:rPr>
          <w:rFonts w:asciiTheme="minorHAnsi" w:hAnsiTheme="minorHAnsi" w:cs="Arial"/>
          <w:bCs/>
          <w:szCs w:val="24"/>
        </w:rPr>
        <w:t xml:space="preserve">that </w:t>
      </w:r>
      <w:r w:rsidR="00873763" w:rsidRPr="00D17787">
        <w:rPr>
          <w:rFonts w:asciiTheme="minorHAnsi" w:hAnsiTheme="minorHAnsi" w:cs="Arial"/>
          <w:bCs/>
          <w:szCs w:val="24"/>
        </w:rPr>
        <w:t>the Subcommittee divided the first group into four items for consideration. The first report (PZ-9-19a) re</w:t>
      </w:r>
      <w:r w:rsidR="000F4DBB" w:rsidRPr="00D17787">
        <w:rPr>
          <w:rFonts w:asciiTheme="minorHAnsi" w:hAnsiTheme="minorHAnsi" w:cs="Arial"/>
          <w:bCs/>
          <w:szCs w:val="24"/>
        </w:rPr>
        <w:t>commends</w:t>
      </w:r>
      <w:r w:rsidR="00873763" w:rsidRPr="00D17787">
        <w:rPr>
          <w:rFonts w:asciiTheme="minorHAnsi" w:hAnsiTheme="minorHAnsi" w:cs="Arial"/>
          <w:bCs/>
          <w:szCs w:val="24"/>
        </w:rPr>
        <w:t xml:space="preserve"> the elimination of parking lots as a stand-alone </w:t>
      </w:r>
      <w:r w:rsidR="00885750" w:rsidRPr="00D17787">
        <w:rPr>
          <w:rFonts w:asciiTheme="minorHAnsi" w:hAnsiTheme="minorHAnsi" w:cs="Arial"/>
          <w:bCs/>
          <w:szCs w:val="24"/>
        </w:rPr>
        <w:t xml:space="preserve">permitted </w:t>
      </w:r>
      <w:r w:rsidR="00873763" w:rsidRPr="00D17787">
        <w:rPr>
          <w:rFonts w:asciiTheme="minorHAnsi" w:hAnsiTheme="minorHAnsi" w:cs="Arial"/>
          <w:bCs/>
          <w:szCs w:val="24"/>
        </w:rPr>
        <w:t>use in the B</w:t>
      </w:r>
      <w:r w:rsidR="00885750" w:rsidRPr="00D17787">
        <w:rPr>
          <w:rFonts w:asciiTheme="minorHAnsi" w:hAnsiTheme="minorHAnsi" w:cs="Arial"/>
          <w:bCs/>
          <w:szCs w:val="24"/>
        </w:rPr>
        <w:t>-</w:t>
      </w:r>
      <w:r w:rsidR="00873763" w:rsidRPr="00D17787">
        <w:rPr>
          <w:rFonts w:asciiTheme="minorHAnsi" w:hAnsiTheme="minorHAnsi" w:cs="Arial"/>
          <w:bCs/>
          <w:szCs w:val="24"/>
        </w:rPr>
        <w:t>1, B</w:t>
      </w:r>
      <w:r w:rsidR="00885750" w:rsidRPr="00D17787">
        <w:rPr>
          <w:rFonts w:asciiTheme="minorHAnsi" w:hAnsiTheme="minorHAnsi" w:cs="Arial"/>
          <w:bCs/>
          <w:szCs w:val="24"/>
        </w:rPr>
        <w:t>-</w:t>
      </w:r>
      <w:r w:rsidR="00873763" w:rsidRPr="00D17787">
        <w:rPr>
          <w:rFonts w:asciiTheme="minorHAnsi" w:hAnsiTheme="minorHAnsi" w:cs="Arial"/>
          <w:bCs/>
          <w:szCs w:val="24"/>
        </w:rPr>
        <w:t>2, B</w:t>
      </w:r>
      <w:r w:rsidR="00885750" w:rsidRPr="00D17787">
        <w:rPr>
          <w:rFonts w:asciiTheme="minorHAnsi" w:hAnsiTheme="minorHAnsi" w:cs="Arial"/>
          <w:bCs/>
          <w:szCs w:val="24"/>
        </w:rPr>
        <w:t>-</w:t>
      </w:r>
      <w:r w:rsidR="00873763" w:rsidRPr="00D17787">
        <w:rPr>
          <w:rFonts w:asciiTheme="minorHAnsi" w:hAnsiTheme="minorHAnsi" w:cs="Arial"/>
          <w:bCs/>
          <w:szCs w:val="24"/>
        </w:rPr>
        <w:t>4, B</w:t>
      </w:r>
      <w:r w:rsidR="00885750" w:rsidRPr="00D17787">
        <w:rPr>
          <w:rFonts w:asciiTheme="minorHAnsi" w:hAnsiTheme="minorHAnsi" w:cs="Arial"/>
          <w:bCs/>
          <w:szCs w:val="24"/>
        </w:rPr>
        <w:t>-</w:t>
      </w:r>
      <w:r w:rsidR="00873763" w:rsidRPr="00D17787">
        <w:rPr>
          <w:rFonts w:asciiTheme="minorHAnsi" w:hAnsiTheme="minorHAnsi" w:cs="Arial"/>
          <w:bCs/>
          <w:szCs w:val="24"/>
        </w:rPr>
        <w:t>5, and I</w:t>
      </w:r>
      <w:r w:rsidR="00885750" w:rsidRPr="00D17787">
        <w:rPr>
          <w:rFonts w:asciiTheme="minorHAnsi" w:hAnsiTheme="minorHAnsi" w:cs="Arial"/>
          <w:bCs/>
          <w:szCs w:val="24"/>
        </w:rPr>
        <w:t>-</w:t>
      </w:r>
      <w:r w:rsidR="00873763" w:rsidRPr="00D17787">
        <w:rPr>
          <w:rFonts w:asciiTheme="minorHAnsi" w:hAnsiTheme="minorHAnsi" w:cs="Arial"/>
          <w:bCs/>
          <w:szCs w:val="24"/>
        </w:rPr>
        <w:t xml:space="preserve">1 districts in the Downtown Master Plan Study Area. </w:t>
      </w:r>
    </w:p>
    <w:p w:rsidR="00873763" w:rsidRPr="00D17787" w:rsidRDefault="00873763" w:rsidP="00496DBE">
      <w:pPr>
        <w:ind w:left="720" w:hanging="720"/>
        <w:rPr>
          <w:rFonts w:asciiTheme="minorHAnsi" w:hAnsiTheme="minorHAnsi" w:cs="Arial"/>
          <w:b/>
          <w:szCs w:val="24"/>
        </w:rPr>
      </w:pPr>
    </w:p>
    <w:p w:rsidR="00873763" w:rsidRPr="00D17787" w:rsidRDefault="00873763" w:rsidP="00496DBE">
      <w:pPr>
        <w:ind w:left="720" w:hanging="720"/>
        <w:rPr>
          <w:rFonts w:asciiTheme="minorHAnsi" w:hAnsiTheme="minorHAnsi" w:cs="Arial"/>
          <w:szCs w:val="24"/>
        </w:rPr>
      </w:pPr>
      <w:r w:rsidRPr="00D17787">
        <w:rPr>
          <w:rFonts w:asciiTheme="minorHAnsi" w:hAnsiTheme="minorHAnsi" w:cs="Arial"/>
          <w:b/>
          <w:szCs w:val="24"/>
        </w:rPr>
        <w:tab/>
      </w:r>
      <w:r w:rsidRPr="00D17787">
        <w:rPr>
          <w:rFonts w:asciiTheme="minorHAnsi" w:hAnsiTheme="minorHAnsi" w:cs="Arial"/>
          <w:szCs w:val="24"/>
        </w:rPr>
        <w:t>Commissioner Eagleton read the underlined section of the Subcommittee Report:</w:t>
      </w:r>
    </w:p>
    <w:p w:rsidR="00BE4443" w:rsidRPr="00D17787" w:rsidRDefault="00BE4443" w:rsidP="00496DBE">
      <w:pPr>
        <w:ind w:left="720" w:hanging="720"/>
        <w:rPr>
          <w:rFonts w:asciiTheme="minorHAnsi" w:hAnsiTheme="minorHAnsi" w:cs="Arial"/>
          <w:szCs w:val="24"/>
        </w:rPr>
      </w:pPr>
    </w:p>
    <w:p w:rsidR="00BE4443" w:rsidRPr="00D17787" w:rsidRDefault="00BE4443" w:rsidP="00BE4443">
      <w:pPr>
        <w:pStyle w:val="Title"/>
        <w:rPr>
          <w:rFonts w:asciiTheme="minorHAnsi" w:hAnsiTheme="minorHAnsi" w:cs="Courier New"/>
          <w:sz w:val="24"/>
        </w:rPr>
      </w:pPr>
      <w:r w:rsidRPr="00D17787">
        <w:rPr>
          <w:rFonts w:asciiTheme="minorHAnsi" w:hAnsiTheme="minorHAnsi" w:cs="Courier New"/>
          <w:sz w:val="24"/>
        </w:rPr>
        <w:t>CITY OF KIRKWOOD</w:t>
      </w:r>
    </w:p>
    <w:p w:rsidR="00BE4443" w:rsidRPr="00D17787" w:rsidRDefault="00BE4443" w:rsidP="00BE4443">
      <w:pPr>
        <w:tabs>
          <w:tab w:val="center" w:pos="4680"/>
        </w:tabs>
        <w:jc w:val="center"/>
        <w:rPr>
          <w:rFonts w:asciiTheme="minorHAnsi" w:hAnsiTheme="minorHAnsi" w:cs="Courier New"/>
          <w:b/>
          <w:szCs w:val="24"/>
        </w:rPr>
      </w:pPr>
      <w:r w:rsidRPr="00D17787">
        <w:rPr>
          <w:rFonts w:asciiTheme="minorHAnsi" w:hAnsiTheme="minorHAnsi" w:cs="Courier New"/>
          <w:b/>
          <w:szCs w:val="24"/>
        </w:rPr>
        <w:t>PLANNING AND ZONING COMMISSION</w:t>
      </w:r>
    </w:p>
    <w:p w:rsidR="00BE4443" w:rsidRPr="00D17787" w:rsidRDefault="00BE4443" w:rsidP="00BE4443">
      <w:pPr>
        <w:tabs>
          <w:tab w:val="center" w:pos="4680"/>
        </w:tabs>
        <w:jc w:val="center"/>
        <w:rPr>
          <w:rFonts w:asciiTheme="minorHAnsi" w:hAnsiTheme="minorHAnsi" w:cs="Courier New"/>
          <w:b/>
          <w:szCs w:val="24"/>
        </w:rPr>
      </w:pPr>
      <w:r w:rsidRPr="00D17787">
        <w:rPr>
          <w:rFonts w:asciiTheme="minorHAnsi" w:hAnsiTheme="minorHAnsi" w:cs="Courier New"/>
          <w:b/>
          <w:szCs w:val="24"/>
        </w:rPr>
        <w:t>SUBCOMMITEEE REPORT</w:t>
      </w:r>
    </w:p>
    <w:p w:rsidR="00BE4443" w:rsidRPr="00D17787" w:rsidRDefault="00BE4443" w:rsidP="00BE4443">
      <w:pPr>
        <w:pStyle w:val="Heading6"/>
        <w:jc w:val="center"/>
        <w:rPr>
          <w:rFonts w:asciiTheme="minorHAnsi" w:hAnsiTheme="minorHAnsi" w:cs="Courier New"/>
          <w:sz w:val="24"/>
          <w:szCs w:val="24"/>
        </w:rPr>
      </w:pPr>
      <w:r w:rsidRPr="00D17787">
        <w:rPr>
          <w:rFonts w:asciiTheme="minorHAnsi" w:hAnsiTheme="minorHAnsi" w:cs="Courier New"/>
          <w:sz w:val="24"/>
          <w:szCs w:val="24"/>
        </w:rPr>
        <w:t>SEPTEMBER 19, 2018</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firstLine="720"/>
        <w:jc w:val="both"/>
        <w:rPr>
          <w:rFonts w:asciiTheme="minorHAnsi" w:hAnsiTheme="minorHAnsi" w:cs="Courier New"/>
          <w:szCs w:val="24"/>
        </w:rPr>
      </w:pPr>
      <w:r w:rsidRPr="00D17787">
        <w:rPr>
          <w:rFonts w:asciiTheme="minorHAnsi" w:hAnsiTheme="minorHAnsi" w:cs="Courier New"/>
          <w:b/>
          <w:i/>
          <w:szCs w:val="24"/>
          <w:u w:val="single"/>
        </w:rPr>
        <w:t>PETITION NUMBER</w:t>
      </w:r>
      <w:r w:rsidRPr="00D17787">
        <w:rPr>
          <w:rFonts w:asciiTheme="minorHAnsi" w:hAnsiTheme="minorHAnsi" w:cs="Courier New"/>
          <w:b/>
          <w:i/>
          <w:szCs w:val="24"/>
        </w:rPr>
        <w:t>:</w:t>
      </w:r>
      <w:r w:rsidRPr="00D17787">
        <w:rPr>
          <w:rFonts w:asciiTheme="minorHAnsi" w:hAnsiTheme="minorHAnsi" w:cs="Courier New"/>
          <w:szCs w:val="24"/>
        </w:rPr>
        <w:tab/>
        <w:t>PZ-9-19 (a)</w:t>
      </w:r>
    </w:p>
    <w:p w:rsidR="00BE4443" w:rsidRPr="00D17787" w:rsidRDefault="00BE4443" w:rsidP="00BE4443">
      <w:pPr>
        <w:jc w:val="both"/>
        <w:rPr>
          <w:rFonts w:asciiTheme="minorHAnsi" w:hAnsiTheme="minorHAnsi" w:cs="Courier New"/>
          <w:szCs w:val="24"/>
          <w:highlight w:val="yellow"/>
        </w:rPr>
      </w:pPr>
    </w:p>
    <w:p w:rsidR="00BE4443" w:rsidRPr="00D17787" w:rsidRDefault="00BE4443" w:rsidP="00BE4443">
      <w:pPr>
        <w:ind w:left="2880" w:hanging="2160"/>
        <w:jc w:val="both"/>
        <w:rPr>
          <w:rFonts w:asciiTheme="minorHAnsi" w:hAnsiTheme="minorHAnsi" w:cs="Courier New"/>
          <w:bCs/>
          <w:iCs/>
          <w:szCs w:val="24"/>
        </w:rPr>
      </w:pPr>
      <w:r w:rsidRPr="00D17787">
        <w:rPr>
          <w:rFonts w:asciiTheme="minorHAnsi" w:hAnsiTheme="minorHAnsi" w:cs="Courier New"/>
          <w:b/>
          <w:i/>
          <w:szCs w:val="24"/>
          <w:u w:val="single"/>
        </w:rPr>
        <w:t>ACTION REQUESTED</w:t>
      </w:r>
      <w:r w:rsidRPr="00D17787">
        <w:rPr>
          <w:rFonts w:asciiTheme="minorHAnsi" w:hAnsiTheme="minorHAnsi" w:cs="Courier New"/>
          <w:b/>
          <w:i/>
          <w:szCs w:val="24"/>
        </w:rPr>
        <w:t>:</w:t>
      </w:r>
      <w:r w:rsidRPr="00D17787">
        <w:rPr>
          <w:rFonts w:asciiTheme="minorHAnsi" w:hAnsiTheme="minorHAnsi" w:cs="Courier New"/>
          <w:szCs w:val="24"/>
        </w:rPr>
        <w:tab/>
        <w:t xml:space="preserve">AMENDMENTS TO CITY OF KIRKWOOD CODE OF ORDINANCES APPENDIX A: THE CITY OF KIRKWOOD ZONING CODE AS IT PERTAINS TO </w:t>
      </w:r>
      <w:r w:rsidRPr="00D17787">
        <w:rPr>
          <w:rFonts w:asciiTheme="minorHAnsi" w:hAnsiTheme="minorHAnsi" w:cs="Courier New"/>
          <w:szCs w:val="24"/>
          <w:u w:val="single"/>
        </w:rPr>
        <w:t>PARKING LOTS AS A PERMITTED OR SPECIAL USE</w:t>
      </w:r>
      <w:r w:rsidRPr="00D17787">
        <w:rPr>
          <w:rFonts w:asciiTheme="minorHAnsi" w:hAnsiTheme="minorHAnsi" w:cs="Courier New"/>
          <w:szCs w:val="24"/>
        </w:rPr>
        <w:t xml:space="preserve"> IN B-1, B-2, B-4, B-5, AND I-1 DISTRICTS, SPECIFICALLY SECTIONS 500.3, 510.2, 510.3, 530.2, 540.2, AND 600.2.</w:t>
      </w:r>
    </w:p>
    <w:p w:rsidR="00BE4443" w:rsidRPr="00D17787" w:rsidRDefault="00BE4443" w:rsidP="00BE4443">
      <w:pPr>
        <w:autoSpaceDE w:val="0"/>
        <w:autoSpaceDN w:val="0"/>
        <w:adjustRightInd w:val="0"/>
        <w:rPr>
          <w:rFonts w:asciiTheme="minorHAnsi" w:hAnsiTheme="minorHAnsi" w:cs="Courier New"/>
          <w:bCs/>
          <w:iCs/>
          <w:szCs w:val="24"/>
        </w:rPr>
      </w:pPr>
      <w:r w:rsidRPr="00D17787">
        <w:rPr>
          <w:rFonts w:asciiTheme="minorHAnsi" w:hAnsiTheme="minorHAnsi" w:cs="Courier New"/>
          <w:szCs w:val="24"/>
        </w:rPr>
        <w:tab/>
      </w:r>
    </w:p>
    <w:p w:rsidR="00BE4443" w:rsidRPr="00D17787" w:rsidRDefault="00BE4443" w:rsidP="00BE4443">
      <w:pPr>
        <w:ind w:left="2880" w:hanging="2160"/>
        <w:jc w:val="both"/>
        <w:rPr>
          <w:rFonts w:asciiTheme="minorHAnsi" w:hAnsiTheme="minorHAnsi" w:cs="Courier New"/>
          <w:szCs w:val="24"/>
        </w:rPr>
      </w:pPr>
      <w:r w:rsidRPr="00D17787">
        <w:rPr>
          <w:rFonts w:asciiTheme="minorHAnsi" w:hAnsiTheme="minorHAnsi" w:cs="Courier New"/>
          <w:b/>
          <w:i/>
          <w:szCs w:val="24"/>
          <w:u w:val="single"/>
        </w:rPr>
        <w:t>PETITIONER</w:t>
      </w:r>
      <w:r w:rsidRPr="00D17787">
        <w:rPr>
          <w:rFonts w:asciiTheme="minorHAnsi" w:hAnsiTheme="minorHAnsi" w:cs="Courier New"/>
          <w:szCs w:val="24"/>
        </w:rPr>
        <w:t>:</w:t>
      </w:r>
      <w:r w:rsidRPr="00D17787">
        <w:rPr>
          <w:rFonts w:asciiTheme="minorHAnsi" w:hAnsiTheme="minorHAnsi" w:cs="Courier New"/>
          <w:szCs w:val="24"/>
        </w:rPr>
        <w:tab/>
        <w:t>CITY INITIATED</w:t>
      </w:r>
    </w:p>
    <w:p w:rsidR="00BE4443" w:rsidRPr="00D17787" w:rsidRDefault="00BE4443" w:rsidP="00BE4443">
      <w:pPr>
        <w:jc w:val="both"/>
        <w:rPr>
          <w:rFonts w:asciiTheme="minorHAnsi" w:hAnsiTheme="minorHAnsi" w:cs="Courier New"/>
          <w:b/>
          <w:i/>
          <w:szCs w:val="24"/>
          <w:u w:val="single"/>
        </w:rPr>
      </w:pPr>
    </w:p>
    <w:p w:rsidR="00BE4443" w:rsidRPr="00D17787" w:rsidRDefault="00BE4443" w:rsidP="00BE4443">
      <w:pPr>
        <w:ind w:firstLine="720"/>
        <w:jc w:val="both"/>
        <w:rPr>
          <w:rFonts w:asciiTheme="minorHAnsi" w:hAnsiTheme="minorHAnsi" w:cs="Courier New"/>
          <w:b/>
          <w:i/>
          <w:szCs w:val="24"/>
        </w:rPr>
      </w:pPr>
      <w:r w:rsidRPr="00D17787">
        <w:rPr>
          <w:rFonts w:asciiTheme="minorHAnsi" w:hAnsiTheme="minorHAnsi" w:cs="Courier New"/>
          <w:b/>
          <w:i/>
          <w:szCs w:val="24"/>
        </w:rPr>
        <w:t>BACKGROUND/DESCRIPTION:</w:t>
      </w: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grouping, B-2 regulations, includes four separate items for consideration:</w:t>
      </w:r>
    </w:p>
    <w:p w:rsidR="00BE4443" w:rsidRPr="00D17787" w:rsidRDefault="00BE4443" w:rsidP="00BE4443">
      <w:pPr>
        <w:ind w:left="720"/>
        <w:rPr>
          <w:rFonts w:asciiTheme="minorHAnsi" w:hAnsiTheme="minorHAnsi" w:cs="Courier New"/>
          <w:szCs w:val="24"/>
        </w:rPr>
      </w:pPr>
    </w:p>
    <w:p w:rsidR="00BE4443" w:rsidRPr="00D17787" w:rsidRDefault="00BE4443" w:rsidP="00BE4443">
      <w:pPr>
        <w:pStyle w:val="ListParagraph"/>
        <w:widowControl/>
        <w:numPr>
          <w:ilvl w:val="0"/>
          <w:numId w:val="19"/>
        </w:numPr>
        <w:contextualSpacing w:val="0"/>
        <w:rPr>
          <w:rFonts w:asciiTheme="minorHAnsi" w:hAnsiTheme="minorHAnsi" w:cs="Courier New"/>
          <w:szCs w:val="24"/>
        </w:rPr>
      </w:pPr>
      <w:r w:rsidRPr="00D17787">
        <w:rPr>
          <w:rFonts w:asciiTheme="minorHAnsi" w:hAnsiTheme="minorHAnsi" w:cs="Courier New"/>
          <w:szCs w:val="24"/>
        </w:rPr>
        <w:t>Remove “Parking Lot” as a permitted use.</w:t>
      </w:r>
    </w:p>
    <w:p w:rsidR="00BE4443" w:rsidRPr="00D17787" w:rsidRDefault="00BE4443" w:rsidP="00BE4443">
      <w:pPr>
        <w:pStyle w:val="ListParagraph"/>
        <w:widowControl/>
        <w:numPr>
          <w:ilvl w:val="0"/>
          <w:numId w:val="19"/>
        </w:numPr>
        <w:contextualSpacing w:val="0"/>
        <w:rPr>
          <w:rFonts w:asciiTheme="minorHAnsi" w:hAnsiTheme="minorHAnsi" w:cs="Courier New"/>
          <w:szCs w:val="24"/>
        </w:rPr>
      </w:pPr>
      <w:r w:rsidRPr="00D17787">
        <w:rPr>
          <w:rFonts w:asciiTheme="minorHAnsi" w:hAnsiTheme="minorHAnsi" w:cs="Courier New"/>
          <w:szCs w:val="24"/>
        </w:rPr>
        <w:t>Measure height in stories, not feet or FAR, and reconsider height requirement for roofs.</w:t>
      </w:r>
    </w:p>
    <w:p w:rsidR="00BE4443" w:rsidRPr="00D17787" w:rsidRDefault="00BE4443" w:rsidP="00BE4443">
      <w:pPr>
        <w:pStyle w:val="ListParagraph"/>
        <w:widowControl/>
        <w:numPr>
          <w:ilvl w:val="0"/>
          <w:numId w:val="19"/>
        </w:numPr>
        <w:contextualSpacing w:val="0"/>
        <w:rPr>
          <w:rFonts w:asciiTheme="minorHAnsi" w:hAnsiTheme="minorHAnsi" w:cs="Courier New"/>
          <w:szCs w:val="24"/>
        </w:rPr>
      </w:pPr>
      <w:r w:rsidRPr="00D17787">
        <w:rPr>
          <w:rFonts w:asciiTheme="minorHAnsi" w:hAnsiTheme="minorHAnsi" w:cs="Courier New"/>
          <w:szCs w:val="24"/>
        </w:rPr>
        <w:t>Establish a minimum frontage occupation requirement.</w:t>
      </w:r>
    </w:p>
    <w:p w:rsidR="00BE4443" w:rsidRPr="00D17787" w:rsidRDefault="00BE4443" w:rsidP="00BE4443">
      <w:pPr>
        <w:pStyle w:val="ListParagraph"/>
        <w:widowControl/>
        <w:numPr>
          <w:ilvl w:val="0"/>
          <w:numId w:val="19"/>
        </w:numPr>
        <w:contextualSpacing w:val="0"/>
        <w:jc w:val="both"/>
        <w:rPr>
          <w:rFonts w:asciiTheme="minorHAnsi" w:hAnsiTheme="minorHAnsi" w:cs="Courier New"/>
          <w:szCs w:val="24"/>
        </w:rPr>
      </w:pPr>
      <w:r w:rsidRPr="00D17787">
        <w:rPr>
          <w:rFonts w:asciiTheme="minorHAnsi" w:hAnsiTheme="minorHAnsi" w:cs="Courier New"/>
          <w:szCs w:val="24"/>
        </w:rPr>
        <w:t>Revise the front yard setback requirement from averaging to zero feet (0’).</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The subcommittee decided to address each of these items in separate reports.  The subcommittee approached each of these recommendations with a goal of providing language that would facilitate the implementation of and provide consistency with the Downtown Master Plan &amp; Parking Study.</w:t>
      </w:r>
    </w:p>
    <w:p w:rsidR="00BE4443" w:rsidRDefault="00BE4443" w:rsidP="00BE4443">
      <w:pPr>
        <w:jc w:val="both"/>
        <w:rPr>
          <w:rFonts w:asciiTheme="minorHAnsi" w:hAnsiTheme="minorHAnsi" w:cs="Courier New"/>
          <w:szCs w:val="24"/>
        </w:rPr>
      </w:pPr>
    </w:p>
    <w:p w:rsidR="00BD0AC2" w:rsidRPr="00D17787" w:rsidRDefault="00BD0AC2" w:rsidP="00BE4443">
      <w:pPr>
        <w:jc w:val="both"/>
        <w:rPr>
          <w:rFonts w:asciiTheme="minorHAnsi" w:hAnsiTheme="minorHAnsi" w:cs="Courier New"/>
          <w:szCs w:val="24"/>
        </w:rPr>
      </w:pPr>
    </w:p>
    <w:p w:rsidR="00BE4443" w:rsidRPr="00D17787" w:rsidRDefault="00BE4443" w:rsidP="00BE4443">
      <w:pPr>
        <w:ind w:firstLine="720"/>
        <w:jc w:val="both"/>
        <w:rPr>
          <w:rFonts w:asciiTheme="minorHAnsi" w:hAnsiTheme="minorHAnsi" w:cs="Courier New"/>
          <w:b/>
          <w:i/>
          <w:szCs w:val="24"/>
        </w:rPr>
      </w:pPr>
      <w:r w:rsidRPr="00D17787">
        <w:rPr>
          <w:rFonts w:asciiTheme="minorHAnsi" w:hAnsiTheme="minorHAnsi" w:cs="Courier New"/>
          <w:b/>
          <w:i/>
          <w:szCs w:val="24"/>
        </w:rPr>
        <w:t>DISCUSSION:</w:t>
      </w: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The subcommittee held meetings on August 24</w:t>
      </w:r>
      <w:r w:rsidRPr="00D17787">
        <w:rPr>
          <w:rFonts w:asciiTheme="minorHAnsi" w:hAnsiTheme="minorHAnsi" w:cs="Courier New"/>
          <w:szCs w:val="24"/>
          <w:vertAlign w:val="superscript"/>
        </w:rPr>
        <w:t>th</w:t>
      </w:r>
      <w:r w:rsidRPr="00D17787">
        <w:rPr>
          <w:rFonts w:asciiTheme="minorHAnsi" w:hAnsiTheme="minorHAnsi" w:cs="Courier New"/>
          <w:szCs w:val="24"/>
        </w:rPr>
        <w:t xml:space="preserve"> and August 31</w:t>
      </w:r>
      <w:r w:rsidRPr="00D17787">
        <w:rPr>
          <w:rFonts w:asciiTheme="minorHAnsi" w:hAnsiTheme="minorHAnsi" w:cs="Courier New"/>
          <w:szCs w:val="24"/>
          <w:vertAlign w:val="superscript"/>
        </w:rPr>
        <w:t>st</w:t>
      </w:r>
      <w:r w:rsidRPr="00D17787">
        <w:rPr>
          <w:rFonts w:asciiTheme="minorHAnsi" w:hAnsiTheme="minorHAnsi" w:cs="Courier New"/>
          <w:szCs w:val="24"/>
        </w:rPr>
        <w:t xml:space="preserve">.  For a list of attendees at these meetings, see Exhibit A.  The subcommittee agrees with the recommendation from the Downtown Plan to remove “Parking Lots” as a permitted use in the downtown area.  The subcommittee also recommends that the separate use of “Parking garages serving tenants and visitors” be removed from completely from the districts which currently contain this use category.  </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 xml:space="preserve">Private parking lots and parking structures would still be permitted as accessory uses to serve the customers of permitted businesses; however, a private landowner could not simply develop a private parking lot or parking structure as a stand-alone use.  The ability for private parking lots to occupy land in downtown would inhibit the pedestrian-oriented atmosphere which is envisioned by the community in the downtown plan.  </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 xml:space="preserve">The subcommittee also discussed the desire to prohibit “Parking Lots” and “Parking garages serving tenants and visitors” as permitted/special uses in other non-residential districts which are either currently located or could potentially be located in the downtown area.  Exhibit B includes proposed language for the B-1, B-2, B-4, B-5, and I-1 districts that would either remove these use categories completely or prohibit them when the subject property is located within the defined downtown area.  </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left="720"/>
        <w:rPr>
          <w:rFonts w:asciiTheme="minorHAnsi" w:hAnsiTheme="minorHAnsi" w:cs="Courier New"/>
          <w:b/>
          <w:i/>
          <w:szCs w:val="24"/>
          <w:u w:val="single"/>
        </w:rPr>
      </w:pPr>
      <w:r w:rsidRPr="00D17787">
        <w:rPr>
          <w:rFonts w:asciiTheme="minorHAnsi" w:hAnsiTheme="minorHAnsi" w:cs="Courier New"/>
          <w:szCs w:val="24"/>
        </w:rPr>
        <w:t>The downtown area, for purposes of these code revisions, should reference the study area boundaries as defined in the Downtown Plan which extended the current downtown area boundaries to include Fillmore Avenue south of the Union Pacific Railroad.  The boundaries were also extended to include the properties adjacent to the perimeter streets: west of Clay Avenue, south of Woodbine Avenue, north of Bodley Avenue, east of Taylor Avenue (north of Union Pacific RR), and east of Fillmore Avenue (south of Union Pacific RR).  See Exhibit C for a map of the study area boundary.</w:t>
      </w:r>
    </w:p>
    <w:p w:rsidR="00BE4443" w:rsidRPr="00D17787" w:rsidRDefault="00BE4443" w:rsidP="00BE4443">
      <w:pPr>
        <w:jc w:val="both"/>
        <w:rPr>
          <w:rFonts w:asciiTheme="minorHAnsi" w:hAnsiTheme="minorHAnsi" w:cs="Courier New"/>
          <w:b/>
          <w:i/>
          <w:szCs w:val="24"/>
          <w:u w:val="single"/>
        </w:rPr>
      </w:pPr>
    </w:p>
    <w:p w:rsidR="00BE4443" w:rsidRPr="00D17787" w:rsidRDefault="00BE4443" w:rsidP="00BE4443">
      <w:pPr>
        <w:ind w:firstLine="720"/>
        <w:jc w:val="both"/>
        <w:rPr>
          <w:rFonts w:asciiTheme="minorHAnsi" w:hAnsiTheme="minorHAnsi" w:cs="Courier New"/>
          <w:szCs w:val="24"/>
        </w:rPr>
      </w:pPr>
      <w:r w:rsidRPr="00D17787">
        <w:rPr>
          <w:rFonts w:asciiTheme="minorHAnsi" w:hAnsiTheme="minorHAnsi" w:cs="Courier New"/>
          <w:b/>
          <w:i/>
          <w:szCs w:val="24"/>
          <w:u w:val="single"/>
        </w:rPr>
        <w:t>RECOMMENDATION</w:t>
      </w:r>
      <w:r w:rsidRPr="00D17787">
        <w:rPr>
          <w:rFonts w:asciiTheme="minorHAnsi" w:hAnsiTheme="minorHAnsi" w:cs="Courier New"/>
          <w:b/>
          <w:i/>
          <w:szCs w:val="24"/>
        </w:rPr>
        <w:t xml:space="preserve">:  </w:t>
      </w:r>
    </w:p>
    <w:p w:rsidR="00BE4443" w:rsidRPr="00D17787" w:rsidRDefault="00BE4443" w:rsidP="00BE4443">
      <w:pPr>
        <w:pStyle w:val="BodyText"/>
        <w:spacing w:line="240" w:lineRule="auto"/>
        <w:ind w:left="720"/>
        <w:jc w:val="left"/>
        <w:rPr>
          <w:rFonts w:asciiTheme="minorHAnsi" w:hAnsiTheme="minorHAnsi" w:cs="Courier New"/>
          <w:iCs/>
          <w:sz w:val="24"/>
          <w:szCs w:val="24"/>
        </w:rPr>
      </w:pPr>
      <w:r w:rsidRPr="00D17787">
        <w:rPr>
          <w:rFonts w:asciiTheme="minorHAnsi" w:hAnsiTheme="minorHAnsi" w:cs="Courier New"/>
          <w:iCs/>
          <w:sz w:val="24"/>
          <w:szCs w:val="24"/>
        </w:rPr>
        <w:t>The Subcommittee recommends that the amendments, as detailed in Exhibit B, to Sections A-</w:t>
      </w:r>
      <w:r w:rsidRPr="00D17787">
        <w:rPr>
          <w:rFonts w:asciiTheme="minorHAnsi" w:hAnsiTheme="minorHAnsi" w:cs="Courier New"/>
          <w:sz w:val="24"/>
          <w:szCs w:val="24"/>
        </w:rPr>
        <w:t>500.3, 510.2, 510.3, 530.2, 540.2, and 600.2</w:t>
      </w:r>
      <w:r w:rsidRPr="00D17787">
        <w:rPr>
          <w:rFonts w:asciiTheme="minorHAnsi" w:hAnsiTheme="minorHAnsi" w:cs="Courier New"/>
          <w:iCs/>
          <w:sz w:val="24"/>
          <w:szCs w:val="24"/>
        </w:rPr>
        <w:t xml:space="preserve"> of the Zoning Code be </w:t>
      </w:r>
      <w:r w:rsidRPr="00D17787">
        <w:rPr>
          <w:rFonts w:asciiTheme="minorHAnsi" w:hAnsiTheme="minorHAnsi" w:cs="Courier New"/>
          <w:b/>
          <w:i/>
          <w:iCs/>
          <w:sz w:val="24"/>
          <w:szCs w:val="24"/>
        </w:rPr>
        <w:t xml:space="preserve">approved. </w:t>
      </w:r>
    </w:p>
    <w:p w:rsidR="00BE4443" w:rsidRPr="00D17787" w:rsidRDefault="00BE4443" w:rsidP="00BE4443">
      <w:pPr>
        <w:pStyle w:val="BodyText"/>
        <w:spacing w:line="240" w:lineRule="auto"/>
        <w:rPr>
          <w:rFonts w:asciiTheme="minorHAnsi" w:hAnsiTheme="minorHAnsi" w:cs="Courier New"/>
          <w:iCs/>
          <w:sz w:val="24"/>
          <w:szCs w:val="24"/>
        </w:rPr>
      </w:pPr>
    </w:p>
    <w:p w:rsidR="00BE4443" w:rsidRPr="00D17787" w:rsidRDefault="00BE4443" w:rsidP="00BE4443">
      <w:pPr>
        <w:ind w:firstLine="720"/>
        <w:jc w:val="both"/>
        <w:rPr>
          <w:rFonts w:asciiTheme="minorHAnsi" w:hAnsiTheme="minorHAnsi" w:cs="Courier New"/>
          <w:szCs w:val="24"/>
        </w:rPr>
      </w:pPr>
      <w:r w:rsidRPr="00D17787">
        <w:rPr>
          <w:rFonts w:asciiTheme="minorHAnsi" w:hAnsiTheme="minorHAnsi" w:cs="Courier New"/>
          <w:szCs w:val="24"/>
        </w:rPr>
        <w:t>Respectfully submitted,</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firstLine="720"/>
        <w:rPr>
          <w:rFonts w:asciiTheme="minorHAnsi" w:hAnsiTheme="minorHAnsi" w:cs="Courier New"/>
          <w:szCs w:val="24"/>
        </w:rPr>
      </w:pPr>
      <w:r w:rsidRPr="00D17787">
        <w:rPr>
          <w:rFonts w:asciiTheme="minorHAnsi" w:hAnsiTheme="minorHAnsi" w:cs="Courier New"/>
          <w:szCs w:val="24"/>
        </w:rPr>
        <w:t>Jim O’Donnell</w:t>
      </w:r>
      <w:r w:rsidRPr="00D17787">
        <w:rPr>
          <w:rFonts w:asciiTheme="minorHAnsi" w:hAnsiTheme="minorHAnsi" w:cs="Courier New"/>
          <w:szCs w:val="24"/>
        </w:rPr>
        <w:tab/>
      </w:r>
      <w:r w:rsidRPr="00D17787">
        <w:rPr>
          <w:rFonts w:asciiTheme="minorHAnsi" w:hAnsiTheme="minorHAnsi" w:cs="Courier New"/>
          <w:szCs w:val="24"/>
        </w:rPr>
        <w:tab/>
      </w:r>
      <w:r w:rsidRPr="00D17787">
        <w:rPr>
          <w:rFonts w:asciiTheme="minorHAnsi" w:hAnsiTheme="minorHAnsi" w:cs="Courier New"/>
          <w:szCs w:val="24"/>
        </w:rPr>
        <w:tab/>
        <w:t>David Eagleton</w:t>
      </w:r>
    </w:p>
    <w:p w:rsidR="00BE4443" w:rsidRPr="00D17787" w:rsidRDefault="00BE4443" w:rsidP="00BE4443">
      <w:pPr>
        <w:jc w:val="center"/>
        <w:rPr>
          <w:rFonts w:asciiTheme="minorHAnsi" w:hAnsiTheme="minorHAnsi" w:cs="Courier New"/>
          <w:b/>
          <w:szCs w:val="24"/>
          <w:highlight w:val="yellow"/>
        </w:rPr>
      </w:pPr>
    </w:p>
    <w:p w:rsidR="00BE4443" w:rsidRPr="00D17787" w:rsidRDefault="00BE4443" w:rsidP="00BE4443">
      <w:pPr>
        <w:ind w:firstLine="720"/>
        <w:rPr>
          <w:rFonts w:asciiTheme="minorHAnsi" w:hAnsiTheme="minorHAnsi" w:cs="Courier New"/>
          <w:szCs w:val="24"/>
        </w:rPr>
      </w:pPr>
      <w:r w:rsidRPr="00D17787">
        <w:rPr>
          <w:rFonts w:asciiTheme="minorHAnsi" w:hAnsiTheme="minorHAnsi" w:cs="Courier New"/>
          <w:szCs w:val="24"/>
        </w:rPr>
        <w:t>Ron Evens</w:t>
      </w:r>
      <w:r w:rsidRPr="00D17787">
        <w:rPr>
          <w:rFonts w:asciiTheme="minorHAnsi" w:hAnsiTheme="minorHAnsi" w:cs="Courier New"/>
          <w:szCs w:val="24"/>
        </w:rPr>
        <w:tab/>
      </w:r>
      <w:r w:rsidRPr="00D17787">
        <w:rPr>
          <w:rFonts w:asciiTheme="minorHAnsi" w:hAnsiTheme="minorHAnsi" w:cs="Courier New"/>
          <w:szCs w:val="24"/>
        </w:rPr>
        <w:tab/>
      </w:r>
      <w:r w:rsidRPr="00D17787">
        <w:rPr>
          <w:rFonts w:asciiTheme="minorHAnsi" w:hAnsiTheme="minorHAnsi" w:cs="Courier New"/>
          <w:szCs w:val="24"/>
        </w:rPr>
        <w:tab/>
        <w:t>Madt Mallinckrodt</w:t>
      </w:r>
    </w:p>
    <w:p w:rsidR="00BE4443" w:rsidRPr="00D17787" w:rsidRDefault="00BE4443" w:rsidP="00496DBE">
      <w:pPr>
        <w:ind w:left="720" w:hanging="720"/>
        <w:rPr>
          <w:rFonts w:asciiTheme="minorHAnsi" w:hAnsiTheme="minorHAnsi" w:cs="Arial"/>
          <w:b/>
          <w:szCs w:val="24"/>
        </w:rPr>
      </w:pPr>
    </w:p>
    <w:p w:rsidR="00873763" w:rsidRPr="00D17787" w:rsidRDefault="00873763" w:rsidP="00496DBE">
      <w:pPr>
        <w:ind w:left="720" w:hanging="720"/>
        <w:rPr>
          <w:rFonts w:asciiTheme="minorHAnsi" w:hAnsiTheme="minorHAnsi" w:cs="Arial"/>
          <w:szCs w:val="24"/>
        </w:rPr>
      </w:pPr>
      <w:r w:rsidRPr="00D17787">
        <w:rPr>
          <w:rFonts w:asciiTheme="minorHAnsi" w:hAnsiTheme="minorHAnsi" w:cs="Arial"/>
          <w:b/>
          <w:szCs w:val="24"/>
        </w:rPr>
        <w:tab/>
      </w:r>
      <w:r w:rsidRPr="00D17787">
        <w:rPr>
          <w:rFonts w:asciiTheme="minorHAnsi" w:hAnsiTheme="minorHAnsi" w:cs="Arial"/>
          <w:szCs w:val="24"/>
        </w:rPr>
        <w:t xml:space="preserve">Commissioner Mallinckrodt made a motion to approve PZ-9-19a </w:t>
      </w:r>
      <w:r w:rsidR="000F4DBB" w:rsidRPr="00D17787">
        <w:rPr>
          <w:rFonts w:asciiTheme="minorHAnsi" w:hAnsiTheme="minorHAnsi" w:cs="Arial"/>
          <w:szCs w:val="24"/>
        </w:rPr>
        <w:t xml:space="preserve">in accordance with the recommendation </w:t>
      </w:r>
      <w:r w:rsidRPr="00D17787">
        <w:rPr>
          <w:rFonts w:asciiTheme="minorHAnsi" w:hAnsiTheme="minorHAnsi" w:cs="Arial"/>
          <w:szCs w:val="24"/>
        </w:rPr>
        <w:t xml:space="preserve">in the Subcommittee Report.  Commissioner O’Donnell seconded the motion and it was unanimously approved by the </w:t>
      </w:r>
      <w:r w:rsidR="000F4DBB" w:rsidRPr="00D17787">
        <w:rPr>
          <w:rFonts w:asciiTheme="minorHAnsi" w:hAnsiTheme="minorHAnsi" w:cs="Arial"/>
          <w:szCs w:val="24"/>
        </w:rPr>
        <w:t>seven members present.</w:t>
      </w:r>
    </w:p>
    <w:p w:rsidR="000F4DBB" w:rsidRPr="00D17787" w:rsidRDefault="000F4DBB" w:rsidP="00496DBE">
      <w:pPr>
        <w:ind w:left="720" w:hanging="720"/>
        <w:rPr>
          <w:rFonts w:asciiTheme="minorHAnsi" w:hAnsiTheme="minorHAnsi" w:cs="Arial"/>
          <w:szCs w:val="24"/>
        </w:rPr>
      </w:pPr>
    </w:p>
    <w:p w:rsidR="000F4DBB" w:rsidRPr="00D17787" w:rsidRDefault="000F4DBB" w:rsidP="000F4DBB">
      <w:pPr>
        <w:ind w:left="720"/>
        <w:rPr>
          <w:rFonts w:asciiTheme="minorHAnsi" w:hAnsiTheme="minorHAnsi" w:cs="Arial"/>
          <w:bCs/>
          <w:szCs w:val="24"/>
        </w:rPr>
      </w:pPr>
      <w:r w:rsidRPr="00D17787">
        <w:rPr>
          <w:rFonts w:asciiTheme="minorHAnsi" w:hAnsiTheme="minorHAnsi" w:cs="Arial"/>
          <w:bCs/>
          <w:szCs w:val="24"/>
        </w:rPr>
        <w:t>The second report (PZ-9-19b) recommends the maximum height of a structure in the B</w:t>
      </w:r>
      <w:r w:rsidR="00885750" w:rsidRPr="00D17787">
        <w:rPr>
          <w:rFonts w:asciiTheme="minorHAnsi" w:hAnsiTheme="minorHAnsi" w:cs="Arial"/>
          <w:bCs/>
          <w:szCs w:val="24"/>
        </w:rPr>
        <w:t>-</w:t>
      </w:r>
      <w:r w:rsidRPr="00D17787">
        <w:rPr>
          <w:rFonts w:asciiTheme="minorHAnsi" w:hAnsiTheme="minorHAnsi" w:cs="Arial"/>
          <w:bCs/>
          <w:szCs w:val="24"/>
        </w:rPr>
        <w:t xml:space="preserve">2 Zoning District be measured in stories and not in feet or floor area ratio. </w:t>
      </w:r>
    </w:p>
    <w:p w:rsidR="000F4DBB" w:rsidRPr="00D17787" w:rsidRDefault="000F4DBB" w:rsidP="000F4DBB">
      <w:pPr>
        <w:ind w:left="720" w:hanging="720"/>
        <w:rPr>
          <w:rFonts w:asciiTheme="minorHAnsi" w:hAnsiTheme="minorHAnsi" w:cs="Arial"/>
          <w:b/>
          <w:szCs w:val="24"/>
        </w:rPr>
      </w:pPr>
    </w:p>
    <w:p w:rsidR="000F4DBB" w:rsidRPr="00D17787" w:rsidRDefault="000F4DBB" w:rsidP="000F4DBB">
      <w:pPr>
        <w:ind w:left="720" w:hanging="720"/>
        <w:rPr>
          <w:rFonts w:asciiTheme="minorHAnsi" w:hAnsiTheme="minorHAnsi" w:cs="Arial"/>
          <w:szCs w:val="24"/>
        </w:rPr>
      </w:pPr>
      <w:r w:rsidRPr="00D17787">
        <w:rPr>
          <w:rFonts w:asciiTheme="minorHAnsi" w:hAnsiTheme="minorHAnsi" w:cs="Arial"/>
          <w:b/>
          <w:szCs w:val="24"/>
        </w:rPr>
        <w:tab/>
      </w:r>
      <w:r w:rsidRPr="00D17787">
        <w:rPr>
          <w:rFonts w:asciiTheme="minorHAnsi" w:hAnsiTheme="minorHAnsi" w:cs="Arial"/>
          <w:szCs w:val="24"/>
        </w:rPr>
        <w:t>Commissioner Mallinckrodt read the underlined section of the Subcommittee Report:</w:t>
      </w:r>
    </w:p>
    <w:p w:rsidR="00BE4443" w:rsidRPr="00D17787" w:rsidRDefault="00BE4443" w:rsidP="00BE4443">
      <w:pPr>
        <w:pStyle w:val="Title"/>
        <w:rPr>
          <w:rFonts w:asciiTheme="minorHAnsi" w:hAnsiTheme="minorHAnsi" w:cs="Courier New"/>
          <w:sz w:val="24"/>
        </w:rPr>
      </w:pPr>
      <w:r w:rsidRPr="00D17787">
        <w:rPr>
          <w:rFonts w:asciiTheme="minorHAnsi" w:hAnsiTheme="minorHAnsi" w:cs="Courier New"/>
          <w:sz w:val="24"/>
        </w:rPr>
        <w:t>CITY OF KIRKWOOD</w:t>
      </w:r>
    </w:p>
    <w:p w:rsidR="00BE4443" w:rsidRPr="00D17787" w:rsidRDefault="00BE4443" w:rsidP="00BE4443">
      <w:pPr>
        <w:tabs>
          <w:tab w:val="center" w:pos="4680"/>
        </w:tabs>
        <w:jc w:val="center"/>
        <w:rPr>
          <w:rFonts w:asciiTheme="minorHAnsi" w:hAnsiTheme="minorHAnsi" w:cs="Courier New"/>
          <w:b/>
          <w:szCs w:val="24"/>
        </w:rPr>
      </w:pPr>
      <w:r w:rsidRPr="00D17787">
        <w:rPr>
          <w:rFonts w:asciiTheme="minorHAnsi" w:hAnsiTheme="minorHAnsi" w:cs="Courier New"/>
          <w:b/>
          <w:szCs w:val="24"/>
        </w:rPr>
        <w:t>PLANNING AND ZONING COMMISSION</w:t>
      </w:r>
    </w:p>
    <w:p w:rsidR="00BE4443" w:rsidRPr="00D17787" w:rsidRDefault="00BE4443" w:rsidP="00BE4443">
      <w:pPr>
        <w:tabs>
          <w:tab w:val="center" w:pos="4680"/>
        </w:tabs>
        <w:jc w:val="center"/>
        <w:rPr>
          <w:rFonts w:asciiTheme="minorHAnsi" w:hAnsiTheme="minorHAnsi" w:cs="Courier New"/>
          <w:b/>
          <w:szCs w:val="24"/>
        </w:rPr>
      </w:pPr>
      <w:r w:rsidRPr="00D17787">
        <w:rPr>
          <w:rFonts w:asciiTheme="minorHAnsi" w:hAnsiTheme="minorHAnsi" w:cs="Courier New"/>
          <w:b/>
          <w:szCs w:val="24"/>
        </w:rPr>
        <w:t>SUBCOMMITEEE REPORT</w:t>
      </w:r>
    </w:p>
    <w:p w:rsidR="00BE4443" w:rsidRPr="00D17787" w:rsidRDefault="00BE4443" w:rsidP="00BE4443">
      <w:pPr>
        <w:pStyle w:val="Heading6"/>
        <w:jc w:val="center"/>
        <w:rPr>
          <w:rFonts w:asciiTheme="minorHAnsi" w:hAnsiTheme="minorHAnsi" w:cs="Courier New"/>
          <w:sz w:val="24"/>
          <w:szCs w:val="24"/>
        </w:rPr>
      </w:pPr>
      <w:r w:rsidRPr="00D17787">
        <w:rPr>
          <w:rFonts w:asciiTheme="minorHAnsi" w:hAnsiTheme="minorHAnsi" w:cs="Courier New"/>
          <w:sz w:val="24"/>
          <w:szCs w:val="24"/>
        </w:rPr>
        <w:t>SEPTEMBER 19, 2018</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firstLine="720"/>
        <w:jc w:val="both"/>
        <w:rPr>
          <w:rFonts w:asciiTheme="minorHAnsi" w:hAnsiTheme="minorHAnsi" w:cs="Courier New"/>
          <w:szCs w:val="24"/>
        </w:rPr>
      </w:pPr>
      <w:r w:rsidRPr="00D17787">
        <w:rPr>
          <w:rFonts w:asciiTheme="minorHAnsi" w:hAnsiTheme="minorHAnsi" w:cs="Courier New"/>
          <w:b/>
          <w:i/>
          <w:szCs w:val="24"/>
          <w:u w:val="single"/>
        </w:rPr>
        <w:t>PETITION NUMBER</w:t>
      </w:r>
      <w:r w:rsidRPr="00D17787">
        <w:rPr>
          <w:rFonts w:asciiTheme="minorHAnsi" w:hAnsiTheme="minorHAnsi" w:cs="Courier New"/>
          <w:b/>
          <w:i/>
          <w:szCs w:val="24"/>
        </w:rPr>
        <w:t>:</w:t>
      </w:r>
      <w:r w:rsidRPr="00D17787">
        <w:rPr>
          <w:rFonts w:asciiTheme="minorHAnsi" w:hAnsiTheme="minorHAnsi" w:cs="Courier New"/>
          <w:szCs w:val="24"/>
        </w:rPr>
        <w:tab/>
        <w:t>PZ-9-19 (b)</w:t>
      </w:r>
    </w:p>
    <w:p w:rsidR="00BE4443" w:rsidRPr="00D17787" w:rsidRDefault="00BE4443" w:rsidP="00BE4443">
      <w:pPr>
        <w:jc w:val="both"/>
        <w:rPr>
          <w:rFonts w:asciiTheme="minorHAnsi" w:hAnsiTheme="minorHAnsi" w:cs="Courier New"/>
          <w:szCs w:val="24"/>
          <w:highlight w:val="yellow"/>
        </w:rPr>
      </w:pPr>
    </w:p>
    <w:p w:rsidR="00BE4443" w:rsidRPr="00D17787" w:rsidRDefault="00BE4443" w:rsidP="00BD0AC2">
      <w:pPr>
        <w:ind w:left="2880" w:hanging="2160"/>
        <w:rPr>
          <w:rFonts w:asciiTheme="minorHAnsi" w:hAnsiTheme="minorHAnsi" w:cs="Courier New"/>
          <w:bCs/>
          <w:iCs/>
          <w:szCs w:val="24"/>
        </w:rPr>
      </w:pPr>
      <w:r w:rsidRPr="00D17787">
        <w:rPr>
          <w:rFonts w:asciiTheme="minorHAnsi" w:hAnsiTheme="minorHAnsi" w:cs="Courier New"/>
          <w:b/>
          <w:i/>
          <w:szCs w:val="24"/>
          <w:u w:val="single"/>
        </w:rPr>
        <w:t>ACTION REQUESTED</w:t>
      </w:r>
      <w:r w:rsidRPr="00D17787">
        <w:rPr>
          <w:rFonts w:asciiTheme="minorHAnsi" w:hAnsiTheme="minorHAnsi" w:cs="Courier New"/>
          <w:b/>
          <w:i/>
          <w:szCs w:val="24"/>
        </w:rPr>
        <w:t>:</w:t>
      </w:r>
      <w:r w:rsidRPr="00D17787">
        <w:rPr>
          <w:rFonts w:asciiTheme="minorHAnsi" w:hAnsiTheme="minorHAnsi" w:cs="Courier New"/>
          <w:szCs w:val="24"/>
        </w:rPr>
        <w:tab/>
        <w:t xml:space="preserve">AN AMENDMENT TO CITY OF KIRKWOOD CODE OF ORDINANCES APPENDIX A: THE CITY OF KIRKWOOD ZONING CODE AS IT PERTAINS TO </w:t>
      </w:r>
      <w:r w:rsidRPr="00D17787">
        <w:rPr>
          <w:rFonts w:asciiTheme="minorHAnsi" w:hAnsiTheme="minorHAnsi" w:cs="Courier New"/>
          <w:szCs w:val="24"/>
          <w:u w:val="single"/>
        </w:rPr>
        <w:t>HEIGHT REQUIREMENTS</w:t>
      </w:r>
      <w:r w:rsidRPr="00D17787">
        <w:rPr>
          <w:rFonts w:asciiTheme="minorHAnsi" w:hAnsiTheme="minorHAnsi" w:cs="Courier New"/>
          <w:szCs w:val="24"/>
        </w:rPr>
        <w:t xml:space="preserve"> IN THE B-2 DISTRICT, SPECIFICALLY SECTION 510.6.</w:t>
      </w:r>
    </w:p>
    <w:p w:rsidR="00BE4443" w:rsidRPr="00D17787" w:rsidRDefault="00BE4443" w:rsidP="00BE4443">
      <w:pPr>
        <w:autoSpaceDE w:val="0"/>
        <w:autoSpaceDN w:val="0"/>
        <w:adjustRightInd w:val="0"/>
        <w:rPr>
          <w:rFonts w:asciiTheme="minorHAnsi" w:hAnsiTheme="minorHAnsi" w:cs="Courier New"/>
          <w:bCs/>
          <w:iCs/>
          <w:szCs w:val="24"/>
        </w:rPr>
      </w:pPr>
      <w:r w:rsidRPr="00D17787">
        <w:rPr>
          <w:rFonts w:asciiTheme="minorHAnsi" w:hAnsiTheme="minorHAnsi" w:cs="Courier New"/>
          <w:szCs w:val="24"/>
        </w:rPr>
        <w:tab/>
      </w:r>
    </w:p>
    <w:p w:rsidR="00BE4443" w:rsidRPr="00D17787" w:rsidRDefault="00BE4443" w:rsidP="00BE4443">
      <w:pPr>
        <w:ind w:left="2880" w:hanging="2160"/>
        <w:jc w:val="both"/>
        <w:rPr>
          <w:rFonts w:asciiTheme="minorHAnsi" w:hAnsiTheme="minorHAnsi" w:cs="Courier New"/>
          <w:szCs w:val="24"/>
        </w:rPr>
      </w:pPr>
      <w:r w:rsidRPr="00D17787">
        <w:rPr>
          <w:rFonts w:asciiTheme="minorHAnsi" w:hAnsiTheme="minorHAnsi" w:cs="Courier New"/>
          <w:b/>
          <w:i/>
          <w:szCs w:val="24"/>
          <w:u w:val="single"/>
        </w:rPr>
        <w:t>PETITIONER</w:t>
      </w:r>
      <w:r w:rsidRPr="00D17787">
        <w:rPr>
          <w:rFonts w:asciiTheme="minorHAnsi" w:hAnsiTheme="minorHAnsi" w:cs="Courier New"/>
          <w:szCs w:val="24"/>
        </w:rPr>
        <w:t>:</w:t>
      </w:r>
      <w:r w:rsidRPr="00D17787">
        <w:rPr>
          <w:rFonts w:asciiTheme="minorHAnsi" w:hAnsiTheme="minorHAnsi" w:cs="Courier New"/>
          <w:szCs w:val="24"/>
        </w:rPr>
        <w:tab/>
        <w:t>CITY INITIATED</w:t>
      </w:r>
    </w:p>
    <w:p w:rsidR="00BE4443" w:rsidRPr="00D17787" w:rsidRDefault="00BE4443" w:rsidP="00BE4443">
      <w:pPr>
        <w:jc w:val="both"/>
        <w:rPr>
          <w:rFonts w:asciiTheme="minorHAnsi" w:hAnsiTheme="minorHAnsi" w:cs="Courier New"/>
          <w:b/>
          <w:i/>
          <w:szCs w:val="24"/>
          <w:u w:val="single"/>
        </w:rPr>
      </w:pPr>
    </w:p>
    <w:p w:rsidR="00BE4443" w:rsidRPr="00D17787" w:rsidRDefault="00BE4443" w:rsidP="00BE4443">
      <w:pPr>
        <w:ind w:firstLine="720"/>
        <w:jc w:val="both"/>
        <w:rPr>
          <w:rFonts w:asciiTheme="minorHAnsi" w:hAnsiTheme="minorHAnsi" w:cs="Courier New"/>
          <w:b/>
          <w:i/>
          <w:szCs w:val="24"/>
        </w:rPr>
      </w:pPr>
      <w:r w:rsidRPr="00D17787">
        <w:rPr>
          <w:rFonts w:asciiTheme="minorHAnsi" w:hAnsiTheme="minorHAnsi" w:cs="Courier New"/>
          <w:b/>
          <w:i/>
          <w:szCs w:val="24"/>
        </w:rPr>
        <w:t>BACKGROUND/DESCRIPTION:</w:t>
      </w: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grouping, B-2 regulations, includes four separate items for consideration:</w:t>
      </w:r>
    </w:p>
    <w:p w:rsidR="00BE4443" w:rsidRPr="00D17787" w:rsidRDefault="00BE4443" w:rsidP="00BE4443">
      <w:pPr>
        <w:ind w:left="720"/>
        <w:rPr>
          <w:rFonts w:asciiTheme="minorHAnsi" w:hAnsiTheme="minorHAnsi" w:cs="Courier New"/>
          <w:szCs w:val="24"/>
        </w:rPr>
      </w:pPr>
    </w:p>
    <w:p w:rsidR="00BE4443" w:rsidRPr="00D17787" w:rsidRDefault="00BE4443" w:rsidP="00BE4443">
      <w:pPr>
        <w:pStyle w:val="ListParagraph"/>
        <w:widowControl/>
        <w:numPr>
          <w:ilvl w:val="0"/>
          <w:numId w:val="20"/>
        </w:numPr>
        <w:contextualSpacing w:val="0"/>
        <w:rPr>
          <w:rFonts w:asciiTheme="minorHAnsi" w:hAnsiTheme="minorHAnsi" w:cs="Courier New"/>
          <w:szCs w:val="24"/>
        </w:rPr>
      </w:pPr>
      <w:r w:rsidRPr="00D17787">
        <w:rPr>
          <w:rFonts w:asciiTheme="minorHAnsi" w:hAnsiTheme="minorHAnsi" w:cs="Courier New"/>
          <w:szCs w:val="24"/>
        </w:rPr>
        <w:t>Remove “Parking Lot” as a permitted use.</w:t>
      </w:r>
    </w:p>
    <w:p w:rsidR="00BE4443" w:rsidRPr="00D17787" w:rsidRDefault="00BE4443" w:rsidP="00BE4443">
      <w:pPr>
        <w:pStyle w:val="ListParagraph"/>
        <w:widowControl/>
        <w:numPr>
          <w:ilvl w:val="0"/>
          <w:numId w:val="20"/>
        </w:numPr>
        <w:contextualSpacing w:val="0"/>
        <w:rPr>
          <w:rFonts w:asciiTheme="minorHAnsi" w:hAnsiTheme="minorHAnsi" w:cs="Courier New"/>
          <w:szCs w:val="24"/>
        </w:rPr>
      </w:pPr>
      <w:r w:rsidRPr="00D17787">
        <w:rPr>
          <w:rFonts w:asciiTheme="minorHAnsi" w:hAnsiTheme="minorHAnsi" w:cs="Courier New"/>
          <w:szCs w:val="24"/>
        </w:rPr>
        <w:t>Measure height in stories, not feet or FAR, and reconsider height requirement for roofs.</w:t>
      </w:r>
    </w:p>
    <w:p w:rsidR="00BE4443" w:rsidRPr="00D17787" w:rsidRDefault="00BE4443" w:rsidP="00BE4443">
      <w:pPr>
        <w:pStyle w:val="ListParagraph"/>
        <w:widowControl/>
        <w:numPr>
          <w:ilvl w:val="0"/>
          <w:numId w:val="20"/>
        </w:numPr>
        <w:contextualSpacing w:val="0"/>
        <w:rPr>
          <w:rFonts w:asciiTheme="minorHAnsi" w:hAnsiTheme="minorHAnsi" w:cs="Courier New"/>
          <w:szCs w:val="24"/>
        </w:rPr>
      </w:pPr>
      <w:r w:rsidRPr="00D17787">
        <w:rPr>
          <w:rFonts w:asciiTheme="minorHAnsi" w:hAnsiTheme="minorHAnsi" w:cs="Courier New"/>
          <w:szCs w:val="24"/>
        </w:rPr>
        <w:t>Establish a minimum frontage occupation requirement.</w:t>
      </w:r>
    </w:p>
    <w:p w:rsidR="00BE4443" w:rsidRPr="00D17787" w:rsidRDefault="00BE4443" w:rsidP="00BE4443">
      <w:pPr>
        <w:pStyle w:val="ListParagraph"/>
        <w:widowControl/>
        <w:numPr>
          <w:ilvl w:val="0"/>
          <w:numId w:val="20"/>
        </w:numPr>
        <w:contextualSpacing w:val="0"/>
        <w:rPr>
          <w:rFonts w:asciiTheme="minorHAnsi" w:hAnsiTheme="minorHAnsi" w:cs="Courier New"/>
          <w:szCs w:val="24"/>
        </w:rPr>
      </w:pPr>
      <w:r w:rsidRPr="00D17787">
        <w:rPr>
          <w:rFonts w:asciiTheme="minorHAnsi" w:hAnsiTheme="minorHAnsi" w:cs="Courier New"/>
          <w:szCs w:val="24"/>
        </w:rPr>
        <w:t>Revise the front yard setback requirement from averaging to zero feet (0’).</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The subcommittee decided to address each of these items in separate reports.  The subcommittee approached each of these recommendations with a goal of providing language that would facilitate the implementation of and provide consistency with the Downtown Master Plan &amp; Parking Study.</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firstLine="720"/>
        <w:jc w:val="both"/>
        <w:rPr>
          <w:rFonts w:asciiTheme="minorHAnsi" w:hAnsiTheme="minorHAnsi" w:cs="Courier New"/>
          <w:b/>
          <w:i/>
          <w:szCs w:val="24"/>
        </w:rPr>
      </w:pPr>
      <w:r w:rsidRPr="00D17787">
        <w:rPr>
          <w:rFonts w:asciiTheme="minorHAnsi" w:hAnsiTheme="minorHAnsi" w:cs="Courier New"/>
          <w:b/>
          <w:i/>
          <w:szCs w:val="24"/>
        </w:rPr>
        <w:t>DISCUSSION:</w:t>
      </w: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The subcommittee held meetings on August 24</w:t>
      </w:r>
      <w:r w:rsidRPr="00D17787">
        <w:rPr>
          <w:rFonts w:asciiTheme="minorHAnsi" w:hAnsiTheme="minorHAnsi" w:cs="Courier New"/>
          <w:szCs w:val="24"/>
          <w:vertAlign w:val="superscript"/>
        </w:rPr>
        <w:t>th</w:t>
      </w:r>
      <w:r w:rsidRPr="00D17787">
        <w:rPr>
          <w:rFonts w:asciiTheme="minorHAnsi" w:hAnsiTheme="minorHAnsi" w:cs="Courier New"/>
          <w:szCs w:val="24"/>
        </w:rPr>
        <w:t xml:space="preserve"> and August 31</w:t>
      </w:r>
      <w:r w:rsidRPr="00D17787">
        <w:rPr>
          <w:rFonts w:asciiTheme="minorHAnsi" w:hAnsiTheme="minorHAnsi" w:cs="Courier New"/>
          <w:szCs w:val="24"/>
          <w:vertAlign w:val="superscript"/>
        </w:rPr>
        <w:t>st</w:t>
      </w:r>
      <w:r w:rsidRPr="00D17787">
        <w:rPr>
          <w:rFonts w:asciiTheme="minorHAnsi" w:hAnsiTheme="minorHAnsi" w:cs="Courier New"/>
          <w:szCs w:val="24"/>
        </w:rPr>
        <w:t xml:space="preserve">.  For a list of attendees at these meetings, see Exhibit A.  The subcommittee agrees with the recommendation from the Downtown Plan to require a maximum height measured in the number of stories rather than the number of feet or referencing Floor Area Ratio (FAR).  </w:t>
      </w:r>
    </w:p>
    <w:p w:rsidR="00BE4443" w:rsidRPr="00D17787" w:rsidRDefault="00BE4443" w:rsidP="00BE4443">
      <w:pPr>
        <w:jc w:val="both"/>
        <w:rPr>
          <w:rFonts w:asciiTheme="minorHAnsi" w:hAnsiTheme="minorHAnsi" w:cs="Courier New"/>
          <w:szCs w:val="24"/>
        </w:rPr>
      </w:pP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t>In controlling the height of buildings downtown through a maximum number of feet, it would encourage designers to build everything to that maximum height and would discourage a variety of rooflines.  In controlling the height of buildings through an FAR calculation alone, there is very little expectation as to what built-form the downtown would take.</w:t>
      </w:r>
    </w:p>
    <w:p w:rsidR="00BE4443" w:rsidRPr="00D17787" w:rsidRDefault="00BE4443" w:rsidP="00BE4443">
      <w:pPr>
        <w:ind w:left="720"/>
        <w:rPr>
          <w:rFonts w:asciiTheme="minorHAnsi" w:hAnsiTheme="minorHAnsi" w:cs="Courier New"/>
          <w:szCs w:val="24"/>
        </w:rPr>
      </w:pPr>
      <w:r w:rsidRPr="00D17787">
        <w:rPr>
          <w:rFonts w:asciiTheme="minorHAnsi" w:hAnsiTheme="minorHAnsi" w:cs="Courier New"/>
          <w:szCs w:val="24"/>
        </w:rPr>
        <w:br/>
        <w:t>The subcommittee finds that the benefits gained by regulating height in the B-2 District by stories rather than feet or FAR would help facilitate the implementation of the development style envisioned in the Downtown Master Plan &amp; Parking Study.  The recommendation within the downtown plan was that the current restricted height of 40 feet would best be translated to 4 stories and the current restricted height of 60 feet would be translated to 6 stories.  The subcommittee accepted these recommendations.</w:t>
      </w:r>
    </w:p>
    <w:p w:rsidR="00BE4443" w:rsidRPr="00D17787" w:rsidRDefault="00BE4443" w:rsidP="00BE4443">
      <w:pPr>
        <w:jc w:val="both"/>
        <w:rPr>
          <w:rFonts w:asciiTheme="minorHAnsi" w:hAnsiTheme="minorHAnsi" w:cs="Courier New"/>
          <w:b/>
          <w:i/>
          <w:szCs w:val="24"/>
          <w:u w:val="single"/>
        </w:rPr>
      </w:pPr>
    </w:p>
    <w:p w:rsidR="00BE4443" w:rsidRPr="00D17787" w:rsidRDefault="00BE4443" w:rsidP="00BE4443">
      <w:pPr>
        <w:ind w:firstLine="720"/>
        <w:jc w:val="both"/>
        <w:rPr>
          <w:rFonts w:asciiTheme="minorHAnsi" w:hAnsiTheme="minorHAnsi" w:cs="Courier New"/>
          <w:szCs w:val="24"/>
        </w:rPr>
      </w:pPr>
      <w:r w:rsidRPr="00D17787">
        <w:rPr>
          <w:rFonts w:asciiTheme="minorHAnsi" w:hAnsiTheme="minorHAnsi" w:cs="Courier New"/>
          <w:b/>
          <w:i/>
          <w:szCs w:val="24"/>
          <w:u w:val="single"/>
        </w:rPr>
        <w:t>RECOMMENDATION</w:t>
      </w:r>
      <w:r w:rsidRPr="00D17787">
        <w:rPr>
          <w:rFonts w:asciiTheme="minorHAnsi" w:hAnsiTheme="minorHAnsi" w:cs="Courier New"/>
          <w:b/>
          <w:i/>
          <w:szCs w:val="24"/>
        </w:rPr>
        <w:t xml:space="preserve">:  </w:t>
      </w:r>
    </w:p>
    <w:p w:rsidR="00BE4443" w:rsidRPr="00D17787" w:rsidRDefault="00BE4443" w:rsidP="00BE4443">
      <w:pPr>
        <w:pStyle w:val="BodyText"/>
        <w:spacing w:line="240" w:lineRule="auto"/>
        <w:ind w:left="720"/>
        <w:rPr>
          <w:rFonts w:asciiTheme="minorHAnsi" w:hAnsiTheme="minorHAnsi" w:cs="Courier New"/>
          <w:b/>
          <w:i/>
          <w:iCs/>
          <w:sz w:val="24"/>
          <w:szCs w:val="24"/>
        </w:rPr>
      </w:pPr>
      <w:r w:rsidRPr="00D17787">
        <w:rPr>
          <w:rFonts w:asciiTheme="minorHAnsi" w:hAnsiTheme="minorHAnsi" w:cs="Courier New"/>
          <w:iCs/>
          <w:sz w:val="24"/>
          <w:szCs w:val="24"/>
        </w:rPr>
        <w:t>The Subcommittee recommends that the amendments, as detailed in Exhibit B, to Section A-</w:t>
      </w:r>
      <w:r w:rsidRPr="00D17787">
        <w:rPr>
          <w:rFonts w:asciiTheme="minorHAnsi" w:hAnsiTheme="minorHAnsi" w:cs="Courier New"/>
          <w:sz w:val="24"/>
          <w:szCs w:val="24"/>
        </w:rPr>
        <w:t xml:space="preserve">510.6 </w:t>
      </w:r>
      <w:r w:rsidRPr="00D17787">
        <w:rPr>
          <w:rFonts w:asciiTheme="minorHAnsi" w:hAnsiTheme="minorHAnsi" w:cs="Courier New"/>
          <w:iCs/>
          <w:sz w:val="24"/>
          <w:szCs w:val="24"/>
        </w:rPr>
        <w:t xml:space="preserve">of the Zoning Code be </w:t>
      </w:r>
      <w:r w:rsidRPr="00D17787">
        <w:rPr>
          <w:rFonts w:asciiTheme="minorHAnsi" w:hAnsiTheme="minorHAnsi" w:cs="Courier New"/>
          <w:b/>
          <w:i/>
          <w:iCs/>
          <w:sz w:val="24"/>
          <w:szCs w:val="24"/>
        </w:rPr>
        <w:t xml:space="preserve">approved. </w:t>
      </w:r>
    </w:p>
    <w:p w:rsidR="00BE4443" w:rsidRPr="00D17787" w:rsidRDefault="00BE4443" w:rsidP="00BE4443">
      <w:pPr>
        <w:pStyle w:val="BodyText"/>
        <w:spacing w:line="240" w:lineRule="auto"/>
        <w:rPr>
          <w:rFonts w:asciiTheme="minorHAnsi" w:hAnsiTheme="minorHAnsi" w:cs="Courier New"/>
          <w:iCs/>
          <w:sz w:val="24"/>
          <w:szCs w:val="24"/>
        </w:rPr>
      </w:pPr>
    </w:p>
    <w:p w:rsidR="00BE4443" w:rsidRPr="00D17787" w:rsidRDefault="00BE4443" w:rsidP="00B25F20">
      <w:pPr>
        <w:ind w:firstLine="720"/>
        <w:jc w:val="both"/>
        <w:rPr>
          <w:rFonts w:asciiTheme="minorHAnsi" w:hAnsiTheme="minorHAnsi" w:cs="Courier New"/>
          <w:szCs w:val="24"/>
        </w:rPr>
      </w:pPr>
      <w:r w:rsidRPr="00D17787">
        <w:rPr>
          <w:rFonts w:asciiTheme="minorHAnsi" w:hAnsiTheme="minorHAnsi" w:cs="Courier New"/>
          <w:szCs w:val="24"/>
        </w:rPr>
        <w:t>Respectfully submitted,</w:t>
      </w:r>
    </w:p>
    <w:p w:rsidR="00BE4443" w:rsidRPr="00D17787" w:rsidRDefault="00BE4443" w:rsidP="00BE4443">
      <w:pPr>
        <w:jc w:val="both"/>
        <w:rPr>
          <w:rFonts w:asciiTheme="minorHAnsi" w:hAnsiTheme="minorHAnsi" w:cs="Courier New"/>
          <w:szCs w:val="24"/>
        </w:rPr>
      </w:pPr>
    </w:p>
    <w:p w:rsidR="00BE4443" w:rsidRPr="00D17787" w:rsidRDefault="00BE4443" w:rsidP="00B25F20">
      <w:pPr>
        <w:ind w:firstLine="720"/>
        <w:rPr>
          <w:rFonts w:asciiTheme="minorHAnsi" w:hAnsiTheme="minorHAnsi" w:cs="Courier New"/>
          <w:szCs w:val="24"/>
        </w:rPr>
      </w:pPr>
      <w:r w:rsidRPr="00D17787">
        <w:rPr>
          <w:rFonts w:asciiTheme="minorHAnsi" w:hAnsiTheme="minorHAnsi" w:cs="Courier New"/>
          <w:szCs w:val="24"/>
        </w:rPr>
        <w:t>Jim O’Donnell</w:t>
      </w:r>
      <w:r w:rsidRPr="00D17787">
        <w:rPr>
          <w:rFonts w:asciiTheme="minorHAnsi" w:hAnsiTheme="minorHAnsi" w:cs="Courier New"/>
          <w:szCs w:val="24"/>
        </w:rPr>
        <w:tab/>
      </w:r>
      <w:r w:rsidRPr="00D17787">
        <w:rPr>
          <w:rFonts w:asciiTheme="minorHAnsi" w:hAnsiTheme="minorHAnsi" w:cs="Courier New"/>
          <w:szCs w:val="24"/>
        </w:rPr>
        <w:tab/>
      </w:r>
      <w:r w:rsidRPr="00D17787">
        <w:rPr>
          <w:rFonts w:asciiTheme="minorHAnsi" w:hAnsiTheme="minorHAnsi" w:cs="Courier New"/>
          <w:szCs w:val="24"/>
        </w:rPr>
        <w:tab/>
        <w:t>David Eagleton</w:t>
      </w:r>
    </w:p>
    <w:p w:rsidR="00BE4443" w:rsidRPr="00D17787" w:rsidRDefault="00BE4443" w:rsidP="00BE4443">
      <w:pPr>
        <w:jc w:val="center"/>
        <w:rPr>
          <w:rFonts w:asciiTheme="minorHAnsi" w:hAnsiTheme="minorHAnsi" w:cs="Courier New"/>
          <w:b/>
          <w:szCs w:val="24"/>
          <w:highlight w:val="yellow"/>
        </w:rPr>
      </w:pPr>
    </w:p>
    <w:p w:rsidR="00BE4443" w:rsidRPr="00D17787" w:rsidRDefault="00BE4443" w:rsidP="00B25F20">
      <w:pPr>
        <w:ind w:firstLine="720"/>
        <w:rPr>
          <w:rFonts w:asciiTheme="minorHAnsi" w:hAnsiTheme="minorHAnsi" w:cs="Courier New"/>
          <w:szCs w:val="24"/>
        </w:rPr>
      </w:pPr>
      <w:r w:rsidRPr="00D17787">
        <w:rPr>
          <w:rFonts w:asciiTheme="minorHAnsi" w:hAnsiTheme="minorHAnsi" w:cs="Courier New"/>
          <w:szCs w:val="24"/>
        </w:rPr>
        <w:t>Ron Evens</w:t>
      </w:r>
      <w:r w:rsidRPr="00D17787">
        <w:rPr>
          <w:rFonts w:asciiTheme="minorHAnsi" w:hAnsiTheme="minorHAnsi" w:cs="Courier New"/>
          <w:szCs w:val="24"/>
        </w:rPr>
        <w:tab/>
      </w:r>
      <w:r w:rsidRPr="00D17787">
        <w:rPr>
          <w:rFonts w:asciiTheme="minorHAnsi" w:hAnsiTheme="minorHAnsi" w:cs="Courier New"/>
          <w:szCs w:val="24"/>
        </w:rPr>
        <w:tab/>
      </w:r>
      <w:r w:rsidR="00B25F20" w:rsidRPr="00D17787">
        <w:rPr>
          <w:rFonts w:asciiTheme="minorHAnsi" w:hAnsiTheme="minorHAnsi" w:cs="Courier New"/>
          <w:szCs w:val="24"/>
        </w:rPr>
        <w:tab/>
      </w:r>
      <w:r w:rsidRPr="00D17787">
        <w:rPr>
          <w:rFonts w:asciiTheme="minorHAnsi" w:hAnsiTheme="minorHAnsi" w:cs="Courier New"/>
          <w:szCs w:val="24"/>
        </w:rPr>
        <w:t>Madt Mallinckrodt</w:t>
      </w:r>
    </w:p>
    <w:p w:rsidR="00BE4443" w:rsidRPr="00D17787" w:rsidRDefault="00BE4443" w:rsidP="000F4DBB">
      <w:pPr>
        <w:ind w:left="720" w:hanging="720"/>
        <w:rPr>
          <w:rFonts w:asciiTheme="minorHAnsi" w:hAnsiTheme="minorHAnsi" w:cs="Arial"/>
          <w:b/>
          <w:szCs w:val="24"/>
        </w:rPr>
      </w:pPr>
    </w:p>
    <w:p w:rsidR="000F4DBB" w:rsidRPr="00D17787" w:rsidRDefault="000F4DBB" w:rsidP="000F4DBB">
      <w:pPr>
        <w:ind w:left="720" w:hanging="720"/>
        <w:rPr>
          <w:rFonts w:asciiTheme="minorHAnsi" w:hAnsiTheme="minorHAnsi" w:cs="Arial"/>
          <w:szCs w:val="24"/>
        </w:rPr>
      </w:pPr>
      <w:r w:rsidRPr="00D17787">
        <w:rPr>
          <w:rFonts w:asciiTheme="minorHAnsi" w:hAnsiTheme="minorHAnsi" w:cs="Arial"/>
          <w:b/>
          <w:szCs w:val="24"/>
        </w:rPr>
        <w:tab/>
      </w:r>
      <w:r w:rsidRPr="00D17787">
        <w:rPr>
          <w:rFonts w:asciiTheme="minorHAnsi" w:hAnsiTheme="minorHAnsi" w:cs="Arial"/>
          <w:szCs w:val="24"/>
        </w:rPr>
        <w:t>Commissioner Eagleton made a motion to approve PZ-9-19b in accordance with the recommendation in the Subcommittee Report.  Commissioner Evens seconded the motion and it was unanimously approved by the seven members present.</w:t>
      </w:r>
    </w:p>
    <w:p w:rsidR="000F4DBB" w:rsidRPr="00D17787" w:rsidRDefault="000F4DBB" w:rsidP="000F4DBB">
      <w:pPr>
        <w:ind w:left="720" w:hanging="720"/>
        <w:rPr>
          <w:rFonts w:asciiTheme="minorHAnsi" w:hAnsiTheme="minorHAnsi" w:cs="Arial"/>
          <w:szCs w:val="24"/>
        </w:rPr>
      </w:pPr>
    </w:p>
    <w:p w:rsidR="000F4DBB" w:rsidRPr="00D17787" w:rsidRDefault="000F4DBB" w:rsidP="00496DBE">
      <w:pPr>
        <w:ind w:left="720" w:hanging="720"/>
        <w:rPr>
          <w:rFonts w:asciiTheme="minorHAnsi" w:hAnsiTheme="minorHAnsi" w:cs="Arial"/>
          <w:szCs w:val="24"/>
        </w:rPr>
      </w:pPr>
      <w:r w:rsidRPr="00D17787">
        <w:rPr>
          <w:rFonts w:asciiTheme="minorHAnsi" w:hAnsiTheme="minorHAnsi" w:cs="Arial"/>
          <w:szCs w:val="24"/>
        </w:rPr>
        <w:t>6.</w:t>
      </w:r>
      <w:r w:rsidRPr="00D17787">
        <w:rPr>
          <w:rFonts w:asciiTheme="minorHAnsi" w:hAnsiTheme="minorHAnsi" w:cs="Arial"/>
          <w:szCs w:val="24"/>
        </w:rPr>
        <w:tab/>
        <w:t xml:space="preserve">City Planner Jonathan Raiche informed the Commission that there will be no New Business on the October 3 agenda.  The one item remaining on the agenda under Unfinished Business will be two Zoning Code recommendations that resulted from the Downtown Master Plan &amp; Parking Study (PZ-9-19c and d).  There will be a public hearing on the October 17 agenda for a Preliminary B4 Development Plan regarding the former Shop ‘n Save property at 10461 Manchester Road.  </w:t>
      </w:r>
    </w:p>
    <w:p w:rsidR="00873763" w:rsidRPr="00D17787" w:rsidRDefault="00873763" w:rsidP="00496DBE">
      <w:pPr>
        <w:ind w:left="720" w:hanging="720"/>
        <w:rPr>
          <w:rFonts w:asciiTheme="minorHAnsi" w:hAnsiTheme="minorHAnsi" w:cs="Arial"/>
          <w:szCs w:val="24"/>
        </w:rPr>
      </w:pPr>
    </w:p>
    <w:p w:rsidR="00FA024C" w:rsidRPr="00D17787" w:rsidRDefault="00FA024C" w:rsidP="00496DBE">
      <w:pPr>
        <w:ind w:left="720" w:hanging="720"/>
        <w:rPr>
          <w:rFonts w:asciiTheme="minorHAnsi" w:hAnsiTheme="minorHAnsi" w:cs="Arial"/>
          <w:szCs w:val="24"/>
        </w:rPr>
      </w:pPr>
      <w:r w:rsidRPr="00D17787">
        <w:rPr>
          <w:rFonts w:asciiTheme="minorHAnsi" w:hAnsiTheme="minorHAnsi" w:cs="Arial"/>
          <w:szCs w:val="24"/>
        </w:rPr>
        <w:t>7</w:t>
      </w:r>
      <w:r w:rsidR="00496DBE" w:rsidRPr="00D17787">
        <w:rPr>
          <w:rFonts w:asciiTheme="minorHAnsi" w:hAnsiTheme="minorHAnsi" w:cs="Arial"/>
          <w:szCs w:val="24"/>
        </w:rPr>
        <w:t>.</w:t>
      </w:r>
      <w:r w:rsidR="00496DBE" w:rsidRPr="00D17787">
        <w:rPr>
          <w:rFonts w:asciiTheme="minorHAnsi" w:hAnsiTheme="minorHAnsi" w:cs="Arial"/>
          <w:szCs w:val="24"/>
        </w:rPr>
        <w:tab/>
      </w:r>
      <w:r w:rsidRPr="00D17787">
        <w:rPr>
          <w:rFonts w:asciiTheme="minorHAnsi" w:hAnsiTheme="minorHAnsi" w:cs="Arial"/>
          <w:szCs w:val="24"/>
        </w:rPr>
        <w:t>City Attorney John Hessel updated the Commission on the recent Federal Court opinion for St. John Vianney High School.</w:t>
      </w:r>
    </w:p>
    <w:p w:rsidR="00FA024C" w:rsidRPr="00D17787" w:rsidRDefault="00FA024C" w:rsidP="00496DBE">
      <w:pPr>
        <w:ind w:left="720" w:hanging="720"/>
        <w:rPr>
          <w:rFonts w:asciiTheme="minorHAnsi" w:hAnsiTheme="minorHAnsi" w:cs="Arial"/>
          <w:b/>
          <w:szCs w:val="24"/>
        </w:rPr>
      </w:pPr>
    </w:p>
    <w:p w:rsidR="00496DBE" w:rsidRPr="00D17787" w:rsidRDefault="00496DBE" w:rsidP="00FA024C">
      <w:pPr>
        <w:ind w:left="720"/>
        <w:rPr>
          <w:rFonts w:asciiTheme="minorHAnsi" w:hAnsiTheme="minorHAnsi" w:cs="Arial"/>
          <w:szCs w:val="24"/>
        </w:rPr>
      </w:pPr>
      <w:r w:rsidRPr="00D17787">
        <w:rPr>
          <w:rFonts w:asciiTheme="minorHAnsi" w:hAnsiTheme="minorHAnsi" w:cs="Arial"/>
          <w:szCs w:val="24"/>
        </w:rPr>
        <w:t xml:space="preserve">Motion was made by Commissioner </w:t>
      </w:r>
      <w:r w:rsidR="00FA024C" w:rsidRPr="00D17787">
        <w:rPr>
          <w:rFonts w:asciiTheme="minorHAnsi" w:hAnsiTheme="minorHAnsi" w:cs="Arial"/>
          <w:szCs w:val="24"/>
        </w:rPr>
        <w:t xml:space="preserve">Adkins </w:t>
      </w:r>
      <w:r w:rsidRPr="00D17787">
        <w:rPr>
          <w:rFonts w:asciiTheme="minorHAnsi" w:hAnsiTheme="minorHAnsi" w:cs="Arial"/>
          <w:szCs w:val="24"/>
        </w:rPr>
        <w:t>and seconded by Commissioner</w:t>
      </w:r>
      <w:r w:rsidR="00FA024C" w:rsidRPr="00D17787">
        <w:rPr>
          <w:rFonts w:asciiTheme="minorHAnsi" w:hAnsiTheme="minorHAnsi" w:cs="Arial"/>
          <w:szCs w:val="24"/>
        </w:rPr>
        <w:t xml:space="preserve"> Diel</w:t>
      </w:r>
      <w:r w:rsidRPr="00D17787">
        <w:rPr>
          <w:rFonts w:asciiTheme="minorHAnsi" w:hAnsiTheme="minorHAnsi" w:cs="Arial"/>
          <w:szCs w:val="24"/>
        </w:rPr>
        <w:t xml:space="preserve"> to </w:t>
      </w:r>
      <w:r w:rsidR="005E4D0A" w:rsidRPr="00D17787">
        <w:rPr>
          <w:rFonts w:asciiTheme="minorHAnsi" w:hAnsiTheme="minorHAnsi" w:cs="Arial"/>
          <w:szCs w:val="24"/>
        </w:rPr>
        <w:t xml:space="preserve">close the meeting </w:t>
      </w:r>
      <w:r w:rsidRPr="00D17787">
        <w:rPr>
          <w:rFonts w:asciiTheme="minorHAnsi" w:hAnsiTheme="minorHAnsi" w:cs="Arial"/>
          <w:szCs w:val="24"/>
        </w:rPr>
        <w:t xml:space="preserve">for purposes of discussion with the City Attorney pursuant to RSMO Chapter 610.021(1).  </w:t>
      </w:r>
      <w:r w:rsidR="005261D9" w:rsidRPr="00D17787">
        <w:rPr>
          <w:rFonts w:asciiTheme="minorHAnsi" w:hAnsiTheme="minorHAnsi" w:cs="Arial"/>
          <w:szCs w:val="24"/>
        </w:rPr>
        <w:t xml:space="preserve">City Attorney stated that, since there was no other business on the agenda, the open meeting would adjourn at the conclusion of the closed meeting.  </w:t>
      </w:r>
      <w:r w:rsidRPr="00D17787">
        <w:rPr>
          <w:rFonts w:asciiTheme="minorHAnsi" w:hAnsiTheme="minorHAnsi" w:cs="Arial"/>
          <w:szCs w:val="24"/>
        </w:rPr>
        <w:t>Roll Call Vote as follows:</w:t>
      </w:r>
    </w:p>
    <w:p w:rsidR="00496DBE" w:rsidRPr="00D17787" w:rsidRDefault="00496DBE" w:rsidP="00A5290A">
      <w:pPr>
        <w:rPr>
          <w:rFonts w:asciiTheme="minorHAnsi" w:hAnsiTheme="minorHAnsi" w:cs="Arial"/>
          <w:szCs w:val="24"/>
        </w:rPr>
      </w:pPr>
    </w:p>
    <w:p w:rsidR="00966DCF" w:rsidRPr="00D17787" w:rsidRDefault="00966DCF"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Chairman Klippel</w:t>
      </w:r>
      <w:r w:rsidR="00496DBE" w:rsidRPr="00D17787">
        <w:rPr>
          <w:rFonts w:asciiTheme="minorHAnsi" w:hAnsiTheme="minorHAnsi" w:cs="Arial"/>
          <w:szCs w:val="24"/>
        </w:rPr>
        <w:tab/>
      </w:r>
      <w:r w:rsidR="00496DBE" w:rsidRPr="00D17787">
        <w:rPr>
          <w:rFonts w:asciiTheme="minorHAnsi" w:hAnsiTheme="minorHAnsi" w:cs="Arial"/>
          <w:szCs w:val="24"/>
        </w:rPr>
        <w:tab/>
      </w:r>
      <w:r w:rsidR="00FA024C" w:rsidRPr="00D17787">
        <w:rPr>
          <w:rFonts w:asciiTheme="minorHAnsi" w:hAnsiTheme="minorHAnsi" w:cs="Arial"/>
          <w:szCs w:val="24"/>
        </w:rPr>
        <w:t>Yes</w:t>
      </w:r>
    </w:p>
    <w:p w:rsidR="00496DBE" w:rsidRPr="00D17787" w:rsidRDefault="00496DBE" w:rsidP="00966DCF">
      <w:pPr>
        <w:ind w:left="720" w:firstLine="720"/>
        <w:rPr>
          <w:rFonts w:asciiTheme="minorHAnsi" w:hAnsiTheme="minorHAnsi" w:cs="Arial"/>
          <w:szCs w:val="24"/>
        </w:rPr>
      </w:pPr>
      <w:r w:rsidRPr="00D17787">
        <w:rPr>
          <w:rFonts w:asciiTheme="minorHAnsi" w:hAnsiTheme="minorHAnsi" w:cs="Arial"/>
          <w:szCs w:val="24"/>
        </w:rPr>
        <w:t>Commissioner Adkins</w:t>
      </w:r>
      <w:r w:rsidR="00FA024C" w:rsidRPr="00D17787">
        <w:rPr>
          <w:rFonts w:asciiTheme="minorHAnsi" w:hAnsiTheme="minorHAnsi" w:cs="Arial"/>
          <w:szCs w:val="24"/>
        </w:rPr>
        <w:tab/>
      </w:r>
      <w:r w:rsidR="00FA024C" w:rsidRPr="00D17787">
        <w:rPr>
          <w:rFonts w:asciiTheme="minorHAnsi" w:hAnsiTheme="minorHAnsi" w:cs="Arial"/>
          <w:szCs w:val="24"/>
        </w:rPr>
        <w:tab/>
        <w:t>Yes</w:t>
      </w:r>
    </w:p>
    <w:p w:rsidR="00496DBE" w:rsidRPr="00D17787" w:rsidRDefault="00496DBE"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Commissioner Diel</w:t>
      </w:r>
      <w:r w:rsidR="00FA024C" w:rsidRPr="00D17787">
        <w:rPr>
          <w:rFonts w:asciiTheme="minorHAnsi" w:hAnsiTheme="minorHAnsi" w:cs="Arial"/>
          <w:szCs w:val="24"/>
        </w:rPr>
        <w:tab/>
      </w:r>
      <w:r w:rsidR="00FA024C" w:rsidRPr="00D17787">
        <w:rPr>
          <w:rFonts w:asciiTheme="minorHAnsi" w:hAnsiTheme="minorHAnsi" w:cs="Arial"/>
          <w:szCs w:val="24"/>
        </w:rPr>
        <w:tab/>
        <w:t>Yes</w:t>
      </w:r>
    </w:p>
    <w:p w:rsidR="00496DBE" w:rsidRPr="00D17787" w:rsidRDefault="00496DBE"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Commissioner Drewel</w:t>
      </w:r>
      <w:r w:rsidRPr="00D17787">
        <w:rPr>
          <w:rFonts w:asciiTheme="minorHAnsi" w:hAnsiTheme="minorHAnsi" w:cs="Arial"/>
          <w:szCs w:val="24"/>
        </w:rPr>
        <w:tab/>
      </w:r>
      <w:r w:rsidRPr="00D17787">
        <w:rPr>
          <w:rFonts w:asciiTheme="minorHAnsi" w:hAnsiTheme="minorHAnsi" w:cs="Arial"/>
          <w:szCs w:val="24"/>
        </w:rPr>
        <w:tab/>
        <w:t>Absent</w:t>
      </w:r>
    </w:p>
    <w:p w:rsidR="00496DBE" w:rsidRPr="00D17787" w:rsidRDefault="00496DBE"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Commissioner Eagleton</w:t>
      </w:r>
      <w:r w:rsidR="00FA024C" w:rsidRPr="00D17787">
        <w:rPr>
          <w:rFonts w:asciiTheme="minorHAnsi" w:hAnsiTheme="minorHAnsi" w:cs="Arial"/>
          <w:szCs w:val="24"/>
        </w:rPr>
        <w:tab/>
        <w:t>Yes</w:t>
      </w:r>
    </w:p>
    <w:p w:rsidR="00496DBE" w:rsidRPr="00D17787" w:rsidRDefault="00496DBE"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Commissioner Evens</w:t>
      </w:r>
      <w:r w:rsidR="00FA024C" w:rsidRPr="00D17787">
        <w:rPr>
          <w:rFonts w:asciiTheme="minorHAnsi" w:hAnsiTheme="minorHAnsi" w:cs="Arial"/>
          <w:szCs w:val="24"/>
        </w:rPr>
        <w:tab/>
      </w:r>
      <w:r w:rsidR="00FA024C" w:rsidRPr="00D17787">
        <w:rPr>
          <w:rFonts w:asciiTheme="minorHAnsi" w:hAnsiTheme="minorHAnsi" w:cs="Arial"/>
          <w:szCs w:val="24"/>
        </w:rPr>
        <w:tab/>
        <w:t>Yes</w:t>
      </w:r>
    </w:p>
    <w:p w:rsidR="00496DBE" w:rsidRPr="00D17787" w:rsidRDefault="00496DBE"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Commissioner O’Donnell</w:t>
      </w:r>
      <w:r w:rsidR="00FA024C" w:rsidRPr="00D17787">
        <w:rPr>
          <w:rFonts w:asciiTheme="minorHAnsi" w:hAnsiTheme="minorHAnsi" w:cs="Arial"/>
          <w:szCs w:val="24"/>
        </w:rPr>
        <w:tab/>
        <w:t>Yes</w:t>
      </w:r>
    </w:p>
    <w:p w:rsidR="00496DBE" w:rsidRPr="00D17787" w:rsidRDefault="00496DBE"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Commissioner Oughton</w:t>
      </w:r>
      <w:r w:rsidRPr="00D17787">
        <w:rPr>
          <w:rFonts w:asciiTheme="minorHAnsi" w:hAnsiTheme="minorHAnsi" w:cs="Arial"/>
          <w:szCs w:val="24"/>
        </w:rPr>
        <w:tab/>
        <w:t>Absent</w:t>
      </w:r>
    </w:p>
    <w:p w:rsidR="00496DBE" w:rsidRPr="00D17787" w:rsidRDefault="00496DBE" w:rsidP="00A5290A">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t>Commissioner Mallinckrodt</w:t>
      </w:r>
      <w:r w:rsidR="00FA024C" w:rsidRPr="00D17787">
        <w:rPr>
          <w:rFonts w:asciiTheme="minorHAnsi" w:hAnsiTheme="minorHAnsi" w:cs="Arial"/>
          <w:szCs w:val="24"/>
        </w:rPr>
        <w:tab/>
        <w:t>Yes</w:t>
      </w:r>
    </w:p>
    <w:p w:rsidR="00BD0AC2" w:rsidRDefault="00BD0AC2">
      <w:pPr>
        <w:widowControl/>
        <w:rPr>
          <w:rFonts w:asciiTheme="minorHAnsi" w:hAnsiTheme="minorHAnsi" w:cs="Arial"/>
          <w:szCs w:val="24"/>
        </w:rPr>
      </w:pPr>
      <w:r>
        <w:rPr>
          <w:rFonts w:asciiTheme="minorHAnsi" w:hAnsiTheme="minorHAnsi" w:cs="Arial"/>
          <w:szCs w:val="24"/>
        </w:rPr>
        <w:br w:type="page"/>
      </w:r>
    </w:p>
    <w:p w:rsidR="00D319D2" w:rsidRPr="00D17787" w:rsidRDefault="00D319D2" w:rsidP="00775E27">
      <w:pPr>
        <w:rPr>
          <w:rFonts w:asciiTheme="minorHAnsi" w:hAnsiTheme="minorHAnsi" w:cs="Arial"/>
          <w:szCs w:val="24"/>
        </w:rPr>
      </w:pPr>
    </w:p>
    <w:p w:rsidR="00FA024C" w:rsidRPr="00D17787" w:rsidRDefault="00496DBE" w:rsidP="00FA024C">
      <w:pPr>
        <w:ind w:left="720"/>
        <w:rPr>
          <w:rFonts w:asciiTheme="minorHAnsi" w:hAnsiTheme="minorHAnsi" w:cs="Arial"/>
          <w:szCs w:val="24"/>
        </w:rPr>
      </w:pPr>
      <w:r w:rsidRPr="00D17787">
        <w:rPr>
          <w:rFonts w:asciiTheme="minorHAnsi" w:hAnsiTheme="minorHAnsi" w:cs="Arial"/>
          <w:szCs w:val="24"/>
        </w:rPr>
        <w:t xml:space="preserve">The meeting was closed. </w:t>
      </w:r>
      <w:r w:rsidR="005261D9" w:rsidRPr="00D17787">
        <w:rPr>
          <w:rFonts w:asciiTheme="minorHAnsi" w:hAnsiTheme="minorHAnsi" w:cs="Arial"/>
          <w:szCs w:val="24"/>
        </w:rPr>
        <w:t xml:space="preserve"> </w:t>
      </w:r>
      <w:r w:rsidR="00FA024C" w:rsidRPr="00D17787">
        <w:rPr>
          <w:rFonts w:asciiTheme="minorHAnsi" w:hAnsiTheme="minorHAnsi" w:cs="Arial"/>
          <w:szCs w:val="24"/>
        </w:rPr>
        <w:t>The next regular meeting will be held on October 3</w:t>
      </w:r>
      <w:r w:rsidR="00FA024C" w:rsidRPr="00D17787">
        <w:rPr>
          <w:rFonts w:asciiTheme="minorHAnsi" w:hAnsiTheme="minorHAnsi" w:cs="Arial"/>
          <w:szCs w:val="24"/>
          <w:vertAlign w:val="superscript"/>
        </w:rPr>
        <w:t>rd</w:t>
      </w:r>
      <w:r w:rsidR="00FA024C" w:rsidRPr="00D17787">
        <w:rPr>
          <w:rFonts w:asciiTheme="minorHAnsi" w:hAnsiTheme="minorHAnsi" w:cs="Arial"/>
          <w:szCs w:val="24"/>
        </w:rPr>
        <w:t xml:space="preserve"> at 7 p.m. in the Council Chambers at Kirkwood City Hall. </w:t>
      </w:r>
    </w:p>
    <w:p w:rsidR="00FA024C" w:rsidRPr="00D17787" w:rsidRDefault="00FA024C" w:rsidP="00496DBE">
      <w:pPr>
        <w:ind w:left="720"/>
        <w:rPr>
          <w:rFonts w:asciiTheme="minorHAnsi" w:hAnsiTheme="minorHAnsi" w:cs="Arial"/>
          <w:szCs w:val="24"/>
        </w:rPr>
      </w:pPr>
    </w:p>
    <w:p w:rsidR="00FA024C" w:rsidRPr="00D17787" w:rsidRDefault="00FA024C" w:rsidP="00496DBE">
      <w:pPr>
        <w:ind w:left="720"/>
        <w:rPr>
          <w:rFonts w:asciiTheme="minorHAnsi" w:hAnsiTheme="minorHAnsi" w:cs="Arial"/>
          <w:szCs w:val="24"/>
        </w:rPr>
      </w:pPr>
    </w:p>
    <w:p w:rsidR="00FB2804" w:rsidRPr="00D17787" w:rsidRDefault="009C65F7" w:rsidP="00775E27">
      <w:pPr>
        <w:rPr>
          <w:rFonts w:asciiTheme="minorHAnsi" w:hAnsiTheme="minorHAnsi" w:cs="Arial"/>
          <w:szCs w:val="24"/>
        </w:rPr>
      </w:pPr>
      <w:r w:rsidRPr="00D17787">
        <w:rPr>
          <w:rFonts w:asciiTheme="minorHAnsi" w:hAnsiTheme="minorHAnsi" w:cs="Arial"/>
          <w:szCs w:val="24"/>
        </w:rPr>
        <w:tab/>
      </w:r>
      <w:r w:rsidR="007050C1" w:rsidRPr="00D17787">
        <w:rPr>
          <w:rFonts w:asciiTheme="minorHAnsi" w:hAnsiTheme="minorHAnsi" w:cs="Arial"/>
          <w:szCs w:val="24"/>
        </w:rPr>
        <w:tab/>
      </w:r>
      <w:r w:rsidR="008E6171" w:rsidRPr="00D17787">
        <w:rPr>
          <w:rFonts w:asciiTheme="minorHAnsi" w:hAnsiTheme="minorHAnsi" w:cs="Arial"/>
          <w:szCs w:val="24"/>
        </w:rPr>
        <w:tab/>
      </w:r>
      <w:r w:rsidR="008E6171" w:rsidRPr="00D17787">
        <w:rPr>
          <w:rFonts w:asciiTheme="minorHAnsi" w:hAnsiTheme="minorHAnsi" w:cs="Arial"/>
          <w:szCs w:val="24"/>
        </w:rPr>
        <w:tab/>
      </w:r>
      <w:r w:rsidR="008E6171" w:rsidRPr="00D17787">
        <w:rPr>
          <w:rFonts w:asciiTheme="minorHAnsi" w:hAnsiTheme="minorHAnsi" w:cs="Arial"/>
          <w:szCs w:val="24"/>
        </w:rPr>
        <w:tab/>
      </w:r>
      <w:r w:rsidR="008E6171" w:rsidRPr="00D17787">
        <w:rPr>
          <w:rFonts w:asciiTheme="minorHAnsi" w:hAnsiTheme="minorHAnsi" w:cs="Arial"/>
          <w:szCs w:val="24"/>
        </w:rPr>
        <w:tab/>
      </w:r>
      <w:r w:rsidR="00FB2804" w:rsidRPr="00D17787">
        <w:rPr>
          <w:rFonts w:asciiTheme="minorHAnsi" w:hAnsiTheme="minorHAnsi" w:cs="Arial"/>
          <w:szCs w:val="24"/>
        </w:rPr>
        <w:t>____________________________________</w:t>
      </w:r>
    </w:p>
    <w:p w:rsidR="00FB2804" w:rsidRPr="00D17787" w:rsidRDefault="00FB2804" w:rsidP="00775E27">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00D3701B" w:rsidRPr="00D17787">
        <w:rPr>
          <w:rFonts w:asciiTheme="minorHAnsi" w:hAnsiTheme="minorHAnsi" w:cs="Arial"/>
          <w:szCs w:val="24"/>
        </w:rPr>
        <w:t>Allen Klippel</w:t>
      </w:r>
      <w:r w:rsidR="00EF48E3" w:rsidRPr="00D17787">
        <w:rPr>
          <w:rFonts w:asciiTheme="minorHAnsi" w:hAnsiTheme="minorHAnsi" w:cs="Arial"/>
          <w:szCs w:val="24"/>
        </w:rPr>
        <w:t xml:space="preserve">, </w:t>
      </w:r>
      <w:r w:rsidR="00F21AEE" w:rsidRPr="00D17787">
        <w:rPr>
          <w:rFonts w:asciiTheme="minorHAnsi" w:hAnsiTheme="minorHAnsi" w:cs="Arial"/>
          <w:szCs w:val="24"/>
        </w:rPr>
        <w:t>Chair</w:t>
      </w:r>
    </w:p>
    <w:p w:rsidR="00D319D2" w:rsidRPr="00D17787" w:rsidRDefault="00D319D2" w:rsidP="00775E27">
      <w:pPr>
        <w:rPr>
          <w:rFonts w:asciiTheme="minorHAnsi" w:hAnsiTheme="minorHAnsi" w:cs="Arial"/>
          <w:szCs w:val="24"/>
        </w:rPr>
      </w:pPr>
    </w:p>
    <w:p w:rsidR="00D319D2" w:rsidRPr="00D17787" w:rsidRDefault="00D319D2" w:rsidP="00775E27">
      <w:pPr>
        <w:rPr>
          <w:rFonts w:asciiTheme="minorHAnsi" w:hAnsiTheme="minorHAnsi" w:cs="Arial"/>
          <w:szCs w:val="24"/>
        </w:rPr>
      </w:pPr>
    </w:p>
    <w:p w:rsidR="00F21AEE" w:rsidRPr="00D17787" w:rsidRDefault="00F21AEE" w:rsidP="00775E27">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t>____________________________________</w:t>
      </w:r>
    </w:p>
    <w:p w:rsidR="00F21AEE" w:rsidRPr="00D17787" w:rsidRDefault="00F21AEE" w:rsidP="00775E27">
      <w:pPr>
        <w:rPr>
          <w:rFonts w:asciiTheme="minorHAnsi" w:hAnsiTheme="minorHAnsi" w:cs="Arial"/>
          <w:szCs w:val="24"/>
        </w:rPr>
      </w:pP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Pr="00D17787">
        <w:rPr>
          <w:rFonts w:asciiTheme="minorHAnsi" w:hAnsiTheme="minorHAnsi" w:cs="Arial"/>
          <w:szCs w:val="24"/>
        </w:rPr>
        <w:tab/>
      </w:r>
      <w:r w:rsidR="002806A8" w:rsidRPr="00D17787">
        <w:rPr>
          <w:rFonts w:asciiTheme="minorHAnsi" w:hAnsiTheme="minorHAnsi" w:cs="Arial"/>
          <w:szCs w:val="24"/>
        </w:rPr>
        <w:t>Kathy Oughton</w:t>
      </w:r>
      <w:r w:rsidRPr="00D17787">
        <w:rPr>
          <w:rFonts w:asciiTheme="minorHAnsi" w:hAnsiTheme="minorHAnsi" w:cs="Arial"/>
          <w:szCs w:val="24"/>
        </w:rPr>
        <w:t>, Secretary/Treasurer</w:t>
      </w:r>
    </w:p>
    <w:p w:rsidR="00DD5B48" w:rsidRPr="00D17787" w:rsidRDefault="00DD5B48" w:rsidP="00775E27">
      <w:pPr>
        <w:rPr>
          <w:rFonts w:asciiTheme="minorHAnsi" w:hAnsiTheme="minorHAnsi" w:cs="Arial"/>
          <w:szCs w:val="24"/>
        </w:rPr>
      </w:pPr>
    </w:p>
    <w:p w:rsidR="00D319D2" w:rsidRPr="00D17787" w:rsidRDefault="00D319D2" w:rsidP="00775E27">
      <w:pPr>
        <w:rPr>
          <w:rFonts w:asciiTheme="minorHAnsi" w:hAnsiTheme="minorHAnsi" w:cs="Arial"/>
          <w:szCs w:val="24"/>
        </w:rPr>
      </w:pPr>
    </w:p>
    <w:p w:rsidR="00617AD3" w:rsidRPr="00D17787" w:rsidRDefault="00DD6B41" w:rsidP="00775E27">
      <w:pPr>
        <w:rPr>
          <w:rFonts w:asciiTheme="minorHAnsi" w:hAnsiTheme="minorHAnsi" w:cs="Arial"/>
          <w:szCs w:val="24"/>
        </w:rPr>
      </w:pPr>
      <w:r w:rsidRPr="00D17787">
        <w:rPr>
          <w:rFonts w:asciiTheme="minorHAnsi" w:hAnsiTheme="minorHAnsi" w:cs="Arial"/>
          <w:noProof/>
          <w:szCs w:val="24"/>
        </w:rPr>
        <mc:AlternateContent>
          <mc:Choice Requires="wps">
            <w:drawing>
              <wp:anchor distT="0" distB="0" distL="114300" distR="114300" simplePos="0" relativeHeight="251657728" behindDoc="0" locked="0" layoutInCell="1" allowOverlap="1" wp14:anchorId="4FC09707" wp14:editId="2A6EB7B8">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D17787">
        <w:rPr>
          <w:rFonts w:asciiTheme="minorHAnsi" w:hAnsiTheme="minorHAnsi" w:cs="Arial"/>
          <w:szCs w:val="24"/>
        </w:rPr>
        <w:t>Upon request, these minutes can be made available within three working days in an alternate format, such as CD, by calling 314-822-5822.  Minutes can also be downloaded from the City’</w:t>
      </w:r>
      <w:r w:rsidR="00A837DD" w:rsidRPr="00D17787">
        <w:rPr>
          <w:rFonts w:asciiTheme="minorHAnsi" w:hAnsiTheme="minorHAnsi" w:cs="Arial"/>
          <w:szCs w:val="24"/>
        </w:rPr>
        <w:t xml:space="preserve">s website at </w:t>
      </w:r>
      <w:hyperlink r:id="rId10" w:history="1">
        <w:r w:rsidR="00A837DD" w:rsidRPr="00D17787">
          <w:rPr>
            <w:rStyle w:val="Hyperlink"/>
            <w:rFonts w:asciiTheme="minorHAnsi" w:hAnsiTheme="minorHAnsi" w:cs="Arial"/>
            <w:szCs w:val="24"/>
          </w:rPr>
          <w:t>www.kirkwoodmo.org</w:t>
        </w:r>
      </w:hyperlink>
      <w:r w:rsidR="00A837DD" w:rsidRPr="00D17787">
        <w:rPr>
          <w:rFonts w:asciiTheme="minorHAnsi" w:hAnsiTheme="minorHAnsi" w:cs="Arial"/>
          <w:szCs w:val="24"/>
        </w:rPr>
        <w:t xml:space="preserve">, </w:t>
      </w:r>
      <w:r w:rsidR="00D911E7" w:rsidRPr="00D17787">
        <w:rPr>
          <w:rFonts w:asciiTheme="minorHAnsi" w:hAnsiTheme="minorHAnsi" w:cs="Arial"/>
          <w:szCs w:val="24"/>
        </w:rPr>
        <w:t xml:space="preserve">then click on </w:t>
      </w:r>
      <w:r w:rsidR="00A837DD" w:rsidRPr="00D17787">
        <w:rPr>
          <w:rFonts w:asciiTheme="minorHAnsi" w:hAnsiTheme="minorHAnsi" w:cs="Arial"/>
          <w:szCs w:val="24"/>
        </w:rPr>
        <w:t xml:space="preserve">City Clerk, Boards </w:t>
      </w:r>
      <w:r w:rsidR="00EB7E80" w:rsidRPr="00D17787">
        <w:rPr>
          <w:rFonts w:asciiTheme="minorHAnsi" w:hAnsiTheme="minorHAnsi" w:cs="Arial"/>
          <w:szCs w:val="24"/>
        </w:rPr>
        <w:t>&amp;</w:t>
      </w:r>
      <w:r w:rsidR="00A837DD" w:rsidRPr="00D17787">
        <w:rPr>
          <w:rFonts w:asciiTheme="minorHAnsi" w:hAnsiTheme="minorHAnsi" w:cs="Arial"/>
          <w:szCs w:val="24"/>
        </w:rPr>
        <w:t xml:space="preserve"> Commissions, Planning &amp; Zoning Commission</w:t>
      </w:r>
      <w:r w:rsidR="00D911E7" w:rsidRPr="00D17787">
        <w:rPr>
          <w:rFonts w:asciiTheme="minorHAnsi" w:hAnsiTheme="minorHAnsi" w:cs="Arial"/>
          <w:szCs w:val="24"/>
        </w:rPr>
        <w:t>.</w:t>
      </w:r>
    </w:p>
    <w:sectPr w:rsidR="00617AD3" w:rsidRPr="00D17787" w:rsidSect="0088575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288" w:right="1440" w:bottom="720" w:left="1440" w:header="792"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C8" w:rsidRDefault="00A269C8">
      <w:r>
        <w:separator/>
      </w:r>
    </w:p>
  </w:endnote>
  <w:endnote w:type="continuationSeparator" w:id="0">
    <w:p w:rsidR="00A269C8" w:rsidRDefault="00A2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43" w:rsidRDefault="00BE44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4443" w:rsidRDefault="00BE4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43" w:rsidRDefault="00BE4443">
    <w:pPr>
      <w:pStyle w:val="Footer"/>
      <w:framePr w:wrap="around" w:vAnchor="text" w:hAnchor="margin" w:xAlign="center" w:y="1"/>
      <w:rPr>
        <w:rStyle w:val="PageNumber"/>
      </w:rPr>
    </w:pPr>
  </w:p>
  <w:p w:rsidR="00BE4443" w:rsidRDefault="00BE4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43" w:rsidRDefault="00BE4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C8" w:rsidRDefault="00A269C8">
      <w:r>
        <w:separator/>
      </w:r>
    </w:p>
  </w:footnote>
  <w:footnote w:type="continuationSeparator" w:id="0">
    <w:p w:rsidR="00A269C8" w:rsidRDefault="00A2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43" w:rsidRDefault="00BE4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43" w:rsidRPr="0073109E" w:rsidRDefault="00BE4443"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112F61">
      <w:rPr>
        <w:rStyle w:val="PageNumber"/>
        <w:rFonts w:ascii="Arial" w:hAnsi="Arial" w:cs="Arial"/>
        <w:noProof/>
        <w:szCs w:val="24"/>
      </w:rPr>
      <w:t>12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September 19</w:t>
    </w:r>
    <w:r w:rsidRPr="0073109E">
      <w:rPr>
        <w:rStyle w:val="PageNumber"/>
        <w:rFonts w:ascii="Arial" w:hAnsi="Arial" w:cs="Arial"/>
        <w:szCs w:val="24"/>
      </w:rPr>
      <w:t>, 2018</w:t>
    </w:r>
  </w:p>
  <w:p w:rsidR="00BE4443" w:rsidRDefault="00BE4443" w:rsidP="00346A55">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43" w:rsidRDefault="00BE4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06189"/>
    <w:multiLevelType w:val="hybridMultilevel"/>
    <w:tmpl w:val="8F4488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5">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34C4549"/>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611CC"/>
    <w:multiLevelType w:val="hybridMultilevel"/>
    <w:tmpl w:val="7A9E61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B66FD0"/>
    <w:multiLevelType w:val="hybridMultilevel"/>
    <w:tmpl w:val="0D76B6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11"/>
  </w:num>
  <w:num w:numId="4">
    <w:abstractNumId w:val="1"/>
  </w:num>
  <w:num w:numId="5">
    <w:abstractNumId w:val="10"/>
  </w:num>
  <w:num w:numId="6">
    <w:abstractNumId w:val="19"/>
  </w:num>
  <w:num w:numId="7">
    <w:abstractNumId w:val="4"/>
  </w:num>
  <w:num w:numId="8">
    <w:abstractNumId w:val="17"/>
  </w:num>
  <w:num w:numId="9">
    <w:abstractNumId w:val="0"/>
  </w:num>
  <w:num w:numId="10">
    <w:abstractNumId w:val="5"/>
  </w:num>
  <w:num w:numId="11">
    <w:abstractNumId w:val="16"/>
  </w:num>
  <w:num w:numId="12">
    <w:abstractNumId w:val="7"/>
  </w:num>
  <w:num w:numId="13">
    <w:abstractNumId w:val="3"/>
  </w:num>
  <w:num w:numId="14">
    <w:abstractNumId w:val="15"/>
  </w:num>
  <w:num w:numId="15">
    <w:abstractNumId w:val="18"/>
  </w:num>
  <w:num w:numId="16">
    <w:abstractNumId w:val="6"/>
  </w:num>
  <w:num w:numId="17">
    <w:abstractNumId w:val="2"/>
  </w:num>
  <w:num w:numId="18">
    <w:abstractNumId w:val="12"/>
  </w:num>
  <w:num w:numId="19">
    <w:abstractNumId w:val="9"/>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A5A"/>
    <w:rsid w:val="00005766"/>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35F8"/>
    <w:rsid w:val="000239F9"/>
    <w:rsid w:val="00023DBA"/>
    <w:rsid w:val="000248B5"/>
    <w:rsid w:val="00025322"/>
    <w:rsid w:val="00027435"/>
    <w:rsid w:val="000275BF"/>
    <w:rsid w:val="000275C8"/>
    <w:rsid w:val="0003096D"/>
    <w:rsid w:val="00030D99"/>
    <w:rsid w:val="00031A11"/>
    <w:rsid w:val="00031AE7"/>
    <w:rsid w:val="00031DFB"/>
    <w:rsid w:val="00033A48"/>
    <w:rsid w:val="00033CA5"/>
    <w:rsid w:val="000358B9"/>
    <w:rsid w:val="00036EE0"/>
    <w:rsid w:val="00040044"/>
    <w:rsid w:val="00040128"/>
    <w:rsid w:val="00041440"/>
    <w:rsid w:val="0004231B"/>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EF"/>
    <w:rsid w:val="000603E1"/>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651C"/>
    <w:rsid w:val="00077BCB"/>
    <w:rsid w:val="00081193"/>
    <w:rsid w:val="00081AE1"/>
    <w:rsid w:val="00082196"/>
    <w:rsid w:val="00082D93"/>
    <w:rsid w:val="0008372C"/>
    <w:rsid w:val="000845F2"/>
    <w:rsid w:val="00084E34"/>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25CC"/>
    <w:rsid w:val="000C28C5"/>
    <w:rsid w:val="000C3F03"/>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3B8B"/>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61"/>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688A"/>
    <w:rsid w:val="00136F08"/>
    <w:rsid w:val="0014133C"/>
    <w:rsid w:val="00141EDF"/>
    <w:rsid w:val="001424DB"/>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441A"/>
    <w:rsid w:val="00174D0D"/>
    <w:rsid w:val="00174D24"/>
    <w:rsid w:val="001752B9"/>
    <w:rsid w:val="00175504"/>
    <w:rsid w:val="001768FB"/>
    <w:rsid w:val="00177107"/>
    <w:rsid w:val="00180E98"/>
    <w:rsid w:val="00181180"/>
    <w:rsid w:val="00181DDF"/>
    <w:rsid w:val="00182A1D"/>
    <w:rsid w:val="001835E4"/>
    <w:rsid w:val="001842A4"/>
    <w:rsid w:val="00184B5B"/>
    <w:rsid w:val="00184D85"/>
    <w:rsid w:val="00185564"/>
    <w:rsid w:val="00185801"/>
    <w:rsid w:val="00185CAB"/>
    <w:rsid w:val="00186E73"/>
    <w:rsid w:val="001902BC"/>
    <w:rsid w:val="00190644"/>
    <w:rsid w:val="00190D4C"/>
    <w:rsid w:val="001917F4"/>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A16"/>
    <w:rsid w:val="001E1E48"/>
    <w:rsid w:val="001E2C6B"/>
    <w:rsid w:val="001E37C8"/>
    <w:rsid w:val="001E3FFC"/>
    <w:rsid w:val="001E4ACD"/>
    <w:rsid w:val="001E55C0"/>
    <w:rsid w:val="001E5786"/>
    <w:rsid w:val="001E5920"/>
    <w:rsid w:val="001E5AE8"/>
    <w:rsid w:val="001E7415"/>
    <w:rsid w:val="001F01C8"/>
    <w:rsid w:val="001F0298"/>
    <w:rsid w:val="001F0411"/>
    <w:rsid w:val="001F0444"/>
    <w:rsid w:val="001F0C43"/>
    <w:rsid w:val="001F15D0"/>
    <w:rsid w:val="001F240A"/>
    <w:rsid w:val="001F2B23"/>
    <w:rsid w:val="001F384A"/>
    <w:rsid w:val="001F3BC6"/>
    <w:rsid w:val="001F4BA1"/>
    <w:rsid w:val="001F6472"/>
    <w:rsid w:val="001F67D3"/>
    <w:rsid w:val="001F76B2"/>
    <w:rsid w:val="00200D23"/>
    <w:rsid w:val="0020134A"/>
    <w:rsid w:val="0020197C"/>
    <w:rsid w:val="00201B60"/>
    <w:rsid w:val="00201B72"/>
    <w:rsid w:val="00201E40"/>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2D"/>
    <w:rsid w:val="00273233"/>
    <w:rsid w:val="00273B71"/>
    <w:rsid w:val="00274586"/>
    <w:rsid w:val="0027464B"/>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60C4"/>
    <w:rsid w:val="002865B9"/>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D9E"/>
    <w:rsid w:val="002B65D5"/>
    <w:rsid w:val="002B685C"/>
    <w:rsid w:val="002B6922"/>
    <w:rsid w:val="002B6DA2"/>
    <w:rsid w:val="002B75E4"/>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423C"/>
    <w:rsid w:val="00325776"/>
    <w:rsid w:val="0032631F"/>
    <w:rsid w:val="003267CA"/>
    <w:rsid w:val="00326C4D"/>
    <w:rsid w:val="00327B46"/>
    <w:rsid w:val="00327C4E"/>
    <w:rsid w:val="0033009A"/>
    <w:rsid w:val="003305CD"/>
    <w:rsid w:val="00330C77"/>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BD0"/>
    <w:rsid w:val="0038039B"/>
    <w:rsid w:val="003810EB"/>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39CB"/>
    <w:rsid w:val="004140DA"/>
    <w:rsid w:val="00415846"/>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3AA"/>
    <w:rsid w:val="00426743"/>
    <w:rsid w:val="0043099C"/>
    <w:rsid w:val="00431409"/>
    <w:rsid w:val="00432788"/>
    <w:rsid w:val="004331F8"/>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4F5"/>
    <w:rsid w:val="00451740"/>
    <w:rsid w:val="00452BCF"/>
    <w:rsid w:val="0045341D"/>
    <w:rsid w:val="004539D2"/>
    <w:rsid w:val="00453B41"/>
    <w:rsid w:val="004546B3"/>
    <w:rsid w:val="004548A5"/>
    <w:rsid w:val="00454C73"/>
    <w:rsid w:val="0045593A"/>
    <w:rsid w:val="00455EC1"/>
    <w:rsid w:val="004573EF"/>
    <w:rsid w:val="00457463"/>
    <w:rsid w:val="00457DED"/>
    <w:rsid w:val="00460236"/>
    <w:rsid w:val="00460543"/>
    <w:rsid w:val="004619BE"/>
    <w:rsid w:val="00461AEE"/>
    <w:rsid w:val="00463EEE"/>
    <w:rsid w:val="004643FE"/>
    <w:rsid w:val="004651D2"/>
    <w:rsid w:val="004652F0"/>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2201"/>
    <w:rsid w:val="00493F69"/>
    <w:rsid w:val="00494363"/>
    <w:rsid w:val="0049440F"/>
    <w:rsid w:val="00495714"/>
    <w:rsid w:val="00495CB0"/>
    <w:rsid w:val="0049627B"/>
    <w:rsid w:val="0049655A"/>
    <w:rsid w:val="004968A9"/>
    <w:rsid w:val="004968D3"/>
    <w:rsid w:val="00496B78"/>
    <w:rsid w:val="00496D10"/>
    <w:rsid w:val="00496DBE"/>
    <w:rsid w:val="00497102"/>
    <w:rsid w:val="00497C8A"/>
    <w:rsid w:val="004A08B6"/>
    <w:rsid w:val="004A214C"/>
    <w:rsid w:val="004A2545"/>
    <w:rsid w:val="004A260B"/>
    <w:rsid w:val="004A3271"/>
    <w:rsid w:val="004A3586"/>
    <w:rsid w:val="004A42EA"/>
    <w:rsid w:val="004A505B"/>
    <w:rsid w:val="004A5715"/>
    <w:rsid w:val="004A677A"/>
    <w:rsid w:val="004A6C9E"/>
    <w:rsid w:val="004B04AF"/>
    <w:rsid w:val="004B053B"/>
    <w:rsid w:val="004B14C9"/>
    <w:rsid w:val="004B16D9"/>
    <w:rsid w:val="004B1994"/>
    <w:rsid w:val="004B1CA5"/>
    <w:rsid w:val="004B26A0"/>
    <w:rsid w:val="004B2DCE"/>
    <w:rsid w:val="004B2E83"/>
    <w:rsid w:val="004B3B45"/>
    <w:rsid w:val="004B4C24"/>
    <w:rsid w:val="004B6781"/>
    <w:rsid w:val="004B6AC8"/>
    <w:rsid w:val="004B791A"/>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21111"/>
    <w:rsid w:val="00521B7C"/>
    <w:rsid w:val="005229F9"/>
    <w:rsid w:val="00524E89"/>
    <w:rsid w:val="0052526C"/>
    <w:rsid w:val="005261D9"/>
    <w:rsid w:val="00526F69"/>
    <w:rsid w:val="00527652"/>
    <w:rsid w:val="00527B3F"/>
    <w:rsid w:val="00527C90"/>
    <w:rsid w:val="00527F1B"/>
    <w:rsid w:val="00530303"/>
    <w:rsid w:val="00530D6B"/>
    <w:rsid w:val="00531360"/>
    <w:rsid w:val="00531E70"/>
    <w:rsid w:val="00534863"/>
    <w:rsid w:val="005350D1"/>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A0035"/>
    <w:rsid w:val="005A16CA"/>
    <w:rsid w:val="005A1ECB"/>
    <w:rsid w:val="005A30F6"/>
    <w:rsid w:val="005A3140"/>
    <w:rsid w:val="005A5446"/>
    <w:rsid w:val="005A58AA"/>
    <w:rsid w:val="005A58F6"/>
    <w:rsid w:val="005A63B9"/>
    <w:rsid w:val="005A6802"/>
    <w:rsid w:val="005A6D8E"/>
    <w:rsid w:val="005B0CD0"/>
    <w:rsid w:val="005B0D5F"/>
    <w:rsid w:val="005B1C5B"/>
    <w:rsid w:val="005B2554"/>
    <w:rsid w:val="005B2D3E"/>
    <w:rsid w:val="005B3780"/>
    <w:rsid w:val="005B4C00"/>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F0537"/>
    <w:rsid w:val="005F1C21"/>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32A0"/>
    <w:rsid w:val="006232F7"/>
    <w:rsid w:val="00623385"/>
    <w:rsid w:val="00624AB3"/>
    <w:rsid w:val="00626CEA"/>
    <w:rsid w:val="0063085D"/>
    <w:rsid w:val="006310FB"/>
    <w:rsid w:val="00631B22"/>
    <w:rsid w:val="00631CEE"/>
    <w:rsid w:val="0063287F"/>
    <w:rsid w:val="006333A6"/>
    <w:rsid w:val="00634FEB"/>
    <w:rsid w:val="00635BBD"/>
    <w:rsid w:val="00636D8E"/>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DB2"/>
    <w:rsid w:val="006B393B"/>
    <w:rsid w:val="006B3D92"/>
    <w:rsid w:val="006B3E41"/>
    <w:rsid w:val="006B4A09"/>
    <w:rsid w:val="006B5160"/>
    <w:rsid w:val="006B573E"/>
    <w:rsid w:val="006C0E1C"/>
    <w:rsid w:val="006C13D6"/>
    <w:rsid w:val="006C1AB6"/>
    <w:rsid w:val="006C2689"/>
    <w:rsid w:val="006C27FB"/>
    <w:rsid w:val="006C3463"/>
    <w:rsid w:val="006C3530"/>
    <w:rsid w:val="006C532A"/>
    <w:rsid w:val="006C5CB5"/>
    <w:rsid w:val="006C60A7"/>
    <w:rsid w:val="006C6673"/>
    <w:rsid w:val="006C7164"/>
    <w:rsid w:val="006C7ACC"/>
    <w:rsid w:val="006C7D86"/>
    <w:rsid w:val="006D0CAB"/>
    <w:rsid w:val="006D2225"/>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3109E"/>
    <w:rsid w:val="007317F1"/>
    <w:rsid w:val="00731D34"/>
    <w:rsid w:val="00732347"/>
    <w:rsid w:val="007328C4"/>
    <w:rsid w:val="00732B68"/>
    <w:rsid w:val="00733554"/>
    <w:rsid w:val="007336C7"/>
    <w:rsid w:val="00733C7C"/>
    <w:rsid w:val="00733D87"/>
    <w:rsid w:val="007364B5"/>
    <w:rsid w:val="00736B6F"/>
    <w:rsid w:val="00736CB4"/>
    <w:rsid w:val="007376A0"/>
    <w:rsid w:val="007379CD"/>
    <w:rsid w:val="00740207"/>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C0684"/>
    <w:rsid w:val="007C22EC"/>
    <w:rsid w:val="007C2CA8"/>
    <w:rsid w:val="007C3605"/>
    <w:rsid w:val="007C469A"/>
    <w:rsid w:val="007C535E"/>
    <w:rsid w:val="007C5F91"/>
    <w:rsid w:val="007D0113"/>
    <w:rsid w:val="007D0F61"/>
    <w:rsid w:val="007D1400"/>
    <w:rsid w:val="007D3996"/>
    <w:rsid w:val="007D45FB"/>
    <w:rsid w:val="007D4935"/>
    <w:rsid w:val="007D4AF7"/>
    <w:rsid w:val="007D4FF8"/>
    <w:rsid w:val="007D612D"/>
    <w:rsid w:val="007D617E"/>
    <w:rsid w:val="007D7BC8"/>
    <w:rsid w:val="007E012A"/>
    <w:rsid w:val="007E065F"/>
    <w:rsid w:val="007E13CB"/>
    <w:rsid w:val="007E15B8"/>
    <w:rsid w:val="007E2FC0"/>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E77"/>
    <w:rsid w:val="007F4FA5"/>
    <w:rsid w:val="007F5674"/>
    <w:rsid w:val="007F5A0E"/>
    <w:rsid w:val="007F5F76"/>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62E6"/>
    <w:rsid w:val="008167E1"/>
    <w:rsid w:val="00816C1B"/>
    <w:rsid w:val="0081779B"/>
    <w:rsid w:val="00817ECE"/>
    <w:rsid w:val="00820021"/>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1577"/>
    <w:rsid w:val="00852E28"/>
    <w:rsid w:val="00852E85"/>
    <w:rsid w:val="00854475"/>
    <w:rsid w:val="00854F10"/>
    <w:rsid w:val="008559FC"/>
    <w:rsid w:val="0085629D"/>
    <w:rsid w:val="00856495"/>
    <w:rsid w:val="00856801"/>
    <w:rsid w:val="00856F51"/>
    <w:rsid w:val="00857FFC"/>
    <w:rsid w:val="008608ED"/>
    <w:rsid w:val="00860DF3"/>
    <w:rsid w:val="008619DE"/>
    <w:rsid w:val="00862C1F"/>
    <w:rsid w:val="0086398E"/>
    <w:rsid w:val="00864C56"/>
    <w:rsid w:val="00864C60"/>
    <w:rsid w:val="008652C7"/>
    <w:rsid w:val="00865FB1"/>
    <w:rsid w:val="0086644B"/>
    <w:rsid w:val="00867070"/>
    <w:rsid w:val="00867197"/>
    <w:rsid w:val="0086788C"/>
    <w:rsid w:val="008717ED"/>
    <w:rsid w:val="00871BE7"/>
    <w:rsid w:val="00872B4F"/>
    <w:rsid w:val="00872E8A"/>
    <w:rsid w:val="00873763"/>
    <w:rsid w:val="0087403B"/>
    <w:rsid w:val="00874E38"/>
    <w:rsid w:val="00877206"/>
    <w:rsid w:val="008778FC"/>
    <w:rsid w:val="00877DD1"/>
    <w:rsid w:val="008801C5"/>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ACE"/>
    <w:rsid w:val="008D4F06"/>
    <w:rsid w:val="008D51BD"/>
    <w:rsid w:val="008D6443"/>
    <w:rsid w:val="008D659B"/>
    <w:rsid w:val="008D696E"/>
    <w:rsid w:val="008D7E20"/>
    <w:rsid w:val="008E0709"/>
    <w:rsid w:val="008E0D26"/>
    <w:rsid w:val="008E2D5D"/>
    <w:rsid w:val="008E3B8A"/>
    <w:rsid w:val="008E4FB3"/>
    <w:rsid w:val="008E5BF2"/>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8FA"/>
    <w:rsid w:val="00956D0E"/>
    <w:rsid w:val="00957874"/>
    <w:rsid w:val="009578EC"/>
    <w:rsid w:val="0096045B"/>
    <w:rsid w:val="00961DB4"/>
    <w:rsid w:val="00961EAC"/>
    <w:rsid w:val="0096202A"/>
    <w:rsid w:val="0096287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AE6"/>
    <w:rsid w:val="00976F5A"/>
    <w:rsid w:val="00977B42"/>
    <w:rsid w:val="009800C7"/>
    <w:rsid w:val="00980ED2"/>
    <w:rsid w:val="009819FB"/>
    <w:rsid w:val="00982C78"/>
    <w:rsid w:val="00982D50"/>
    <w:rsid w:val="00984075"/>
    <w:rsid w:val="00984782"/>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530"/>
    <w:rsid w:val="009F67A0"/>
    <w:rsid w:val="00A00E54"/>
    <w:rsid w:val="00A01986"/>
    <w:rsid w:val="00A021BA"/>
    <w:rsid w:val="00A03914"/>
    <w:rsid w:val="00A03C72"/>
    <w:rsid w:val="00A04C8E"/>
    <w:rsid w:val="00A04CF1"/>
    <w:rsid w:val="00A054E9"/>
    <w:rsid w:val="00A07D3E"/>
    <w:rsid w:val="00A108C5"/>
    <w:rsid w:val="00A1103F"/>
    <w:rsid w:val="00A11884"/>
    <w:rsid w:val="00A11EFF"/>
    <w:rsid w:val="00A12B43"/>
    <w:rsid w:val="00A139CE"/>
    <w:rsid w:val="00A13C8D"/>
    <w:rsid w:val="00A145A7"/>
    <w:rsid w:val="00A145F8"/>
    <w:rsid w:val="00A15285"/>
    <w:rsid w:val="00A16CEB"/>
    <w:rsid w:val="00A21E1B"/>
    <w:rsid w:val="00A228AA"/>
    <w:rsid w:val="00A2525B"/>
    <w:rsid w:val="00A264A8"/>
    <w:rsid w:val="00A269C8"/>
    <w:rsid w:val="00A26F4F"/>
    <w:rsid w:val="00A274FE"/>
    <w:rsid w:val="00A27843"/>
    <w:rsid w:val="00A27B09"/>
    <w:rsid w:val="00A3023F"/>
    <w:rsid w:val="00A318FC"/>
    <w:rsid w:val="00A339A5"/>
    <w:rsid w:val="00A33E0D"/>
    <w:rsid w:val="00A33E7F"/>
    <w:rsid w:val="00A354DC"/>
    <w:rsid w:val="00A36723"/>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85D"/>
    <w:rsid w:val="00AE3CE0"/>
    <w:rsid w:val="00AE474A"/>
    <w:rsid w:val="00AE5257"/>
    <w:rsid w:val="00AE53F4"/>
    <w:rsid w:val="00AE5610"/>
    <w:rsid w:val="00AE5D61"/>
    <w:rsid w:val="00AE6AFF"/>
    <w:rsid w:val="00AF06CA"/>
    <w:rsid w:val="00AF1231"/>
    <w:rsid w:val="00AF1617"/>
    <w:rsid w:val="00AF2F3E"/>
    <w:rsid w:val="00AF358F"/>
    <w:rsid w:val="00AF37AB"/>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202E6"/>
    <w:rsid w:val="00B204F9"/>
    <w:rsid w:val="00B207C2"/>
    <w:rsid w:val="00B20C32"/>
    <w:rsid w:val="00B216E9"/>
    <w:rsid w:val="00B21B3C"/>
    <w:rsid w:val="00B2357F"/>
    <w:rsid w:val="00B23AC2"/>
    <w:rsid w:val="00B2415A"/>
    <w:rsid w:val="00B242AC"/>
    <w:rsid w:val="00B24B7C"/>
    <w:rsid w:val="00B24C96"/>
    <w:rsid w:val="00B2517F"/>
    <w:rsid w:val="00B25F20"/>
    <w:rsid w:val="00B26998"/>
    <w:rsid w:val="00B276D0"/>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AFF"/>
    <w:rsid w:val="00B97CD2"/>
    <w:rsid w:val="00BA013E"/>
    <w:rsid w:val="00BA01D4"/>
    <w:rsid w:val="00BA10C1"/>
    <w:rsid w:val="00BA22B4"/>
    <w:rsid w:val="00BA32E6"/>
    <w:rsid w:val="00BA3F07"/>
    <w:rsid w:val="00BA431C"/>
    <w:rsid w:val="00BA45F7"/>
    <w:rsid w:val="00BA5932"/>
    <w:rsid w:val="00BA5BA7"/>
    <w:rsid w:val="00BA5DC0"/>
    <w:rsid w:val="00BA68AC"/>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3C4"/>
    <w:rsid w:val="00BC399F"/>
    <w:rsid w:val="00BC3D5E"/>
    <w:rsid w:val="00BC48C7"/>
    <w:rsid w:val="00BC4BBA"/>
    <w:rsid w:val="00BC6FE0"/>
    <w:rsid w:val="00BC7367"/>
    <w:rsid w:val="00BD0272"/>
    <w:rsid w:val="00BD05C5"/>
    <w:rsid w:val="00BD0AC2"/>
    <w:rsid w:val="00BD0CF2"/>
    <w:rsid w:val="00BD3713"/>
    <w:rsid w:val="00BD5D02"/>
    <w:rsid w:val="00BD5D2A"/>
    <w:rsid w:val="00BE0540"/>
    <w:rsid w:val="00BE09BC"/>
    <w:rsid w:val="00BE0F23"/>
    <w:rsid w:val="00BE236D"/>
    <w:rsid w:val="00BE35DD"/>
    <w:rsid w:val="00BE4443"/>
    <w:rsid w:val="00BF0A42"/>
    <w:rsid w:val="00BF0D37"/>
    <w:rsid w:val="00BF1462"/>
    <w:rsid w:val="00BF26CF"/>
    <w:rsid w:val="00BF296A"/>
    <w:rsid w:val="00BF314A"/>
    <w:rsid w:val="00BF3601"/>
    <w:rsid w:val="00BF380C"/>
    <w:rsid w:val="00BF4703"/>
    <w:rsid w:val="00BF6B59"/>
    <w:rsid w:val="00BF7087"/>
    <w:rsid w:val="00BF7226"/>
    <w:rsid w:val="00BF7346"/>
    <w:rsid w:val="00BF79C9"/>
    <w:rsid w:val="00C01398"/>
    <w:rsid w:val="00C01692"/>
    <w:rsid w:val="00C03741"/>
    <w:rsid w:val="00C037A8"/>
    <w:rsid w:val="00C04DF1"/>
    <w:rsid w:val="00C054E0"/>
    <w:rsid w:val="00C06DA1"/>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EFA"/>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467C"/>
    <w:rsid w:val="00D148E3"/>
    <w:rsid w:val="00D15F1A"/>
    <w:rsid w:val="00D165B9"/>
    <w:rsid w:val="00D16EDF"/>
    <w:rsid w:val="00D17026"/>
    <w:rsid w:val="00D1703A"/>
    <w:rsid w:val="00D17787"/>
    <w:rsid w:val="00D201DF"/>
    <w:rsid w:val="00D20730"/>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8DE"/>
    <w:rsid w:val="00D961C0"/>
    <w:rsid w:val="00D96DBE"/>
    <w:rsid w:val="00D970BC"/>
    <w:rsid w:val="00D9725F"/>
    <w:rsid w:val="00D973EC"/>
    <w:rsid w:val="00D979AB"/>
    <w:rsid w:val="00DA0A2E"/>
    <w:rsid w:val="00DA0C35"/>
    <w:rsid w:val="00DA0DFE"/>
    <w:rsid w:val="00DA141C"/>
    <w:rsid w:val="00DA2B04"/>
    <w:rsid w:val="00DA3440"/>
    <w:rsid w:val="00DA4386"/>
    <w:rsid w:val="00DA6C4F"/>
    <w:rsid w:val="00DA71CF"/>
    <w:rsid w:val="00DB0262"/>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15EC"/>
    <w:rsid w:val="00DD16F5"/>
    <w:rsid w:val="00DD24F7"/>
    <w:rsid w:val="00DD2EE6"/>
    <w:rsid w:val="00DD357E"/>
    <w:rsid w:val="00DD3910"/>
    <w:rsid w:val="00DD4D82"/>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65A"/>
    <w:rsid w:val="00E14BE5"/>
    <w:rsid w:val="00E14CBC"/>
    <w:rsid w:val="00E15893"/>
    <w:rsid w:val="00E161CB"/>
    <w:rsid w:val="00E17FCC"/>
    <w:rsid w:val="00E2161A"/>
    <w:rsid w:val="00E21AFB"/>
    <w:rsid w:val="00E21DE8"/>
    <w:rsid w:val="00E237BF"/>
    <w:rsid w:val="00E24098"/>
    <w:rsid w:val="00E24BC5"/>
    <w:rsid w:val="00E24EB2"/>
    <w:rsid w:val="00E24F8F"/>
    <w:rsid w:val="00E2518F"/>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2A5D"/>
    <w:rsid w:val="00E43D8D"/>
    <w:rsid w:val="00E44716"/>
    <w:rsid w:val="00E46459"/>
    <w:rsid w:val="00E46A69"/>
    <w:rsid w:val="00E47B79"/>
    <w:rsid w:val="00E47CD1"/>
    <w:rsid w:val="00E529A0"/>
    <w:rsid w:val="00E5326B"/>
    <w:rsid w:val="00E53C74"/>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700AA"/>
    <w:rsid w:val="00E7061D"/>
    <w:rsid w:val="00E70905"/>
    <w:rsid w:val="00E71171"/>
    <w:rsid w:val="00E712C1"/>
    <w:rsid w:val="00E7196B"/>
    <w:rsid w:val="00E72438"/>
    <w:rsid w:val="00E72C33"/>
    <w:rsid w:val="00E74AB1"/>
    <w:rsid w:val="00E74DAA"/>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62D4"/>
    <w:rsid w:val="00E975DF"/>
    <w:rsid w:val="00EA0ECF"/>
    <w:rsid w:val="00EA131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6549"/>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732C"/>
    <w:rsid w:val="00F073F7"/>
    <w:rsid w:val="00F10C85"/>
    <w:rsid w:val="00F112AC"/>
    <w:rsid w:val="00F112B3"/>
    <w:rsid w:val="00F12133"/>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B93"/>
    <w:rsid w:val="00F25CB5"/>
    <w:rsid w:val="00F25DCF"/>
    <w:rsid w:val="00F260E2"/>
    <w:rsid w:val="00F26230"/>
    <w:rsid w:val="00F2679E"/>
    <w:rsid w:val="00F268E5"/>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DE1"/>
    <w:rsid w:val="00F903C2"/>
    <w:rsid w:val="00F90BEB"/>
    <w:rsid w:val="00F90D0F"/>
    <w:rsid w:val="00F928A4"/>
    <w:rsid w:val="00F94205"/>
    <w:rsid w:val="00F95618"/>
    <w:rsid w:val="00F95B7A"/>
    <w:rsid w:val="00F9667A"/>
    <w:rsid w:val="00F9670C"/>
    <w:rsid w:val="00F9795F"/>
    <w:rsid w:val="00F97A18"/>
    <w:rsid w:val="00FA024C"/>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D4A"/>
    <w:rsid w:val="00FB5469"/>
    <w:rsid w:val="00FB5F10"/>
    <w:rsid w:val="00FB6A7D"/>
    <w:rsid w:val="00FB7427"/>
    <w:rsid w:val="00FB7865"/>
    <w:rsid w:val="00FC0ADD"/>
    <w:rsid w:val="00FC118F"/>
    <w:rsid w:val="00FC1F64"/>
    <w:rsid w:val="00FC2871"/>
    <w:rsid w:val="00FC328A"/>
    <w:rsid w:val="00FC3875"/>
    <w:rsid w:val="00FC3B4F"/>
    <w:rsid w:val="00FC3F11"/>
    <w:rsid w:val="00FC489F"/>
    <w:rsid w:val="00FC49B1"/>
    <w:rsid w:val="00FC558E"/>
    <w:rsid w:val="00FC573B"/>
    <w:rsid w:val="00FC622D"/>
    <w:rsid w:val="00FC6546"/>
    <w:rsid w:val="00FC6730"/>
    <w:rsid w:val="00FD1278"/>
    <w:rsid w:val="00FD190F"/>
    <w:rsid w:val="00FD2393"/>
    <w:rsid w:val="00FD2581"/>
    <w:rsid w:val="00FD32E2"/>
    <w:rsid w:val="00FD35CE"/>
    <w:rsid w:val="00FD3D23"/>
    <w:rsid w:val="00FD6617"/>
    <w:rsid w:val="00FD7580"/>
    <w:rsid w:val="00FD75BD"/>
    <w:rsid w:val="00FD79F6"/>
    <w:rsid w:val="00FE0768"/>
    <w:rsid w:val="00FE2239"/>
    <w:rsid w:val="00FE2EFD"/>
    <w:rsid w:val="00FE3440"/>
    <w:rsid w:val="00FE3E7D"/>
    <w:rsid w:val="00FE4802"/>
    <w:rsid w:val="00FE589A"/>
    <w:rsid w:val="00FE5C74"/>
    <w:rsid w:val="00FE6352"/>
    <w:rsid w:val="00FE6E8E"/>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irkwoodm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F711-15C6-4736-8756-D9D39E11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263008F3.dotm</Template>
  <TotalTime>4</TotalTime>
  <Pages>1</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3</cp:revision>
  <cp:lastPrinted>2018-10-05T21:10:00Z</cp:lastPrinted>
  <dcterms:created xsi:type="dcterms:W3CDTF">2018-10-05T21:06:00Z</dcterms:created>
  <dcterms:modified xsi:type="dcterms:W3CDTF">2018-10-05T21:09:00Z</dcterms:modified>
</cp:coreProperties>
</file>