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464C" w:rsidRDefault="002E5C8D">
      <w:pPr>
        <w:pStyle w:val="BodyA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1072515</wp:posOffset>
                </wp:positionH>
                <wp:positionV relativeFrom="page">
                  <wp:posOffset>490854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4464C" w:rsidRDefault="002E5C8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Outdoor Public Art Committee Minutes</w:t>
                            </w:r>
                          </w:p>
                          <w:p w:rsidR="0034464C" w:rsidRDefault="002E5C8D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Monday, April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10th ,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2023, 4:00 p.m.</w:t>
                            </w:r>
                          </w:p>
                          <w:p w:rsidR="0034464C" w:rsidRDefault="002E5C8D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Performing Arts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4.5pt;margin-top:38.6pt;width:442.1pt;height:105.4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Outdoor Public Art Committee Minutes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Monday,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April 10th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pt-PT"/>
                        </w:rPr>
                        <w:t>2023, 4:00 p.m.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>Kirkwood Performing Arts Center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34464C" w:rsidRDefault="0034464C">
      <w:pPr>
        <w:pStyle w:val="BodyA"/>
        <w:rPr>
          <w:rFonts w:ascii="Arial" w:eastAsia="Arial" w:hAnsi="Arial" w:cs="Arial"/>
          <w:b/>
          <w:bCs/>
          <w:sz w:val="28"/>
          <w:szCs w:val="28"/>
        </w:rPr>
      </w:pPr>
    </w:p>
    <w:p w:rsidR="0034464C" w:rsidRDefault="0034464C">
      <w:pPr>
        <w:pStyle w:val="BodyA"/>
        <w:rPr>
          <w:rFonts w:ascii="Arial" w:eastAsia="Arial" w:hAnsi="Arial" w:cs="Arial"/>
          <w:b/>
          <w:bCs/>
          <w:sz w:val="28"/>
          <w:szCs w:val="28"/>
        </w:rPr>
      </w:pPr>
    </w:p>
    <w:p w:rsidR="0034464C" w:rsidRDefault="0034464C">
      <w:pPr>
        <w:pStyle w:val="BodyA"/>
        <w:rPr>
          <w:rFonts w:ascii="Arial" w:eastAsia="Arial" w:hAnsi="Arial" w:cs="Arial"/>
          <w:b/>
          <w:bCs/>
          <w:sz w:val="28"/>
          <w:szCs w:val="28"/>
        </w:rPr>
      </w:pPr>
    </w:p>
    <w:p w:rsidR="0034464C" w:rsidRDefault="0034464C">
      <w:pPr>
        <w:pStyle w:val="ListNumber"/>
        <w:spacing w:before="0"/>
        <w:rPr>
          <w:rFonts w:ascii="Arial" w:eastAsia="Arial" w:hAnsi="Arial" w:cs="Arial"/>
          <w:b/>
          <w:bCs/>
          <w:sz w:val="28"/>
          <w:szCs w:val="28"/>
        </w:rPr>
      </w:pPr>
    </w:p>
    <w:p w:rsidR="0034464C" w:rsidRDefault="002E5C8D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.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spacing w:before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:rsidR="0034464C" w:rsidRDefault="002E5C8D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  <w:t xml:space="preserve">IN ATTENDANCE: </w:t>
      </w:r>
      <w:r>
        <w:rPr>
          <w:rFonts w:ascii="Arial" w:hAnsi="Arial"/>
          <w:sz w:val="28"/>
          <w:szCs w:val="28"/>
        </w:rPr>
        <w:t>Zoe Perkins, Glenda Hares, April Morris,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Jonathan Raiche, Ellen Edman, Donna Poe, Dana </w:t>
      </w:r>
      <w:r>
        <w:rPr>
          <w:rFonts w:ascii="Arial" w:hAnsi="Arial"/>
          <w:sz w:val="28"/>
          <w:szCs w:val="28"/>
        </w:rPr>
        <w:t>Turkovic, Art McDonnell.</w:t>
      </w:r>
    </w:p>
    <w:p w:rsidR="0034464C" w:rsidRDefault="002E5C8D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  <w:t xml:space="preserve">Not in attendance: </w:t>
      </w:r>
      <w:r>
        <w:rPr>
          <w:rFonts w:ascii="Arial" w:hAnsi="Arial"/>
          <w:sz w:val="28"/>
          <w:szCs w:val="28"/>
        </w:rPr>
        <w:t xml:space="preserve">Rachel Brandt, Andy </w:t>
      </w:r>
      <w:proofErr w:type="spellStart"/>
      <w:r>
        <w:rPr>
          <w:rFonts w:ascii="Arial" w:hAnsi="Arial"/>
          <w:sz w:val="28"/>
          <w:szCs w:val="28"/>
        </w:rPr>
        <w:t>Palombo</w:t>
      </w:r>
      <w:proofErr w:type="spellEnd"/>
      <w:r>
        <w:rPr>
          <w:rFonts w:ascii="Arial" w:hAnsi="Arial"/>
          <w:sz w:val="28"/>
          <w:szCs w:val="28"/>
        </w:rPr>
        <w:t xml:space="preserve">, Agnes Garino, Liz Crabtree. 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b/>
          <w:bCs/>
          <w:sz w:val="28"/>
          <w:szCs w:val="28"/>
        </w:rPr>
      </w:pPr>
    </w:p>
    <w:p w:rsidR="0034464C" w:rsidRDefault="0034464C">
      <w:pPr>
        <w:pStyle w:val="ListNumber"/>
        <w:spacing w:before="0"/>
        <w:rPr>
          <w:rFonts w:ascii="Arial" w:eastAsia="Arial" w:hAnsi="Arial" w:cs="Arial"/>
          <w:b/>
          <w:bCs/>
          <w:sz w:val="28"/>
          <w:szCs w:val="28"/>
        </w:rPr>
      </w:pPr>
    </w:p>
    <w:p w:rsidR="0034464C" w:rsidRDefault="002E5C8D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CITIZEN COMMENTS</w:t>
      </w:r>
      <w:r>
        <w:rPr>
          <w:rFonts w:ascii="Arial" w:hAnsi="Arial"/>
          <w:sz w:val="28"/>
          <w:szCs w:val="28"/>
        </w:rPr>
        <w:t xml:space="preserve"> -None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APPROVAL OF March </w:t>
      </w:r>
      <w:proofErr w:type="gramStart"/>
      <w:r>
        <w:rPr>
          <w:rFonts w:ascii="Arial" w:hAnsi="Arial"/>
          <w:b/>
          <w:bCs/>
          <w:sz w:val="28"/>
          <w:szCs w:val="28"/>
        </w:rPr>
        <w:t>13th</w:t>
      </w:r>
      <w:proofErr w:type="gramEnd"/>
      <w:r>
        <w:rPr>
          <w:rFonts w:ascii="Arial" w:hAnsi="Arial"/>
          <w:b/>
          <w:bCs/>
          <w:sz w:val="28"/>
          <w:szCs w:val="28"/>
        </w:rPr>
        <w:t>, 2022 MEETING MINUTES-</w:t>
      </w:r>
      <w:r>
        <w:rPr>
          <w:rFonts w:ascii="Arial" w:hAnsi="Arial"/>
          <w:sz w:val="28"/>
          <w:szCs w:val="28"/>
        </w:rPr>
        <w:t>A motion to pass the minutes was made by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Art and seconded by April. Motion </w:t>
      </w:r>
      <w:r>
        <w:rPr>
          <w:rFonts w:ascii="Arial" w:hAnsi="Arial"/>
          <w:sz w:val="28"/>
          <w:szCs w:val="28"/>
        </w:rPr>
        <w:t>approved as written</w:t>
      </w:r>
    </w:p>
    <w:p w:rsidR="0034464C" w:rsidRDefault="0034464C">
      <w:pPr>
        <w:pStyle w:val="ListParagraph"/>
        <w:rPr>
          <w:rFonts w:ascii="Arial" w:eastAsia="Arial" w:hAnsi="Arial" w:cs="Arial"/>
          <w:b/>
          <w:bCs/>
          <w:sz w:val="28"/>
          <w:szCs w:val="28"/>
        </w:rPr>
      </w:pPr>
    </w:p>
    <w:p w:rsidR="0034464C" w:rsidRDefault="002E5C8D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UNFINISHED BUSINESS 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KPAC outdoor site </w:t>
      </w:r>
      <w:r>
        <w:rPr>
          <w:rFonts w:ascii="Arial" w:hAnsi="Arial"/>
          <w:sz w:val="28"/>
          <w:szCs w:val="28"/>
        </w:rPr>
        <w:t>- Nothing to report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Gateway Foundation/</w:t>
      </w:r>
      <w:proofErr w:type="spellStart"/>
      <w:r>
        <w:rPr>
          <w:rFonts w:ascii="Arial" w:hAnsi="Arial"/>
          <w:b/>
          <w:bCs/>
          <w:sz w:val="28"/>
          <w:szCs w:val="28"/>
        </w:rPr>
        <w:t>Nagare</w:t>
      </w:r>
      <w:proofErr w:type="spellEnd"/>
      <w:r>
        <w:rPr>
          <w:rFonts w:ascii="Arial" w:hAnsi="Arial"/>
          <w:b/>
          <w:bCs/>
          <w:sz w:val="28"/>
          <w:szCs w:val="28"/>
        </w:rPr>
        <w:t xml:space="preserve"> Sculpture Update- </w:t>
      </w:r>
      <w:r>
        <w:rPr>
          <w:rFonts w:ascii="Arial" w:hAnsi="Arial"/>
          <w:sz w:val="28"/>
          <w:szCs w:val="28"/>
        </w:rPr>
        <w:t xml:space="preserve">Zoe submitted a formal letter of request for the long-term loan of the </w:t>
      </w:r>
      <w:proofErr w:type="spellStart"/>
      <w:r>
        <w:rPr>
          <w:rFonts w:ascii="Arial" w:hAnsi="Arial"/>
          <w:sz w:val="28"/>
          <w:szCs w:val="28"/>
        </w:rPr>
        <w:t>Nagare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“</w:t>
      </w:r>
      <w:proofErr w:type="spellStart"/>
      <w:r>
        <w:rPr>
          <w:rFonts w:ascii="Arial" w:hAnsi="Arial"/>
          <w:sz w:val="28"/>
          <w:szCs w:val="28"/>
        </w:rPr>
        <w:t>Bachi</w:t>
      </w:r>
      <w:proofErr w:type="spellEnd"/>
      <w:r>
        <w:rPr>
          <w:rFonts w:ascii="Arial" w:hAnsi="Arial"/>
          <w:sz w:val="28"/>
          <w:szCs w:val="28"/>
        </w:rPr>
        <w:t xml:space="preserve">” </w:t>
      </w:r>
      <w:proofErr w:type="gramStart"/>
      <w:r>
        <w:rPr>
          <w:rFonts w:ascii="Arial" w:hAnsi="Arial"/>
          <w:sz w:val="28"/>
          <w:szCs w:val="28"/>
        </w:rPr>
        <w:t>Sculpture which</w:t>
      </w:r>
      <w:proofErr w:type="gramEnd"/>
      <w:r>
        <w:rPr>
          <w:rFonts w:ascii="Arial" w:hAnsi="Arial"/>
          <w:sz w:val="28"/>
          <w:szCs w:val="28"/>
        </w:rPr>
        <w:t xml:space="preserve"> was due April 1st.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Potential artists </w:t>
      </w:r>
      <w:r>
        <w:rPr>
          <w:rFonts w:ascii="Arial" w:hAnsi="Arial"/>
          <w:sz w:val="28"/>
          <w:szCs w:val="28"/>
        </w:rPr>
        <w:t xml:space="preserve">-Zoe continues to research sculptures. 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Developer brochure</w:t>
      </w:r>
      <w:r>
        <w:rPr>
          <w:rFonts w:ascii="Arial" w:hAnsi="Arial"/>
          <w:sz w:val="28"/>
          <w:szCs w:val="28"/>
        </w:rPr>
        <w:t xml:space="preserve"> -Rachel, April and Zoe are working on edits. This will be completed before Zoe</w:t>
      </w:r>
      <w:r>
        <w:rPr>
          <w:rFonts w:ascii="Arial" w:hAnsi="Arial"/>
          <w:sz w:val="28"/>
          <w:szCs w:val="28"/>
        </w:rPr>
        <w:t>’</w:t>
      </w:r>
      <w:r>
        <w:rPr>
          <w:rFonts w:ascii="Arial" w:hAnsi="Arial"/>
          <w:sz w:val="28"/>
          <w:szCs w:val="28"/>
        </w:rPr>
        <w:t xml:space="preserve">s April </w:t>
      </w:r>
      <w:proofErr w:type="gramStart"/>
      <w:r>
        <w:rPr>
          <w:rFonts w:ascii="Arial" w:hAnsi="Arial"/>
          <w:sz w:val="28"/>
          <w:szCs w:val="28"/>
        </w:rPr>
        <w:t>20th</w:t>
      </w:r>
      <w:proofErr w:type="gramEnd"/>
      <w:r>
        <w:rPr>
          <w:rFonts w:ascii="Arial" w:hAnsi="Arial"/>
          <w:sz w:val="28"/>
          <w:szCs w:val="28"/>
        </w:rPr>
        <w:t xml:space="preserve"> presentation to City Council where she will seek the support of City Council for the </w:t>
      </w:r>
      <w:proofErr w:type="spellStart"/>
      <w:r>
        <w:rPr>
          <w:rFonts w:ascii="Arial" w:hAnsi="Arial"/>
          <w:sz w:val="28"/>
          <w:szCs w:val="28"/>
        </w:rPr>
        <w:t>N</w:t>
      </w:r>
      <w:r>
        <w:rPr>
          <w:rFonts w:ascii="Arial" w:hAnsi="Arial"/>
          <w:sz w:val="28"/>
          <w:szCs w:val="28"/>
        </w:rPr>
        <w:t>agare</w:t>
      </w:r>
      <w:proofErr w:type="spellEnd"/>
      <w:r>
        <w:rPr>
          <w:rFonts w:ascii="Arial" w:hAnsi="Arial"/>
          <w:sz w:val="28"/>
          <w:szCs w:val="28"/>
        </w:rPr>
        <w:t xml:space="preserve"> sculpture. 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Mural project update-</w:t>
      </w:r>
      <w:r>
        <w:rPr>
          <w:rFonts w:ascii="Arial" w:hAnsi="Arial"/>
          <w:sz w:val="28"/>
          <w:szCs w:val="28"/>
        </w:rPr>
        <w:t xml:space="preserve"> no updates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8"/>
          <w:szCs w:val="28"/>
        </w:rPr>
      </w:pPr>
      <w:proofErr w:type="gramStart"/>
      <w:r>
        <w:rPr>
          <w:rFonts w:ascii="Arial" w:hAnsi="Arial"/>
          <w:b/>
          <w:bCs/>
          <w:sz w:val="28"/>
          <w:szCs w:val="28"/>
        </w:rPr>
        <w:t>Farmer Sculpture painting project</w:t>
      </w:r>
      <w:r>
        <w:rPr>
          <w:rFonts w:ascii="Arial" w:hAnsi="Arial"/>
          <w:sz w:val="28"/>
          <w:szCs w:val="28"/>
        </w:rPr>
        <w:t>- the sculpture was picked up by Liberty Blasting</w:t>
      </w:r>
      <w:proofErr w:type="gramEnd"/>
      <w:r>
        <w:rPr>
          <w:rFonts w:ascii="Arial" w:hAnsi="Arial"/>
          <w:sz w:val="28"/>
          <w:szCs w:val="28"/>
        </w:rPr>
        <w:t xml:space="preserve"> on April 7th for painting. 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Sculpture on the Move</w:t>
      </w:r>
      <w:r>
        <w:rPr>
          <w:rFonts w:ascii="Arial" w:hAnsi="Arial"/>
          <w:sz w:val="28"/>
          <w:szCs w:val="28"/>
        </w:rPr>
        <w:t xml:space="preserve"> -Zoe reported that she has been in contact with the current artists f</w:t>
      </w:r>
      <w:r>
        <w:rPr>
          <w:rFonts w:ascii="Arial" w:hAnsi="Arial"/>
          <w:sz w:val="28"/>
          <w:szCs w:val="28"/>
        </w:rPr>
        <w:t xml:space="preserve">or the May pick up of sculpture. Mr. </w:t>
      </w:r>
      <w:proofErr w:type="spellStart"/>
      <w:r>
        <w:rPr>
          <w:rFonts w:ascii="Arial" w:hAnsi="Arial"/>
          <w:sz w:val="28"/>
          <w:szCs w:val="28"/>
        </w:rPr>
        <w:t>Luening</w:t>
      </w:r>
      <w:proofErr w:type="spellEnd"/>
      <w:r>
        <w:rPr>
          <w:rFonts w:ascii="Arial" w:hAnsi="Arial"/>
          <w:sz w:val="28"/>
          <w:szCs w:val="28"/>
        </w:rPr>
        <w:t xml:space="preserve"> requested we store his piece until he has time to pick up. Mr. Herr has not responded.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>.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NEW BUSINESS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b/>
          <w:bCs/>
          <w:sz w:val="28"/>
          <w:szCs w:val="28"/>
        </w:rPr>
      </w:pPr>
    </w:p>
    <w:p w:rsidR="0034464C" w:rsidRDefault="002E5C8D">
      <w:pPr>
        <w:pStyle w:val="ListNumber"/>
        <w:spacing w:before="0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/>
          <w:b/>
          <w:bCs/>
          <w:sz w:val="28"/>
          <w:szCs w:val="28"/>
        </w:rPr>
        <w:t xml:space="preserve">a. Presentation of OPAC projects to City Council- </w:t>
      </w:r>
      <w:r>
        <w:rPr>
          <w:sz w:val="28"/>
          <w:szCs w:val="28"/>
        </w:rPr>
        <w:t xml:space="preserve">Zoe was asked by Russ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Hawes </w:t>
      </w:r>
      <w:r>
        <w:rPr>
          <w:sz w:val="28"/>
          <w:szCs w:val="28"/>
        </w:rPr>
        <w:t>to give a presentation on April 20th to City Council where she will seek their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support for the </w:t>
      </w:r>
      <w:proofErr w:type="spellStart"/>
      <w:r>
        <w:rPr>
          <w:sz w:val="28"/>
          <w:szCs w:val="28"/>
        </w:rPr>
        <w:t>Nagare</w:t>
      </w:r>
      <w:proofErr w:type="spellEnd"/>
      <w:r>
        <w:rPr>
          <w:sz w:val="28"/>
          <w:szCs w:val="28"/>
        </w:rPr>
        <w:t xml:space="preserve"> sculpture long term loan.</w:t>
      </w:r>
    </w:p>
    <w:p w:rsidR="0034464C" w:rsidRDefault="0034464C">
      <w:pPr>
        <w:pStyle w:val="ListNumber"/>
        <w:spacing w:before="0"/>
        <w:rPr>
          <w:sz w:val="28"/>
          <w:szCs w:val="28"/>
        </w:rPr>
      </w:pPr>
    </w:p>
    <w:p w:rsidR="0034464C" w:rsidRDefault="002E5C8D">
      <w:pPr>
        <w:pStyle w:val="ListNumber"/>
        <w:spacing w:befor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>
        <w:rPr>
          <w:b/>
          <w:bCs/>
          <w:sz w:val="28"/>
          <w:szCs w:val="28"/>
        </w:rPr>
        <w:t>Other Matters</w:t>
      </w:r>
      <w:proofErr w:type="gramStart"/>
      <w:r>
        <w:rPr>
          <w:b/>
          <w:bCs/>
          <w:sz w:val="28"/>
          <w:szCs w:val="28"/>
        </w:rPr>
        <w:t xml:space="preserve">-  </w:t>
      </w:r>
      <w:r>
        <w:rPr>
          <w:sz w:val="28"/>
          <w:szCs w:val="28"/>
        </w:rPr>
        <w:t>It</w:t>
      </w:r>
      <w:proofErr w:type="gramEnd"/>
      <w:r>
        <w:rPr>
          <w:sz w:val="28"/>
          <w:szCs w:val="28"/>
        </w:rPr>
        <w:t xml:space="preserve"> was noted that OPAC did not formally vote to send the </w:t>
      </w:r>
      <w:proofErr w:type="spellStart"/>
      <w:r>
        <w:rPr>
          <w:b/>
          <w:bCs/>
          <w:sz w:val="28"/>
          <w:szCs w:val="28"/>
        </w:rPr>
        <w:t>Nagare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loan</w:t>
      </w:r>
      <w:r>
        <w:rPr>
          <w:sz w:val="28"/>
          <w:szCs w:val="28"/>
        </w:rPr>
        <w:t xml:space="preserve"> request to KAC. A motion was mad</w:t>
      </w:r>
      <w:r>
        <w:rPr>
          <w:sz w:val="28"/>
          <w:szCs w:val="28"/>
        </w:rPr>
        <w:t xml:space="preserve">e stating: The Outdoor Public Art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Commission recommends that the Kirkwood Arts Commission proceed with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process of acquiring the </w:t>
      </w:r>
      <w:proofErr w:type="spellStart"/>
      <w:r>
        <w:rPr>
          <w:sz w:val="28"/>
          <w:szCs w:val="28"/>
        </w:rPr>
        <w:t>Bachi</w:t>
      </w:r>
      <w:proofErr w:type="spellEnd"/>
      <w:r>
        <w:rPr>
          <w:sz w:val="28"/>
          <w:szCs w:val="28"/>
        </w:rPr>
        <w:t xml:space="preserve"> Sculpture by Masayuki </w:t>
      </w:r>
      <w:proofErr w:type="spellStart"/>
      <w:r>
        <w:rPr>
          <w:sz w:val="28"/>
          <w:szCs w:val="28"/>
        </w:rPr>
        <w:t>Nagare</w:t>
      </w:r>
      <w:proofErr w:type="spellEnd"/>
      <w:r>
        <w:rPr>
          <w:sz w:val="28"/>
          <w:szCs w:val="28"/>
        </w:rPr>
        <w:t xml:space="preserve"> for a </w:t>
      </w:r>
      <w:proofErr w:type="gramStart"/>
      <w:r>
        <w:rPr>
          <w:sz w:val="28"/>
          <w:szCs w:val="28"/>
        </w:rPr>
        <w:t>long term</w:t>
      </w:r>
      <w:proofErr w:type="gramEnd"/>
      <w:r>
        <w:rPr>
          <w:sz w:val="28"/>
          <w:szCs w:val="28"/>
        </w:rPr>
        <w:t xml:space="preserve"> loan 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be placed at the current location of the Kiss sculptu</w:t>
      </w:r>
      <w:r>
        <w:rPr>
          <w:sz w:val="28"/>
          <w:szCs w:val="28"/>
        </w:rPr>
        <w:t xml:space="preserve">re. The motion </w:t>
      </w:r>
      <w:proofErr w:type="gramStart"/>
      <w:r>
        <w:rPr>
          <w:sz w:val="28"/>
          <w:szCs w:val="28"/>
        </w:rPr>
        <w:t>was proposed</w:t>
      </w:r>
      <w:proofErr w:type="gramEnd"/>
      <w:r>
        <w:rPr>
          <w:sz w:val="28"/>
          <w:szCs w:val="28"/>
        </w:rPr>
        <w:t xml:space="preserve"> by Art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and second by April. Motion passed unanimously. </w:t>
      </w:r>
    </w:p>
    <w:p w:rsidR="0034464C" w:rsidRDefault="002E5C8D">
      <w:pPr>
        <w:pStyle w:val="ListNumber"/>
        <w:spacing w:before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Donna Poe noted that some </w:t>
      </w:r>
      <w:proofErr w:type="gramStart"/>
      <w:r>
        <w:rPr>
          <w:sz w:val="28"/>
          <w:szCs w:val="28"/>
        </w:rPr>
        <w:t>downtown business district owners</w:t>
      </w:r>
      <w:proofErr w:type="gramEnd"/>
      <w:r>
        <w:rPr>
          <w:sz w:val="28"/>
          <w:szCs w:val="28"/>
        </w:rPr>
        <w:t xml:space="preserve"> have asked to have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murals</w:t>
      </w:r>
      <w:r>
        <w:rPr>
          <w:sz w:val="28"/>
          <w:szCs w:val="28"/>
        </w:rPr>
        <w:t xml:space="preserve"> painted on their buildings. She </w:t>
      </w:r>
      <w:proofErr w:type="gramStart"/>
      <w:r>
        <w:rPr>
          <w:sz w:val="28"/>
          <w:szCs w:val="28"/>
        </w:rPr>
        <w:t>suggested  that</w:t>
      </w:r>
      <w:proofErr w:type="gramEnd"/>
      <w:r>
        <w:rPr>
          <w:sz w:val="28"/>
          <w:szCs w:val="28"/>
        </w:rPr>
        <w:t xml:space="preserve"> the KAC review this in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upcoming strategic planning meeting in May. The plan should also include the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Argonne Alley and </w:t>
      </w:r>
      <w:proofErr w:type="spellStart"/>
      <w:r>
        <w:rPr>
          <w:b/>
          <w:bCs/>
          <w:sz w:val="28"/>
          <w:szCs w:val="28"/>
        </w:rPr>
        <w:t>Bisso</w:t>
      </w:r>
      <w:proofErr w:type="spellEnd"/>
      <w:r>
        <w:rPr>
          <w:b/>
          <w:bCs/>
          <w:sz w:val="28"/>
          <w:szCs w:val="28"/>
        </w:rPr>
        <w:t xml:space="preserve"> Park.</w:t>
      </w:r>
      <w:r>
        <w:rPr>
          <w:sz w:val="28"/>
          <w:szCs w:val="28"/>
        </w:rPr>
        <w:t xml:space="preserve"> </w:t>
      </w: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34464C">
      <w:pPr>
        <w:pStyle w:val="ListNumber"/>
        <w:spacing w:before="0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ListNumber"/>
        <w:numPr>
          <w:ilvl w:val="0"/>
          <w:numId w:val="2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SUBCOMMITTEE MEMBER COMMENTS-</w:t>
      </w:r>
      <w:r>
        <w:rPr>
          <w:rFonts w:ascii="Arial" w:hAnsi="Arial"/>
          <w:sz w:val="28"/>
          <w:szCs w:val="28"/>
        </w:rPr>
        <w:t>none</w:t>
      </w:r>
    </w:p>
    <w:p w:rsidR="0034464C" w:rsidRDefault="002E5C8D">
      <w:pPr>
        <w:pStyle w:val="ListNumber"/>
        <w:numPr>
          <w:ilvl w:val="0"/>
          <w:numId w:val="2"/>
        </w:num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ADJOURNMENT</w:t>
      </w:r>
    </w:p>
    <w:p w:rsidR="0034464C" w:rsidRDefault="0034464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BodyA"/>
        <w:ind w:left="720"/>
        <w:jc w:val="both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Next Meeting - June </w:t>
      </w:r>
      <w:proofErr w:type="gramStart"/>
      <w:r>
        <w:rPr>
          <w:rFonts w:ascii="Arial" w:hAnsi="Arial"/>
          <w:b/>
          <w:bCs/>
          <w:sz w:val="28"/>
          <w:szCs w:val="28"/>
        </w:rPr>
        <w:t>12th</w:t>
      </w:r>
      <w:proofErr w:type="gramEnd"/>
      <w:r>
        <w:rPr>
          <w:rFonts w:ascii="Arial" w:hAnsi="Arial"/>
          <w:b/>
          <w:bCs/>
          <w:sz w:val="28"/>
          <w:szCs w:val="28"/>
        </w:rPr>
        <w:t>, 2023</w:t>
      </w:r>
    </w:p>
    <w:p w:rsidR="0034464C" w:rsidRDefault="0034464C">
      <w:pPr>
        <w:pStyle w:val="BodyA"/>
        <w:jc w:val="both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BodyA"/>
        <w:ind w:left="36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Staff Liaison:</w:t>
      </w:r>
      <w:r>
        <w:rPr>
          <w:rFonts w:ascii="Arial" w:hAnsi="Arial"/>
          <w:sz w:val="28"/>
          <w:szCs w:val="28"/>
          <w:lang w:val="de-DE"/>
        </w:rPr>
        <w:t xml:space="preserve"> Kyle Henke. Phone:  314-822-5856 Email:  henkekk@kirkwoodmo.org</w:t>
      </w:r>
    </w:p>
    <w:p w:rsidR="0034464C" w:rsidRDefault="0034464C">
      <w:pPr>
        <w:pStyle w:val="BodyA"/>
        <w:ind w:left="360"/>
        <w:jc w:val="both"/>
        <w:rPr>
          <w:rFonts w:ascii="Arial" w:eastAsia="Arial" w:hAnsi="Arial" w:cs="Arial"/>
          <w:sz w:val="28"/>
          <w:szCs w:val="28"/>
        </w:rPr>
      </w:pPr>
    </w:p>
    <w:p w:rsidR="0034464C" w:rsidRDefault="002E5C8D">
      <w:pPr>
        <w:pStyle w:val="BodyA"/>
        <w:ind w:left="360"/>
      </w:pPr>
      <w:r>
        <w:rPr>
          <w:rFonts w:ascii="Arial" w:hAnsi="Arial"/>
          <w:b/>
          <w:bCs/>
          <w:sz w:val="28"/>
          <w:szCs w:val="28"/>
        </w:rPr>
        <w:t>Accommodation:</w:t>
      </w:r>
      <w:r>
        <w:rPr>
          <w:rFonts w:ascii="Arial" w:hAnsi="Arial"/>
          <w:sz w:val="28"/>
          <w:szCs w:val="28"/>
        </w:rPr>
        <w:t xml:space="preserve">  The City of Kirkwood is interested in effective communication for all persons. Persons requiring an accommodation to attend and participate in the meeting should contact the </w:t>
      </w:r>
      <w:r>
        <w:rPr>
          <w:rFonts w:ascii="Arial" w:hAnsi="Arial"/>
          <w:sz w:val="28"/>
          <w:szCs w:val="28"/>
        </w:rPr>
        <w:t xml:space="preserve">City Clerk at 314-822-5802 at least 48 hours before the meeting. With advance notice of seven calendar days, the City of </w:t>
      </w:r>
      <w:r>
        <w:rPr>
          <w:rFonts w:ascii="Arial" w:hAnsi="Arial"/>
          <w:sz w:val="28"/>
          <w:szCs w:val="28"/>
        </w:rPr>
        <w:lastRenderedPageBreak/>
        <w:t>Kirkwood will provide interpreter services at public meetings for languages other than English and for the hearing impaired. Upon reque</w:t>
      </w:r>
      <w:r>
        <w:rPr>
          <w:rFonts w:ascii="Arial" w:hAnsi="Arial"/>
          <w:sz w:val="28"/>
          <w:szCs w:val="28"/>
        </w:rPr>
        <w:t xml:space="preserve">st, the minutes from this meeting </w:t>
      </w:r>
      <w:proofErr w:type="gramStart"/>
      <w:r>
        <w:rPr>
          <w:rFonts w:ascii="Arial" w:hAnsi="Arial"/>
          <w:sz w:val="28"/>
          <w:szCs w:val="28"/>
        </w:rPr>
        <w:t>can be made</w:t>
      </w:r>
      <w:proofErr w:type="gramEnd"/>
      <w:r>
        <w:rPr>
          <w:rFonts w:ascii="Arial" w:hAnsi="Arial"/>
          <w:sz w:val="28"/>
          <w:szCs w:val="28"/>
        </w:rPr>
        <w:t xml:space="preserve"> available in an alternate format, such as a CD, by calling 314-822-5802.  </w:t>
      </w:r>
    </w:p>
    <w:sectPr w:rsidR="0034464C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5C8D">
      <w:r>
        <w:separator/>
      </w:r>
    </w:p>
  </w:endnote>
  <w:endnote w:type="continuationSeparator" w:id="0">
    <w:p w:rsidR="00000000" w:rsidRDefault="002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4C" w:rsidRDefault="0034464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5C8D">
      <w:r>
        <w:separator/>
      </w:r>
    </w:p>
  </w:footnote>
  <w:footnote w:type="continuationSeparator" w:id="0">
    <w:p w:rsidR="00000000" w:rsidRDefault="002E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4C" w:rsidRDefault="002E5C8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6408"/>
    <w:multiLevelType w:val="hybridMultilevel"/>
    <w:tmpl w:val="C4DCAD56"/>
    <w:styleLink w:val="ImportedStyle2"/>
    <w:lvl w:ilvl="0" w:tplc="34C6F7C8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64EC144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EA985A">
      <w:start w:val="1"/>
      <w:numFmt w:val="lowerRoman"/>
      <w:lvlText w:val="%3."/>
      <w:lvlJc w:val="left"/>
      <w:pPr>
        <w:ind w:left="2212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920E8E">
      <w:start w:val="1"/>
      <w:numFmt w:val="decimal"/>
      <w:lvlText w:val="%4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422AA4">
      <w:start w:val="1"/>
      <w:numFmt w:val="lowerLetter"/>
      <w:lvlText w:val="%5."/>
      <w:lvlJc w:val="left"/>
      <w:pPr>
        <w:ind w:left="36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A04104">
      <w:start w:val="1"/>
      <w:numFmt w:val="lowerRoman"/>
      <w:lvlText w:val="%6."/>
      <w:lvlJc w:val="left"/>
      <w:pPr>
        <w:ind w:left="4372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2A10A6">
      <w:start w:val="1"/>
      <w:numFmt w:val="decimal"/>
      <w:lvlText w:val="%7."/>
      <w:lvlJc w:val="left"/>
      <w:pPr>
        <w:ind w:left="5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20BCC8">
      <w:start w:val="1"/>
      <w:numFmt w:val="lowerLetter"/>
      <w:lvlText w:val="%8."/>
      <w:lvlJc w:val="left"/>
      <w:pPr>
        <w:ind w:left="58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0886E">
      <w:start w:val="1"/>
      <w:numFmt w:val="lowerRoman"/>
      <w:lvlText w:val="%9."/>
      <w:lvlJc w:val="left"/>
      <w:pPr>
        <w:ind w:left="6532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CA04FD"/>
    <w:multiLevelType w:val="hybridMultilevel"/>
    <w:tmpl w:val="C4DCAD56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308A7B7E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307B8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8E90D6">
        <w:start w:val="1"/>
        <w:numFmt w:val="lowerRoman"/>
        <w:lvlText w:val="%3."/>
        <w:lvlJc w:val="left"/>
        <w:pPr>
          <w:ind w:left="2212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85A6DAE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485ED8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4E9BBC">
        <w:start w:val="1"/>
        <w:numFmt w:val="lowerRoman"/>
        <w:lvlText w:val="%6."/>
        <w:lvlJc w:val="left"/>
        <w:pPr>
          <w:ind w:left="4372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32A9A2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70A360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BA1E00">
        <w:start w:val="1"/>
        <w:numFmt w:val="lowerRoman"/>
        <w:lvlText w:val="%9."/>
        <w:lvlJc w:val="left"/>
        <w:pPr>
          <w:ind w:left="6532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4C"/>
    <w:rsid w:val="002E5C8D"/>
    <w:rsid w:val="0034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85EDA-9991-4BB8-A0E4-41980A9A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2550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2023-06-09T14:36:00Z</dcterms:created>
  <dcterms:modified xsi:type="dcterms:W3CDTF">2023-06-09T14:36:00Z</dcterms:modified>
</cp:coreProperties>
</file>