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4E" w:rsidRDefault="006A0BC0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439524</wp:posOffset>
                </wp:positionH>
                <wp:positionV relativeFrom="page">
                  <wp:posOffset>326708</wp:posOffset>
                </wp:positionV>
                <wp:extent cx="5614037" cy="12001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2001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B364E" w:rsidRDefault="006B364E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  <w:p w:rsidR="006B364E" w:rsidRDefault="006A0BC0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Mel Bay </w:t>
                            </w:r>
                            <w:r w:rsidR="00901310"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ommittee</w:t>
                            </w:r>
                          </w:p>
                          <w:p w:rsidR="006B364E" w:rsidRDefault="006A0BC0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Minutes</w:t>
                            </w:r>
                          </w:p>
                          <w:p w:rsidR="006B364E" w:rsidRPr="00620B82" w:rsidRDefault="006A0BC0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 w:rsidRPr="00620B82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</w:rPr>
                              <w:t>Tuesday, January 18, 2022</w:t>
                            </w:r>
                          </w:p>
                          <w:p w:rsidR="006B364E" w:rsidRDefault="00620B82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4:00 p.m. </w:t>
                            </w:r>
                            <w:r w:rsidR="006A0BC0">
                              <w:rPr>
                                <w:rFonts w:ascii="Arial" w:hAnsi="Arial"/>
                                <w:b/>
                                <w:bCs/>
                              </w:rPr>
                              <w:t>Virtual Meeting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34.6pt;margin-top:25.75pt;width:442.05pt;height:94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6B364E" w:rsidRDefault="006B364E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  <w:p w:rsidR="006B364E" w:rsidRDefault="006A0BC0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Mel Bay </w:t>
                      </w:r>
                      <w:r w:rsidR="00901310"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ommittee</w:t>
                      </w:r>
                    </w:p>
                    <w:p w:rsidR="006B364E" w:rsidRDefault="006A0BC0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Minutes</w:t>
                      </w:r>
                    </w:p>
                    <w:p w:rsidR="006B364E" w:rsidRPr="00620B82" w:rsidRDefault="006A0BC0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</w:rPr>
                      </w:pPr>
                      <w:r w:rsidRPr="00620B82">
                        <w:rPr>
                          <w:rFonts w:ascii="Arial" w:hAnsi="Arial"/>
                          <w:b/>
                          <w:bCs/>
                          <w:color w:val="auto"/>
                        </w:rPr>
                        <w:t>Tuesday, January 18, 2022</w:t>
                      </w:r>
                    </w:p>
                    <w:p w:rsidR="006B364E" w:rsidRDefault="00620B82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4:00 p.m. </w:t>
                      </w:r>
                      <w:r w:rsidR="006A0BC0">
                        <w:rPr>
                          <w:rFonts w:ascii="Arial" w:hAnsi="Arial"/>
                          <w:b/>
                          <w:bCs/>
                        </w:rPr>
                        <w:t>Virtual Meeting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B364E" w:rsidRDefault="006B364E">
      <w:pPr>
        <w:pStyle w:val="BodyA"/>
        <w:rPr>
          <w:rFonts w:ascii="Arial" w:eastAsia="Arial" w:hAnsi="Arial" w:cs="Arial"/>
          <w:b/>
          <w:bCs/>
        </w:rPr>
      </w:pPr>
    </w:p>
    <w:p w:rsidR="006B364E" w:rsidRDefault="006B364E">
      <w:pPr>
        <w:pStyle w:val="BodyA"/>
        <w:rPr>
          <w:rFonts w:ascii="Arial" w:eastAsia="Arial" w:hAnsi="Arial" w:cs="Arial"/>
          <w:b/>
          <w:bCs/>
        </w:rPr>
      </w:pP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The meeting was called to order at 4:00 PM by Zoe Perkins, Chairperson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.  In attendance:  Zoe Perkins, Christy Beckmann, Rick </w:t>
      </w:r>
      <w:proofErr w:type="spellStart"/>
      <w:r>
        <w:rPr>
          <w:rFonts w:ascii="Arial" w:hAnsi="Arial"/>
          <w:b/>
          <w:bCs/>
          <w:sz w:val="22"/>
          <w:szCs w:val="22"/>
        </w:rPr>
        <w:t>Duplisse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, </w:t>
      </w:r>
      <w:r>
        <w:rPr>
          <w:rFonts w:ascii="Arial" w:hAnsi="Arial"/>
          <w:b/>
          <w:bCs/>
          <w:sz w:val="22"/>
          <w:szCs w:val="22"/>
        </w:rPr>
        <w:t>Ellen Edman, Glenda Hares, Art McDonnell, Joe Walsh, Erika Whittaker, Kyle Henke (Staff Liaison)</w:t>
      </w:r>
    </w:p>
    <w:p w:rsidR="006B364E" w:rsidRDefault="006A0BC0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Not in attendance: Mark Braun, Bill Ruppert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  <w:b/>
          <w:bCs/>
          <w:sz w:val="22"/>
          <w:szCs w:val="22"/>
        </w:rPr>
      </w:pP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numPr>
          <w:ilvl w:val="0"/>
          <w:numId w:val="2"/>
        </w:numPr>
        <w:spacing w:before="0"/>
        <w:rPr>
          <w:rFonts w:ascii="Arial" w:hAnsi="Arial"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>- There were no citizen comments</w:t>
      </w:r>
    </w:p>
    <w:p w:rsidR="006B364E" w:rsidRDefault="006B364E">
      <w:pPr>
        <w:pStyle w:val="ListNumber"/>
        <w:spacing w:before="0"/>
        <w:ind w:left="990"/>
        <w:rPr>
          <w:rFonts w:ascii="Arial" w:eastAsia="Arial" w:hAnsi="Arial" w:cs="Arial"/>
          <w:b/>
          <w:bCs/>
        </w:rPr>
      </w:pPr>
    </w:p>
    <w:p w:rsidR="006B364E" w:rsidRDefault="006A0BC0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OF MINUTES FROM SEPTEMBER 2,2021 MEETING- </w:t>
      </w:r>
      <w:r>
        <w:rPr>
          <w:rFonts w:ascii="Arial" w:hAnsi="Arial"/>
        </w:rPr>
        <w:t xml:space="preserve">Approved as </w:t>
      </w:r>
      <w:r>
        <w:rPr>
          <w:rFonts w:ascii="Arial" w:hAnsi="Arial"/>
        </w:rPr>
        <w:t>written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6B364E" w:rsidRDefault="006A0BC0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UNFINISHED BUSINESS</w:t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Concert Update</w:t>
      </w:r>
      <w:r>
        <w:rPr>
          <w:rFonts w:ascii="Arial" w:hAnsi="Arial"/>
        </w:rPr>
        <w:t>-</w:t>
      </w:r>
      <w:r>
        <w:rPr>
          <w:rFonts w:ascii="Arial" w:hAnsi="Arial"/>
        </w:rPr>
        <w:t xml:space="preserve"> Zoe has remained in contact with LAGQ but has not heard back about possible dates. Some committee members were concerned that a classical group might not attract a large enough audience. Paul Reuter suggested we could only bet $35 per seat for this group.</w:t>
      </w:r>
      <w:r>
        <w:rPr>
          <w:rFonts w:ascii="Arial" w:hAnsi="Arial"/>
        </w:rPr>
        <w:t xml:space="preserve"> Joe felt this band had versatility based on website.</w:t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hAnsi="Arial"/>
        </w:rPr>
        <w:t xml:space="preserve">Zoe said that she had spoken with Paul Reuter about other possible musicians including The International Guitar Night and Tommy Emmanuel. </w:t>
      </w:r>
      <w:proofErr w:type="gramStart"/>
      <w:r>
        <w:rPr>
          <w:rFonts w:ascii="Arial" w:hAnsi="Arial"/>
        </w:rPr>
        <w:t>He knows both of the agents and offered to contact them.</w:t>
      </w:r>
      <w:proofErr w:type="gramEnd"/>
      <w:r>
        <w:rPr>
          <w:rFonts w:ascii="Arial" w:hAnsi="Arial"/>
        </w:rPr>
        <w:t xml:space="preserve"> Paul no</w:t>
      </w:r>
      <w:r>
        <w:rPr>
          <w:rFonts w:ascii="Arial" w:hAnsi="Arial"/>
        </w:rPr>
        <w:t xml:space="preserve">ted that Tommy Emmanuel would sell out quickly at a higher seat ticket. It </w:t>
      </w:r>
      <w:proofErr w:type="gramStart"/>
      <w:r>
        <w:rPr>
          <w:rFonts w:ascii="Arial" w:hAnsi="Arial"/>
        </w:rPr>
        <w:t>was suggested</w:t>
      </w:r>
      <w:proofErr w:type="gramEnd"/>
      <w:r>
        <w:rPr>
          <w:rFonts w:ascii="Arial" w:hAnsi="Arial"/>
        </w:rPr>
        <w:t xml:space="preserve"> Paul might contact John </w:t>
      </w:r>
      <w:proofErr w:type="spellStart"/>
      <w:r>
        <w:rPr>
          <w:rFonts w:ascii="Arial" w:hAnsi="Arial"/>
        </w:rPr>
        <w:t>Pizzarelli</w:t>
      </w:r>
      <w:proofErr w:type="spellEnd"/>
      <w:r>
        <w:rPr>
          <w:rFonts w:ascii="Arial" w:hAnsi="Arial"/>
        </w:rPr>
        <w:t xml:space="preserve"> again. All preferred a December </w:t>
      </w:r>
      <w:proofErr w:type="gramStart"/>
      <w:r>
        <w:rPr>
          <w:rFonts w:ascii="Arial" w:hAnsi="Arial"/>
        </w:rPr>
        <w:t>1st</w:t>
      </w:r>
      <w:proofErr w:type="gramEnd"/>
      <w:r>
        <w:rPr>
          <w:rFonts w:ascii="Arial" w:hAnsi="Arial"/>
        </w:rPr>
        <w:t xml:space="preserve"> date. Agreed Paul </w:t>
      </w:r>
      <w:proofErr w:type="gramStart"/>
      <w:r>
        <w:rPr>
          <w:rFonts w:ascii="Arial" w:hAnsi="Arial"/>
        </w:rPr>
        <w:t>should be invited</w:t>
      </w:r>
      <w:proofErr w:type="gramEnd"/>
      <w:r>
        <w:rPr>
          <w:rFonts w:ascii="Arial" w:hAnsi="Arial"/>
        </w:rPr>
        <w:t xml:space="preserve"> to next meeting. Ellen asked about ways to promote concert. </w:t>
      </w:r>
      <w:r>
        <w:rPr>
          <w:rFonts w:ascii="Arial" w:hAnsi="Arial"/>
        </w:rPr>
        <w:t xml:space="preserve">Rick said meet and greets are successful. There was a suggestion to put cabaret tables on stage. An event before or after concert could occur in the Black Box theater. Rick noted that there are </w:t>
      </w:r>
      <w:proofErr w:type="gramStart"/>
      <w:r>
        <w:rPr>
          <w:rFonts w:ascii="Arial" w:hAnsi="Arial"/>
        </w:rPr>
        <w:t>4</w:t>
      </w:r>
      <w:proofErr w:type="gramEnd"/>
      <w:r>
        <w:rPr>
          <w:rFonts w:ascii="Arial" w:hAnsi="Arial"/>
        </w:rPr>
        <w:t xml:space="preserve"> seat boxes, each with four seats (16 total seats) that could</w:t>
      </w:r>
      <w:r>
        <w:rPr>
          <w:rFonts w:ascii="Arial" w:hAnsi="Arial"/>
        </w:rPr>
        <w:t xml:space="preserve"> be promoted. Rick </w:t>
      </w:r>
      <w:proofErr w:type="gramStart"/>
      <w:r>
        <w:rPr>
          <w:rFonts w:ascii="Arial" w:hAnsi="Arial"/>
        </w:rPr>
        <w:t>was asked</w:t>
      </w:r>
      <w:proofErr w:type="gramEnd"/>
      <w:r>
        <w:rPr>
          <w:rFonts w:ascii="Arial" w:hAnsi="Arial"/>
        </w:rPr>
        <w:t xml:space="preserve"> to put together other ideas.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spacing w:befor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Scholarship update</w:t>
      </w:r>
      <w:r>
        <w:rPr>
          <w:rFonts w:ascii="Arial" w:hAnsi="Arial"/>
        </w:rPr>
        <w:t>- No discussion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Marketing/timeline-</w:t>
      </w:r>
      <w:r>
        <w:rPr>
          <w:rFonts w:ascii="Arial" w:hAnsi="Arial"/>
        </w:rPr>
        <w:t xml:space="preserve"> No discussion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spacing w:befor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 xml:space="preserve">On-line auction- </w:t>
      </w:r>
      <w:r>
        <w:rPr>
          <w:rFonts w:ascii="Arial" w:hAnsi="Arial"/>
        </w:rPr>
        <w:t>No discussion</w:t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Introductory video-</w:t>
      </w:r>
      <w:r>
        <w:rPr>
          <w:rFonts w:ascii="Arial" w:hAnsi="Arial"/>
        </w:rPr>
        <w:t>No discussion</w:t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6B364E" w:rsidRDefault="006A0BC0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Budget</w:t>
      </w:r>
      <w:r>
        <w:rPr>
          <w:rFonts w:ascii="Arial" w:hAnsi="Arial"/>
        </w:rPr>
        <w:t xml:space="preserve">- Paul Reuter prepared a </w:t>
      </w:r>
      <w:r>
        <w:rPr>
          <w:rFonts w:ascii="Arial" w:hAnsi="Arial"/>
        </w:rPr>
        <w:t xml:space="preserve">sample budget for this project. Most felt it was very dependent on sponsors. Discussion followed about sponsors and it </w:t>
      </w:r>
      <w:proofErr w:type="gramStart"/>
      <w:r>
        <w:rPr>
          <w:rFonts w:ascii="Arial" w:hAnsi="Arial"/>
        </w:rPr>
        <w:t>was suggested</w:t>
      </w:r>
      <w:proofErr w:type="gramEnd"/>
      <w:r>
        <w:rPr>
          <w:rFonts w:ascii="Arial" w:hAnsi="Arial"/>
        </w:rPr>
        <w:t xml:space="preserve"> we ask Bill Bay about possible sponsors. All agreed an accurate budget </w:t>
      </w:r>
      <w:proofErr w:type="gramStart"/>
      <w:r>
        <w:rPr>
          <w:rFonts w:ascii="Arial" w:hAnsi="Arial"/>
        </w:rPr>
        <w:t>could not be formed</w:t>
      </w:r>
      <w:proofErr w:type="gramEnd"/>
      <w:r>
        <w:rPr>
          <w:rFonts w:ascii="Arial" w:hAnsi="Arial"/>
        </w:rPr>
        <w:t xml:space="preserve"> until a band was secured. Rick p</w:t>
      </w:r>
      <w:r>
        <w:rPr>
          <w:rFonts w:ascii="Arial" w:hAnsi="Arial"/>
        </w:rPr>
        <w:t xml:space="preserve">rovided ticketing info. He now has a staff </w:t>
      </w:r>
      <w:proofErr w:type="gramStart"/>
      <w:r>
        <w:rPr>
          <w:rFonts w:ascii="Arial" w:hAnsi="Arial"/>
        </w:rPr>
        <w:t>business person</w:t>
      </w:r>
      <w:proofErr w:type="gramEnd"/>
      <w:r>
        <w:rPr>
          <w:rFonts w:ascii="Arial" w:hAnsi="Arial"/>
        </w:rPr>
        <w:t xml:space="preserve"> who is organizing ticketing for KPAC. While exact costs </w:t>
      </w:r>
      <w:proofErr w:type="gramStart"/>
      <w:r>
        <w:rPr>
          <w:rFonts w:ascii="Arial" w:hAnsi="Arial"/>
        </w:rPr>
        <w:t>aren</w:t>
      </w:r>
      <w:r>
        <w:rPr>
          <w:rFonts w:ascii="Arial" w:hAnsi="Arial"/>
        </w:rPr>
        <w:t>’</w:t>
      </w:r>
      <w:r>
        <w:rPr>
          <w:rFonts w:ascii="Arial" w:hAnsi="Arial"/>
        </w:rPr>
        <w:t>t  known</w:t>
      </w:r>
      <w:proofErr w:type="gramEnd"/>
      <w:r>
        <w:rPr>
          <w:rFonts w:ascii="Arial" w:hAnsi="Arial"/>
        </w:rPr>
        <w:t xml:space="preserve"> yet, there would be facility and ticket fees, as well as credit card fees for each ticket sold. Cost would be no more </w:t>
      </w:r>
      <w:proofErr w:type="spellStart"/>
      <w:r>
        <w:rPr>
          <w:rFonts w:ascii="Arial" w:hAnsi="Arial"/>
        </w:rPr>
        <w:t>that</w:t>
      </w:r>
      <w:proofErr w:type="spellEnd"/>
      <w:r>
        <w:rPr>
          <w:rFonts w:ascii="Arial" w:hAnsi="Arial"/>
        </w:rPr>
        <w:t xml:space="preserve"> $10 </w:t>
      </w:r>
      <w:r>
        <w:rPr>
          <w:rFonts w:ascii="Arial" w:hAnsi="Arial"/>
        </w:rPr>
        <w:t xml:space="preserve">per ticket and would not be part of the published ticket face cost. Rick noted that bands have riders to contracts that covers technicians and </w:t>
      </w:r>
      <w:proofErr w:type="spellStart"/>
      <w:r>
        <w:rPr>
          <w:rFonts w:ascii="Arial" w:hAnsi="Arial"/>
        </w:rPr>
        <w:t>accomodations</w:t>
      </w:r>
      <w:proofErr w:type="spellEnd"/>
      <w:r>
        <w:rPr>
          <w:rFonts w:ascii="Arial" w:hAnsi="Arial"/>
        </w:rPr>
        <w:t xml:space="preserve"> (including dinner).  </w:t>
      </w: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B364E">
      <w:pPr>
        <w:pStyle w:val="ListNumber"/>
        <w:spacing w:before="0"/>
        <w:rPr>
          <w:rFonts w:ascii="Arial" w:eastAsia="Arial" w:hAnsi="Arial" w:cs="Arial"/>
        </w:rPr>
      </w:pPr>
    </w:p>
    <w:p w:rsidR="006B364E" w:rsidRDefault="006A0BC0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 </w:t>
      </w:r>
    </w:p>
    <w:p w:rsidR="006B364E" w:rsidRDefault="006B364E">
      <w:pPr>
        <w:pStyle w:val="BodyA"/>
        <w:tabs>
          <w:tab w:val="left" w:pos="6660"/>
        </w:tabs>
        <w:rPr>
          <w:rFonts w:ascii="Arial" w:eastAsia="Arial" w:hAnsi="Arial" w:cs="Arial"/>
        </w:rPr>
      </w:pPr>
    </w:p>
    <w:p w:rsidR="006B364E" w:rsidRDefault="006B364E">
      <w:pPr>
        <w:pStyle w:val="BodyA"/>
        <w:jc w:val="both"/>
        <w:rPr>
          <w:rFonts w:ascii="Arial" w:eastAsia="Arial" w:hAnsi="Arial" w:cs="Arial"/>
        </w:rPr>
      </w:pPr>
    </w:p>
    <w:p w:rsidR="006B364E" w:rsidRDefault="006A0BC0">
      <w:pPr>
        <w:pStyle w:val="BodyA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</w:p>
    <w:p w:rsidR="006B364E" w:rsidRDefault="006B364E">
      <w:pPr>
        <w:pStyle w:val="BodyA"/>
        <w:jc w:val="both"/>
        <w:rPr>
          <w:rFonts w:ascii="Arial" w:eastAsia="Arial" w:hAnsi="Arial" w:cs="Arial"/>
          <w:b/>
          <w:bCs/>
        </w:rPr>
      </w:pPr>
    </w:p>
    <w:p w:rsidR="006B364E" w:rsidRPr="00620B82" w:rsidRDefault="006A0BC0">
      <w:pPr>
        <w:pStyle w:val="BodyA"/>
        <w:jc w:val="both"/>
        <w:rPr>
          <w:rFonts w:ascii="Arial" w:eastAsia="Arial" w:hAnsi="Arial" w:cs="Arial"/>
          <w:color w:val="auto"/>
        </w:rPr>
      </w:pPr>
      <w:bookmarkStart w:id="0" w:name="_GoBack"/>
      <w:r w:rsidRPr="00620B82">
        <w:rPr>
          <w:rFonts w:ascii="Arial" w:hAnsi="Arial"/>
          <w:color w:val="auto"/>
        </w:rPr>
        <w:t xml:space="preserve">Next Meeting Date </w:t>
      </w:r>
      <w:r w:rsidRPr="00620B82">
        <w:rPr>
          <w:rFonts w:ascii="Arial" w:hAnsi="Arial"/>
          <w:color w:val="auto"/>
        </w:rPr>
        <w:t>–</w:t>
      </w:r>
      <w:r w:rsidRPr="00620B82">
        <w:rPr>
          <w:rFonts w:ascii="Arial" w:hAnsi="Arial"/>
          <w:color w:val="auto"/>
        </w:rPr>
        <w:t>TBD</w:t>
      </w:r>
    </w:p>
    <w:bookmarkEnd w:id="0"/>
    <w:p w:rsidR="006B364E" w:rsidRDefault="006A0BC0">
      <w:pPr>
        <w:pStyle w:val="BodyA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</w:t>
      </w:r>
    </w:p>
    <w:p w:rsidR="006B364E" w:rsidRDefault="006B364E">
      <w:pPr>
        <w:pStyle w:val="BodyA"/>
        <w:jc w:val="both"/>
        <w:rPr>
          <w:rFonts w:ascii="Arial" w:eastAsia="Arial" w:hAnsi="Arial" w:cs="Arial"/>
          <w:b/>
          <w:bCs/>
        </w:rPr>
      </w:pPr>
    </w:p>
    <w:p w:rsidR="006B364E" w:rsidRDefault="006A0BC0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6B364E" w:rsidRDefault="006B364E">
      <w:pPr>
        <w:pStyle w:val="BodyA"/>
        <w:ind w:left="360"/>
        <w:jc w:val="both"/>
        <w:rPr>
          <w:rFonts w:ascii="Arial" w:eastAsia="Arial" w:hAnsi="Arial" w:cs="Arial"/>
        </w:rPr>
      </w:pPr>
    </w:p>
    <w:p w:rsidR="006B364E" w:rsidRDefault="006A0BC0">
      <w:pPr>
        <w:pStyle w:val="BodyA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ab/>
        <w:t xml:space="preserve"> Chair:</w:t>
      </w:r>
      <w:r>
        <w:rPr>
          <w:rFonts w:ascii="Arial" w:hAnsi="Arial"/>
          <w:lang w:val="de-DE"/>
        </w:rPr>
        <w:t xml:space="preserve">  Zoe Perkins   </w:t>
      </w:r>
    </w:p>
    <w:p w:rsidR="006B364E" w:rsidRDefault="006B364E">
      <w:pPr>
        <w:pStyle w:val="BodyA"/>
        <w:ind w:left="360"/>
        <w:jc w:val="both"/>
        <w:rPr>
          <w:rFonts w:ascii="Arial" w:eastAsia="Arial" w:hAnsi="Arial" w:cs="Arial"/>
        </w:rPr>
      </w:pPr>
    </w:p>
    <w:p w:rsidR="006B364E" w:rsidRDefault="006A0BC0">
      <w:pPr>
        <w:pStyle w:val="BodyA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</w:t>
      </w:r>
      <w:r>
        <w:rPr>
          <w:rFonts w:ascii="Arial" w:hAnsi="Arial"/>
          <w:sz w:val="22"/>
          <w:szCs w:val="22"/>
        </w:rPr>
        <w:t>The City of Kirkwood is interested in effective communication for all persons. Persons requiring an accommodation to attend and participate in t</w:t>
      </w:r>
      <w:r>
        <w:rPr>
          <w:rFonts w:ascii="Arial" w:hAnsi="Arial"/>
          <w:sz w:val="22"/>
          <w:szCs w:val="22"/>
        </w:rPr>
        <w:t xml:space="preserve">he meeting should contact the City Clerk at 314-822-5802 at least 48 hours before the meeting. With advance notice of seven calendar days, the </w:t>
      </w:r>
    </w:p>
    <w:p w:rsidR="006B364E" w:rsidRDefault="006B364E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6B364E" w:rsidRDefault="006B364E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6B364E" w:rsidRDefault="006B364E">
      <w:pPr>
        <w:pStyle w:val="BodyA"/>
        <w:ind w:left="360"/>
        <w:rPr>
          <w:rFonts w:ascii="Arial" w:eastAsia="Arial" w:hAnsi="Arial" w:cs="Arial"/>
          <w:sz w:val="22"/>
          <w:szCs w:val="22"/>
        </w:rPr>
      </w:pPr>
    </w:p>
    <w:p w:rsidR="006B364E" w:rsidRDefault="006A0BC0">
      <w:pPr>
        <w:pStyle w:val="BodyA"/>
        <w:ind w:left="360"/>
      </w:pPr>
      <w:r>
        <w:rPr>
          <w:rFonts w:ascii="Arial" w:hAnsi="Arial"/>
          <w:sz w:val="22"/>
          <w:szCs w:val="22"/>
        </w:rPr>
        <w:t xml:space="preserve">City of Kirkwood will provide interpreter services at public meetings for languages other than </w:t>
      </w:r>
      <w:proofErr w:type="spellStart"/>
      <w:r>
        <w:rPr>
          <w:rFonts w:ascii="Arial" w:hAnsi="Arial"/>
          <w:sz w:val="22"/>
          <w:szCs w:val="22"/>
        </w:rPr>
        <w:t>Engliand</w:t>
      </w:r>
      <w:proofErr w:type="spellEnd"/>
      <w:r>
        <w:rPr>
          <w:rFonts w:ascii="Arial" w:hAnsi="Arial"/>
          <w:sz w:val="22"/>
          <w:szCs w:val="22"/>
        </w:rPr>
        <w:t xml:space="preserve"> for the hearing impaired. Upon request, the minutes from this meeting </w:t>
      </w:r>
      <w:proofErr w:type="gramStart"/>
      <w:r>
        <w:rPr>
          <w:rFonts w:ascii="Arial" w:hAnsi="Arial"/>
          <w:sz w:val="22"/>
          <w:szCs w:val="22"/>
        </w:rPr>
        <w:t>can be made</w:t>
      </w:r>
      <w:proofErr w:type="gramEnd"/>
      <w:r>
        <w:rPr>
          <w:rFonts w:ascii="Arial" w:hAnsi="Arial"/>
          <w:sz w:val="22"/>
          <w:szCs w:val="22"/>
        </w:rPr>
        <w:t xml:space="preserve"> available in an alternate format, such as a CD, by calling 314-822-580</w:t>
      </w:r>
      <w:r>
        <w:rPr>
          <w:rFonts w:ascii="Arial" w:hAnsi="Arial"/>
          <w:sz w:val="22"/>
          <w:szCs w:val="22"/>
        </w:rPr>
        <w:t xml:space="preserve">2.  </w:t>
      </w:r>
    </w:p>
    <w:sectPr w:rsidR="006B3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0BC0">
      <w:r>
        <w:separator/>
      </w:r>
    </w:p>
  </w:endnote>
  <w:endnote w:type="continuationSeparator" w:id="0">
    <w:p w:rsidR="00000000" w:rsidRDefault="006A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0" w:rsidRDefault="006A0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4E" w:rsidRDefault="006A0BC0">
    <w:pPr>
      <w:pStyle w:val="Footer"/>
    </w:pPr>
    <w:r>
      <w:fldChar w:fldCharType="begin"/>
    </w:r>
    <w:r>
      <w:instrText xml:space="preserve"> PAGE </w:instrText>
    </w:r>
    <w:r w:rsidR="004E0772"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0" w:rsidRDefault="006A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0BC0">
      <w:r>
        <w:separator/>
      </w:r>
    </w:p>
  </w:footnote>
  <w:footnote w:type="continuationSeparator" w:id="0">
    <w:p w:rsidR="00000000" w:rsidRDefault="006A0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0" w:rsidRDefault="006A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4E" w:rsidRDefault="006A0BC0">
    <w:pPr>
      <w:pStyle w:val="Header"/>
    </w:pPr>
    <w:sdt>
      <w:sdtPr>
        <w:id w:val="-1269694069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C0" w:rsidRDefault="006A0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4150"/>
    <w:multiLevelType w:val="hybridMultilevel"/>
    <w:tmpl w:val="B80422E2"/>
    <w:styleLink w:val="ImportedStyle2"/>
    <w:lvl w:ilvl="0" w:tplc="A60E13AA">
      <w:start w:val="1"/>
      <w:numFmt w:val="upperRoman"/>
      <w:lvlText w:val="%1."/>
      <w:lvlJc w:val="left"/>
      <w:pPr>
        <w:ind w:left="9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D4E1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4A886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47B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62B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AC9C0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696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2E44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0E71B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A167136"/>
    <w:multiLevelType w:val="hybridMultilevel"/>
    <w:tmpl w:val="B80422E2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E"/>
    <w:rsid w:val="004E0772"/>
    <w:rsid w:val="00620B82"/>
    <w:rsid w:val="006A0BC0"/>
    <w:rsid w:val="006B364E"/>
    <w:rsid w:val="009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2F7A18"/>
  <w15:docId w15:val="{ED9FCDC3-5BFF-4EFA-A2BE-D008292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5</cp:revision>
  <dcterms:created xsi:type="dcterms:W3CDTF">2022-02-25T17:38:00Z</dcterms:created>
  <dcterms:modified xsi:type="dcterms:W3CDTF">2022-02-25T17:39:00Z</dcterms:modified>
</cp:coreProperties>
</file>