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BABEE4D" wp14:editId="1DE1E820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Meeting Minutes</w:t>
      </w:r>
    </w:p>
    <w:p w:rsid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591B20">
        <w:rPr>
          <w:rFonts w:eastAsia="Times New Roman" w:cs="Arial"/>
          <w:b/>
        </w:rPr>
        <w:t>March 20, 2023</w:t>
      </w:r>
      <w:r w:rsidRPr="00CF1B64">
        <w:rPr>
          <w:rFonts w:eastAsia="Times New Roman" w:cs="Arial"/>
          <w:b/>
        </w:rPr>
        <w:t>, 7:00 p.m.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Council Chambers - Kirkwood City Hall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 w:rsidR="00F44C42"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463D62" w:rsidRDefault="00463D62" w:rsidP="00463D62"/>
    <w:tbl>
      <w:tblPr>
        <w:tblStyle w:val="TableGrid"/>
        <w:tblpPr w:leftFromText="180" w:rightFromText="180" w:vertAnchor="page" w:horzAnchor="margin" w:tblpXSpec="center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222E66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1B20" w:rsidRPr="00741573" w:rsidTr="00A202A4">
        <w:tc>
          <w:tcPr>
            <w:tcW w:w="3955" w:type="dxa"/>
          </w:tcPr>
          <w:p w:rsidR="00591B20" w:rsidRDefault="00591B20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Don Hussman</w:t>
            </w:r>
          </w:p>
        </w:tc>
        <w:tc>
          <w:tcPr>
            <w:tcW w:w="1620" w:type="dxa"/>
          </w:tcPr>
          <w:p w:rsidR="00591B20" w:rsidRPr="00741573" w:rsidRDefault="00591B20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1B20" w:rsidRPr="00741573" w:rsidRDefault="00591B20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Default="00463D62" w:rsidP="00463D62"/>
    <w:p w:rsidR="00245360" w:rsidRPr="00A202A4" w:rsidRDefault="00463D62" w:rsidP="00A202A4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</w:p>
    <w:p w:rsidR="00463D62" w:rsidRDefault="00463D62" w:rsidP="00463D62">
      <w:pPr>
        <w:pStyle w:val="ListParagraph"/>
      </w:pPr>
    </w:p>
    <w:p w:rsidR="00463D62" w:rsidRDefault="00CF1B64" w:rsidP="00A202A4">
      <w:pPr>
        <w:ind w:firstLine="720"/>
      </w:pPr>
      <w:r>
        <w:t>Vice-Chairman, Michael Chiodini</w:t>
      </w:r>
      <w:r w:rsidR="00463D62">
        <w:t xml:space="preserve"> called the meeting to order at </w:t>
      </w:r>
      <w:r>
        <w:t>7:0</w:t>
      </w:r>
      <w:r w:rsidR="00591B20">
        <w:t>2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CF1B64">
      <w:pPr>
        <w:ind w:left="720"/>
      </w:pPr>
      <w:r>
        <w:t xml:space="preserve">Mr. </w:t>
      </w:r>
      <w:r w:rsidR="00CF1B64">
        <w:t>Chiodini</w:t>
      </w:r>
      <w:r>
        <w:t xml:space="preserve"> asked if there were any comments for the </w:t>
      </w:r>
      <w:r w:rsidR="00591B20">
        <w:t>March 6, 2023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591B20" w:rsidP="00463D62">
      <w:pPr>
        <w:pStyle w:val="ListParagraph"/>
      </w:pPr>
      <w:r>
        <w:rPr>
          <w:b/>
        </w:rPr>
        <w:t>Chris Burton</w:t>
      </w:r>
      <w:r w:rsidR="00463D62">
        <w:rPr>
          <w:b/>
        </w:rPr>
        <w:t xml:space="preserve"> made a motion to approve the </w:t>
      </w:r>
      <w:r>
        <w:rPr>
          <w:b/>
        </w:rPr>
        <w:t>March 6, 2023</w:t>
      </w:r>
      <w:r w:rsidR="00463D62">
        <w:rPr>
          <w:b/>
        </w:rPr>
        <w:t xml:space="preserve"> minutes.  Seconded by </w:t>
      </w:r>
      <w:r w:rsidR="00CF1B64">
        <w:rPr>
          <w:b/>
        </w:rPr>
        <w:t>Michael Marlo</w:t>
      </w:r>
      <w:r w:rsidR="00463D62">
        <w:rPr>
          <w:b/>
        </w:rPr>
        <w:t>.  Motion approved unanimously.</w:t>
      </w:r>
    </w:p>
    <w:p w:rsidR="00463D62" w:rsidRDefault="00463D62" w:rsidP="00463D62">
      <w:pPr>
        <w:pStyle w:val="ListParagraph"/>
      </w:pPr>
    </w:p>
    <w:p w:rsidR="00591B20" w:rsidRPr="00591B20" w:rsidRDefault="00591B20" w:rsidP="00591B20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b/>
        </w:rPr>
        <w:t>Sign Review- Old Business - None</w:t>
      </w:r>
    </w:p>
    <w:p w:rsidR="00591B20" w:rsidRPr="00591B20" w:rsidRDefault="00591B20" w:rsidP="00591B20">
      <w:pPr>
        <w:spacing w:after="160" w:line="259" w:lineRule="auto"/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b/>
        </w:rPr>
        <w:t>Sign Review- New Business</w:t>
      </w:r>
    </w:p>
    <w:p w:rsidR="00591B20" w:rsidRPr="00591B20" w:rsidRDefault="00591B20" w:rsidP="00591B20">
      <w:pPr>
        <w:spacing w:after="160" w:line="259" w:lineRule="auto"/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2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10-23S – 10936 Manchester Rd. – B3</w:t>
      </w:r>
    </w:p>
    <w:p w:rsidR="00591B20" w:rsidRDefault="00591B20" w:rsidP="00591B20">
      <w:pPr>
        <w:ind w:left="1080"/>
        <w:contextualSpacing/>
        <w:rPr>
          <w:rFonts w:cs="Arial"/>
        </w:rPr>
      </w:pPr>
      <w:proofErr w:type="spellStart"/>
      <w:r w:rsidRPr="00591B20">
        <w:rPr>
          <w:rFonts w:cs="Arial"/>
        </w:rPr>
        <w:t>Signarama</w:t>
      </w:r>
      <w:proofErr w:type="spellEnd"/>
      <w:r w:rsidRPr="00591B20">
        <w:rPr>
          <w:rFonts w:cs="Arial"/>
        </w:rPr>
        <w:t xml:space="preserve"> – West County/ Ron Nash, applicant – Signage for </w:t>
      </w:r>
      <w:proofErr w:type="spellStart"/>
      <w:r w:rsidRPr="00591B20">
        <w:rPr>
          <w:rFonts w:cs="Arial"/>
        </w:rPr>
        <w:t>Kennelwood</w:t>
      </w:r>
      <w:proofErr w:type="spellEnd"/>
    </w:p>
    <w:p w:rsidR="00591B20" w:rsidRDefault="00591B20" w:rsidP="00591B20">
      <w:pPr>
        <w:ind w:left="1080"/>
        <w:contextualSpacing/>
        <w:rPr>
          <w:rFonts w:cs="Arial"/>
        </w:rPr>
      </w:pPr>
    </w:p>
    <w:p w:rsidR="00591B20" w:rsidRDefault="00591B20" w:rsidP="00591B20">
      <w:pPr>
        <w:ind w:left="1080"/>
        <w:contextualSpacing/>
        <w:rPr>
          <w:rFonts w:cs="Arial"/>
        </w:rPr>
      </w:pPr>
      <w:r>
        <w:rPr>
          <w:rFonts w:cs="Arial"/>
        </w:rPr>
        <w:t xml:space="preserve">Ron Nash with </w:t>
      </w:r>
      <w:proofErr w:type="spellStart"/>
      <w:r>
        <w:rPr>
          <w:rFonts w:cs="Arial"/>
        </w:rPr>
        <w:t>Signarama</w:t>
      </w:r>
      <w:proofErr w:type="spellEnd"/>
      <w:r>
        <w:rPr>
          <w:rFonts w:cs="Arial"/>
        </w:rPr>
        <w:t xml:space="preserve"> – West County </w:t>
      </w:r>
      <w:r w:rsidR="00984738">
        <w:rPr>
          <w:rFonts w:cs="Arial"/>
        </w:rPr>
        <w:t>addressed the Board and there were no comments.</w:t>
      </w:r>
    </w:p>
    <w:p w:rsidR="00984738" w:rsidRDefault="00984738" w:rsidP="00591B20">
      <w:pPr>
        <w:ind w:left="1080"/>
        <w:contextualSpacing/>
        <w:rPr>
          <w:rFonts w:cs="Arial"/>
        </w:rPr>
      </w:pPr>
    </w:p>
    <w:p w:rsidR="00984738" w:rsidRPr="00984738" w:rsidRDefault="00984738" w:rsidP="00591B20">
      <w:pPr>
        <w:ind w:left="1080"/>
        <w:contextualSpacing/>
        <w:rPr>
          <w:rFonts w:cs="Arial"/>
          <w:b/>
        </w:rPr>
      </w:pPr>
      <w:r>
        <w:rPr>
          <w:rFonts w:cs="Arial"/>
          <w:b/>
        </w:rPr>
        <w:t>Michael Marlo made a motion to approve case 10-23S as submitted.  Seconded by Dick Gordon.  Motion approved unanimously.</w:t>
      </w:r>
    </w:p>
    <w:p w:rsidR="00591B20" w:rsidRPr="00591B20" w:rsidRDefault="00591B20" w:rsidP="00591B20">
      <w:pPr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2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11-23S – 10312 Manchester Rd. – B3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 xml:space="preserve">Inner Circle Creative/John </w:t>
      </w:r>
      <w:proofErr w:type="spellStart"/>
      <w:r w:rsidRPr="00591B20">
        <w:rPr>
          <w:rFonts w:cs="Arial"/>
        </w:rPr>
        <w:t>Ziebol</w:t>
      </w:r>
      <w:proofErr w:type="spellEnd"/>
      <w:r w:rsidRPr="00591B20">
        <w:rPr>
          <w:rFonts w:cs="Arial"/>
        </w:rPr>
        <w:t>, applicant – Signage for The Pasta House</w:t>
      </w:r>
    </w:p>
    <w:p w:rsidR="00984738" w:rsidRDefault="00984738" w:rsidP="00591B20">
      <w:pPr>
        <w:ind w:left="1080"/>
        <w:contextualSpacing/>
        <w:rPr>
          <w:rFonts w:cs="Arial"/>
        </w:rPr>
      </w:pPr>
    </w:p>
    <w:p w:rsidR="00984738" w:rsidRDefault="00984738" w:rsidP="00591B20">
      <w:pPr>
        <w:ind w:left="1080"/>
        <w:contextualSpacing/>
        <w:rPr>
          <w:rFonts w:cs="Arial"/>
        </w:rPr>
      </w:pPr>
      <w:r>
        <w:rPr>
          <w:rFonts w:cs="Arial"/>
        </w:rPr>
        <w:t xml:space="preserve">John </w:t>
      </w:r>
      <w:proofErr w:type="spellStart"/>
      <w:r>
        <w:rPr>
          <w:rFonts w:cs="Arial"/>
        </w:rPr>
        <w:t>Ziebol</w:t>
      </w:r>
      <w:proofErr w:type="spellEnd"/>
      <w:r>
        <w:rPr>
          <w:rFonts w:cs="Arial"/>
        </w:rPr>
        <w:t xml:space="preserve"> with Inner</w:t>
      </w:r>
      <w:r w:rsidR="00F95E40">
        <w:rPr>
          <w:rFonts w:cs="Arial"/>
        </w:rPr>
        <w:t xml:space="preserve"> Circle Creative addressed the Board and the following item </w:t>
      </w:r>
      <w:proofErr w:type="gramStart"/>
      <w:r w:rsidR="00F95E40">
        <w:rPr>
          <w:rFonts w:cs="Arial"/>
        </w:rPr>
        <w:t>was discussed</w:t>
      </w:r>
      <w:proofErr w:type="gramEnd"/>
      <w:r w:rsidR="00F95E40">
        <w:rPr>
          <w:rFonts w:cs="Arial"/>
        </w:rPr>
        <w:t>:</w:t>
      </w:r>
    </w:p>
    <w:p w:rsidR="00F95E40" w:rsidRDefault="00F95E40" w:rsidP="00F95E40">
      <w:pPr>
        <w:pStyle w:val="ListParagraph"/>
        <w:numPr>
          <w:ilvl w:val="0"/>
          <w:numId w:val="25"/>
        </w:numPr>
        <w:rPr>
          <w:rFonts w:cs="Arial"/>
        </w:rPr>
      </w:pPr>
      <w:r w:rsidRPr="00F95E40">
        <w:rPr>
          <w:rFonts w:cs="Arial"/>
        </w:rPr>
        <w:t>Will there be signage over the outdoor patio area</w:t>
      </w:r>
      <w:r>
        <w:rPr>
          <w:rFonts w:cs="Arial"/>
        </w:rPr>
        <w:t>? – Not that he is aware of</w:t>
      </w:r>
    </w:p>
    <w:p w:rsidR="00F95E40" w:rsidRDefault="00F95E40" w:rsidP="00F95E40">
      <w:pPr>
        <w:rPr>
          <w:rFonts w:cs="Arial"/>
        </w:rPr>
      </w:pPr>
    </w:p>
    <w:p w:rsidR="00F95E40" w:rsidRPr="00F95E40" w:rsidRDefault="00F95E40" w:rsidP="00F95E40">
      <w:pPr>
        <w:ind w:left="1056"/>
        <w:rPr>
          <w:rFonts w:cs="Arial"/>
          <w:b/>
        </w:rPr>
      </w:pPr>
      <w:r>
        <w:rPr>
          <w:rFonts w:cs="Arial"/>
          <w:b/>
        </w:rPr>
        <w:t>Dick Gordon made a motion to approve case 11-23S as submitted.  Seconded by Michal Marlo.  Motion approved unanimously.</w:t>
      </w:r>
    </w:p>
    <w:p w:rsidR="00591B20" w:rsidRPr="00591B20" w:rsidRDefault="00591B20" w:rsidP="00591B20">
      <w:pPr>
        <w:spacing w:after="160" w:line="259" w:lineRule="auto"/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b/>
        </w:rPr>
        <w:t xml:space="preserve">Residential Review- Old Business </w:t>
      </w:r>
    </w:p>
    <w:p w:rsidR="00591B20" w:rsidRPr="00591B20" w:rsidRDefault="00591B20" w:rsidP="00591B20">
      <w:pPr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2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30-23R – 1518 Lynkirk Ln – R2</w:t>
      </w:r>
      <w:r w:rsidRPr="00591B20">
        <w:rPr>
          <w:rFonts w:cs="Arial"/>
        </w:rPr>
        <w:t xml:space="preserve"> 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>California Custom Decks, applicant – Construct a new front porch</w:t>
      </w:r>
    </w:p>
    <w:p w:rsidR="00F95E40" w:rsidRDefault="00F95E40" w:rsidP="00591B20">
      <w:pPr>
        <w:ind w:left="1080"/>
        <w:contextualSpacing/>
        <w:rPr>
          <w:rFonts w:cs="Arial"/>
        </w:rPr>
      </w:pPr>
    </w:p>
    <w:p w:rsidR="00F95E40" w:rsidRDefault="00F95E40" w:rsidP="00591B20">
      <w:pPr>
        <w:ind w:left="1080"/>
        <w:contextualSpacing/>
        <w:rPr>
          <w:rFonts w:cs="Arial"/>
        </w:rPr>
      </w:pPr>
      <w:r>
        <w:rPr>
          <w:rFonts w:cs="Arial"/>
        </w:rPr>
        <w:t xml:space="preserve">Mitch Votruba, homeowner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F95E40" w:rsidRDefault="00F95E40" w:rsidP="00F95E40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The proposed design does not work with the roof transition</w:t>
      </w:r>
    </w:p>
    <w:p w:rsidR="00F95E40" w:rsidRDefault="00F95E40" w:rsidP="00F95E40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Don Hussman presented photo examples with a shallow roof pitch</w:t>
      </w:r>
    </w:p>
    <w:p w:rsidR="00F95E40" w:rsidRDefault="00F95E40" w:rsidP="00F95E40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Needs to be a low slope roof</w:t>
      </w:r>
    </w:p>
    <w:p w:rsidR="0063309B" w:rsidRDefault="0063309B" w:rsidP="00F95E40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The front elevation needs to be drawn correctly</w:t>
      </w:r>
    </w:p>
    <w:p w:rsidR="00805ACE" w:rsidRDefault="00805ACE" w:rsidP="00805ACE">
      <w:pPr>
        <w:pStyle w:val="ListParagraph"/>
        <w:ind w:left="1800"/>
        <w:rPr>
          <w:rFonts w:cs="Arial"/>
        </w:rPr>
      </w:pPr>
    </w:p>
    <w:p w:rsidR="00F95E40" w:rsidRPr="00805ACE" w:rsidRDefault="00805ACE" w:rsidP="00824533">
      <w:pPr>
        <w:ind w:left="1056"/>
        <w:rPr>
          <w:rFonts w:cs="Arial"/>
          <w:b/>
        </w:rPr>
      </w:pPr>
      <w:r>
        <w:rPr>
          <w:rFonts w:cs="Arial"/>
          <w:b/>
        </w:rPr>
        <w:t>Chris Burton made a motion to continue case 30-23R</w:t>
      </w:r>
      <w:r w:rsidR="00824533">
        <w:rPr>
          <w:rFonts w:cs="Arial"/>
          <w:b/>
        </w:rPr>
        <w:t xml:space="preserve"> to provide new renderings drawn to scale with a </w:t>
      </w:r>
      <w:r w:rsidR="005B29D4">
        <w:rPr>
          <w:rFonts w:cs="Arial"/>
          <w:b/>
        </w:rPr>
        <w:t xml:space="preserve">flat or </w:t>
      </w:r>
      <w:r w:rsidR="00824533">
        <w:rPr>
          <w:rFonts w:cs="Arial"/>
          <w:b/>
        </w:rPr>
        <w:t>low slope roof.  Seconded by Don Hussman.  Motion approved unanimously.</w:t>
      </w:r>
    </w:p>
    <w:p w:rsidR="00591B20" w:rsidRPr="00591B20" w:rsidRDefault="00591B20" w:rsidP="00591B20">
      <w:pPr>
        <w:ind w:left="1080"/>
        <w:contextualSpacing/>
        <w:rPr>
          <w:rFonts w:cs="Arial"/>
          <w:i/>
        </w:rPr>
      </w:pPr>
    </w:p>
    <w:p w:rsidR="00591B20" w:rsidRPr="00591B20" w:rsidRDefault="00591B20" w:rsidP="00591B20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b/>
        </w:rPr>
        <w:t>Residential Review- New Business</w:t>
      </w:r>
    </w:p>
    <w:p w:rsidR="00591B20" w:rsidRPr="00591B20" w:rsidRDefault="00591B20" w:rsidP="00591B20">
      <w:pPr>
        <w:spacing w:after="160" w:line="259" w:lineRule="auto"/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3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08-23R – 437 Greenleaf Dr. – R3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>Behrens Construction Inc, applicant – Join two (437&amp;443) residences together for one house</w:t>
      </w:r>
    </w:p>
    <w:p w:rsidR="00824533" w:rsidRDefault="00824533" w:rsidP="00591B20">
      <w:pPr>
        <w:ind w:left="1080"/>
        <w:contextualSpacing/>
        <w:rPr>
          <w:rFonts w:cs="Arial"/>
        </w:rPr>
      </w:pPr>
    </w:p>
    <w:p w:rsidR="005B29D4" w:rsidRDefault="005B29D4" w:rsidP="00591B20">
      <w:pPr>
        <w:ind w:left="1080"/>
        <w:contextualSpacing/>
        <w:rPr>
          <w:rFonts w:cs="Arial"/>
        </w:rPr>
      </w:pPr>
      <w:r>
        <w:rPr>
          <w:rFonts w:cs="Arial"/>
        </w:rPr>
        <w:t>Rob</w:t>
      </w:r>
      <w:r w:rsidR="0063309B">
        <w:rPr>
          <w:rFonts w:cs="Arial"/>
        </w:rPr>
        <w:t>,</w:t>
      </w:r>
      <w:r>
        <w:rPr>
          <w:rFonts w:cs="Arial"/>
        </w:rPr>
        <w:t xml:space="preserve"> designer working with Behrens Construction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Difficult to review, no basis on the street of a house so long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Overall length is a lot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Connection point of two residences creates roof problems</w:t>
      </w:r>
    </w:p>
    <w:p w:rsidR="005B29D4" w:rsidRDefault="0063309B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Center g</w:t>
      </w:r>
      <w:r w:rsidR="005B29D4">
        <w:rPr>
          <w:rFonts w:cs="Arial"/>
        </w:rPr>
        <w:t>able does not fit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Center connection needs to be stronger, possibly taller to define the two homes as wings of a single structure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Entry element could be larger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Needs a break in the roofline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The stone base on the existing home would be removed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Looks like a duplex the way it is drawn</w:t>
      </w:r>
    </w:p>
    <w:p w:rsidR="005B29D4" w:rsidRDefault="005B29D4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Difficult to design and appreciate that they are trying to save the homes but it needs to flow better</w:t>
      </w:r>
    </w:p>
    <w:p w:rsidR="00CB4E26" w:rsidRDefault="00CB4E26" w:rsidP="005B29D4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Look at ranch houses for inspiration</w:t>
      </w:r>
    </w:p>
    <w:p w:rsidR="002A2858" w:rsidRDefault="002A2858" w:rsidP="002A2858">
      <w:pPr>
        <w:rPr>
          <w:rFonts w:cs="Arial"/>
        </w:rPr>
      </w:pPr>
    </w:p>
    <w:p w:rsidR="002A2858" w:rsidRPr="002A2858" w:rsidRDefault="002A2858" w:rsidP="002A2858">
      <w:pPr>
        <w:ind w:left="1080"/>
        <w:rPr>
          <w:rFonts w:cs="Arial"/>
          <w:b/>
        </w:rPr>
      </w:pPr>
      <w:r>
        <w:rPr>
          <w:rFonts w:cs="Arial"/>
          <w:b/>
        </w:rPr>
        <w:t>Chris Burton made a motion to continue case 08-23R to re-design to create a more desirable, less linear design.  Seconded by Dick Gordon.  Motion approved unanimously.</w:t>
      </w:r>
    </w:p>
    <w:p w:rsidR="00824533" w:rsidRDefault="00824533" w:rsidP="00591B20">
      <w:pPr>
        <w:ind w:left="1080"/>
        <w:contextualSpacing/>
        <w:rPr>
          <w:rFonts w:cs="Arial"/>
        </w:rPr>
      </w:pPr>
    </w:p>
    <w:p w:rsidR="002A2858" w:rsidRDefault="002A2858" w:rsidP="00591B20">
      <w:pPr>
        <w:ind w:left="1080"/>
        <w:contextualSpacing/>
        <w:rPr>
          <w:rFonts w:cs="Arial"/>
        </w:rPr>
      </w:pPr>
    </w:p>
    <w:p w:rsidR="002A2858" w:rsidRDefault="002A2858" w:rsidP="00591B20">
      <w:pPr>
        <w:ind w:left="1080"/>
        <w:contextualSpacing/>
        <w:rPr>
          <w:rFonts w:cs="Arial"/>
        </w:rPr>
      </w:pPr>
    </w:p>
    <w:p w:rsidR="002A2858" w:rsidRPr="00591B20" w:rsidRDefault="002A2858" w:rsidP="00591B20">
      <w:pPr>
        <w:ind w:left="1080"/>
        <w:contextualSpacing/>
        <w:rPr>
          <w:rFonts w:cs="Arial"/>
        </w:rPr>
      </w:pPr>
    </w:p>
    <w:p w:rsidR="00591B20" w:rsidRPr="00591B20" w:rsidRDefault="00591B20" w:rsidP="00591B20">
      <w:pPr>
        <w:ind w:left="108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3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22-23R – 36 Ponca Trail – R3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>Jason Lehmann, applicant – New single family residence</w:t>
      </w:r>
    </w:p>
    <w:p w:rsidR="002A2858" w:rsidRDefault="002A2858" w:rsidP="00591B20">
      <w:pPr>
        <w:ind w:left="1080"/>
        <w:contextualSpacing/>
        <w:rPr>
          <w:rFonts w:cs="Arial"/>
        </w:rPr>
      </w:pPr>
    </w:p>
    <w:p w:rsidR="002A2858" w:rsidRDefault="002A2858" w:rsidP="00591B20">
      <w:pPr>
        <w:ind w:left="1080"/>
        <w:contextualSpacing/>
        <w:rPr>
          <w:rFonts w:cs="Arial"/>
        </w:rPr>
      </w:pPr>
      <w:r>
        <w:rPr>
          <w:rFonts w:cs="Arial"/>
        </w:rPr>
        <w:t xml:space="preserve">Jason Lehmann with Jeff Day &amp; Associates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43EC4" w:rsidRDefault="00543EC4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Using materials and designs like the other house on Ponca Trail</w:t>
      </w:r>
    </w:p>
    <w:p w:rsidR="002A2858" w:rsidRDefault="00543EC4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Long roof pitch to the rear needs to be visually eliminated from the side view</w:t>
      </w:r>
    </w:p>
    <w:p w:rsidR="00543EC4" w:rsidRDefault="00543EC4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Front ridge line needs to be brought all the way back and have a similar hip in the back just on that side – reason for being so low is that Landmarks wanted them to drop the ridgeline</w:t>
      </w:r>
    </w:p>
    <w:p w:rsidR="00543EC4" w:rsidRDefault="00543EC4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Tudor needs to be set out or in – frame it out or make a small cantilever</w:t>
      </w:r>
    </w:p>
    <w:p w:rsidR="00543EC4" w:rsidRDefault="00543EC4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Mike Lawless, contractor addressed the Board and stated everything is fine with this house, it has been sold and Landmarks approved the design</w:t>
      </w:r>
    </w:p>
    <w:p w:rsidR="000E6D80" w:rsidRDefault="000E6D80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East side needs additional windows</w:t>
      </w:r>
    </w:p>
    <w:p w:rsidR="000E6D80" w:rsidRDefault="000E6D80" w:rsidP="002A2858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Downspouts are not shown</w:t>
      </w:r>
    </w:p>
    <w:p w:rsidR="000E6D80" w:rsidRDefault="000E6D80" w:rsidP="000E6D80">
      <w:pPr>
        <w:rPr>
          <w:rFonts w:cs="Arial"/>
        </w:rPr>
      </w:pPr>
    </w:p>
    <w:p w:rsidR="000E6D80" w:rsidRPr="000E6D80" w:rsidRDefault="000E6D80" w:rsidP="000E6D80">
      <w:pPr>
        <w:ind w:left="1080"/>
        <w:rPr>
          <w:rFonts w:cs="Arial"/>
          <w:b/>
        </w:rPr>
      </w:pPr>
      <w:r>
        <w:rPr>
          <w:rFonts w:cs="Arial"/>
          <w:b/>
        </w:rPr>
        <w:t>Don Anderson made a motion to approve case 22-23R with the following requirements: 1) that the left side of the house have the ridge of fro</w:t>
      </w:r>
      <w:r w:rsidR="0063309B">
        <w:rPr>
          <w:rFonts w:cs="Arial"/>
          <w:b/>
        </w:rPr>
        <w:t>nt elevation go back all the way</w:t>
      </w:r>
      <w:r>
        <w:rPr>
          <w:rFonts w:cs="Arial"/>
          <w:b/>
        </w:rPr>
        <w:t xml:space="preserve"> to the rear with hip on rear; 2) that the Tudor section </w:t>
      </w:r>
      <w:proofErr w:type="gramStart"/>
      <w:r>
        <w:rPr>
          <w:rFonts w:cs="Arial"/>
          <w:b/>
        </w:rPr>
        <w:t>be bumped</w:t>
      </w:r>
      <w:proofErr w:type="gramEnd"/>
      <w:r>
        <w:rPr>
          <w:rFonts w:cs="Arial"/>
          <w:b/>
        </w:rPr>
        <w:t xml:space="preserve"> out at least 3”. Seconded by Chris Burton.  Motion approved unanimously.</w:t>
      </w:r>
    </w:p>
    <w:p w:rsidR="00591B20" w:rsidRPr="00591B20" w:rsidRDefault="00591B20" w:rsidP="00591B20">
      <w:pPr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3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28-23R – 3 Hillcrest Pl. – R4</w:t>
      </w:r>
    </w:p>
    <w:p w:rsidR="00591B20" w:rsidRDefault="00591B20" w:rsidP="00591B20">
      <w:pPr>
        <w:ind w:left="1080"/>
        <w:rPr>
          <w:rFonts w:cs="Arial"/>
        </w:rPr>
      </w:pPr>
      <w:r w:rsidRPr="00591B20">
        <w:rPr>
          <w:rFonts w:cs="Arial"/>
        </w:rPr>
        <w:t xml:space="preserve">Joe Stockmann with Bartels-Missey, </w:t>
      </w:r>
      <w:proofErr w:type="spellStart"/>
      <w:r w:rsidRPr="00591B20">
        <w:rPr>
          <w:rFonts w:cs="Arial"/>
        </w:rPr>
        <w:t>Inc</w:t>
      </w:r>
      <w:proofErr w:type="spellEnd"/>
      <w:r w:rsidRPr="00591B20">
        <w:rPr>
          <w:rFonts w:cs="Arial"/>
        </w:rPr>
        <w:t>; applicant – Bedroom and bath addition</w:t>
      </w:r>
    </w:p>
    <w:p w:rsidR="006D6E39" w:rsidRDefault="006D6E39" w:rsidP="00591B20">
      <w:pPr>
        <w:ind w:left="1080"/>
        <w:rPr>
          <w:rFonts w:cs="Arial"/>
        </w:rPr>
      </w:pPr>
    </w:p>
    <w:p w:rsidR="006D6E39" w:rsidRDefault="006D6E39" w:rsidP="00591B20">
      <w:pPr>
        <w:ind w:left="1080"/>
        <w:rPr>
          <w:rFonts w:cs="Arial"/>
        </w:rPr>
      </w:pPr>
      <w:r>
        <w:rPr>
          <w:rFonts w:cs="Arial"/>
        </w:rPr>
        <w:t xml:space="preserve">Joe Stockmann with Bartels-Missey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D6E39" w:rsidRDefault="006D6E39" w:rsidP="006D6E39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Need a complete front elevation to approve</w:t>
      </w:r>
    </w:p>
    <w:p w:rsidR="000C7C40" w:rsidRDefault="000C7C40" w:rsidP="000C7C40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Needs to be drawn to scale and drawn accurately with details</w:t>
      </w:r>
    </w:p>
    <w:p w:rsidR="006D6E39" w:rsidRDefault="006D6E39" w:rsidP="006D6E39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 xml:space="preserve">Existing roof has a large angled bottom section and </w:t>
      </w:r>
      <w:r w:rsidR="00FE3B8D">
        <w:rPr>
          <w:rFonts w:cs="Arial"/>
        </w:rPr>
        <w:t xml:space="preserve">addition </w:t>
      </w:r>
      <w:r>
        <w:rPr>
          <w:rFonts w:cs="Arial"/>
        </w:rPr>
        <w:t>needs to be similar</w:t>
      </w:r>
    </w:p>
    <w:p w:rsidR="000C7C40" w:rsidRDefault="000C7C40" w:rsidP="006D6E39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Use pitch of existing house</w:t>
      </w:r>
    </w:p>
    <w:p w:rsidR="006D6E39" w:rsidRDefault="006D6E39" w:rsidP="006D6E39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Windows</w:t>
      </w:r>
      <w:r w:rsidR="00FE3B8D">
        <w:rPr>
          <w:rFonts w:cs="Arial"/>
        </w:rPr>
        <w:t xml:space="preserve"> on addition</w:t>
      </w:r>
      <w:r>
        <w:rPr>
          <w:rFonts w:cs="Arial"/>
        </w:rPr>
        <w:t xml:space="preserve"> to match existing – proportions</w:t>
      </w:r>
      <w:r w:rsidR="00FE3B8D">
        <w:rPr>
          <w:rFonts w:cs="Arial"/>
        </w:rPr>
        <w:t>,</w:t>
      </w:r>
      <w:r>
        <w:rPr>
          <w:rFonts w:cs="Arial"/>
        </w:rPr>
        <w:t xml:space="preserve"> sills and aprons</w:t>
      </w:r>
      <w:r w:rsidR="000C7C40">
        <w:rPr>
          <w:rFonts w:cs="Arial"/>
        </w:rPr>
        <w:t>, traditional style</w:t>
      </w:r>
    </w:p>
    <w:p w:rsidR="000C7C40" w:rsidRDefault="000C7C40" w:rsidP="006D6E39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Separate paired windows</w:t>
      </w:r>
    </w:p>
    <w:p w:rsidR="006D6E39" w:rsidRDefault="006D6E39" w:rsidP="006D6E39">
      <w:pPr>
        <w:rPr>
          <w:rFonts w:cs="Arial"/>
        </w:rPr>
      </w:pPr>
    </w:p>
    <w:p w:rsidR="006D6E39" w:rsidRPr="006D6E39" w:rsidRDefault="006D6E39" w:rsidP="006D6E39">
      <w:pPr>
        <w:ind w:left="1080"/>
        <w:rPr>
          <w:rFonts w:cs="Arial"/>
          <w:b/>
        </w:rPr>
      </w:pPr>
      <w:r>
        <w:rPr>
          <w:rFonts w:cs="Arial"/>
          <w:b/>
        </w:rPr>
        <w:t>Don Anderson made a motion to continue case 28-23R.  Seconded by Chris Burton.  Motion approved unanimously.</w:t>
      </w:r>
    </w:p>
    <w:p w:rsidR="00591B20" w:rsidRPr="00591B20" w:rsidRDefault="00591B20" w:rsidP="00591B20">
      <w:pPr>
        <w:rPr>
          <w:rFonts w:cs="Arial"/>
        </w:rPr>
      </w:pPr>
    </w:p>
    <w:p w:rsidR="00591B20" w:rsidRPr="00591B20" w:rsidRDefault="00591B20" w:rsidP="00591B20">
      <w:pPr>
        <w:numPr>
          <w:ilvl w:val="0"/>
          <w:numId w:val="23"/>
        </w:numPr>
        <w:spacing w:after="160" w:line="259" w:lineRule="auto"/>
        <w:contextualSpacing/>
        <w:rPr>
          <w:rFonts w:cs="Arial"/>
        </w:rPr>
      </w:pPr>
      <w:r w:rsidRPr="00591B20">
        <w:rPr>
          <w:rFonts w:cs="Arial"/>
          <w:u w:val="single"/>
        </w:rPr>
        <w:t xml:space="preserve">40-23R – 836 </w:t>
      </w:r>
      <w:proofErr w:type="spellStart"/>
      <w:r w:rsidRPr="00591B20">
        <w:rPr>
          <w:rFonts w:cs="Arial"/>
          <w:u w:val="single"/>
        </w:rPr>
        <w:t>Elmtree</w:t>
      </w:r>
      <w:proofErr w:type="spellEnd"/>
      <w:r w:rsidRPr="00591B20">
        <w:rPr>
          <w:rFonts w:cs="Arial"/>
          <w:u w:val="single"/>
        </w:rPr>
        <w:t xml:space="preserve"> Ln. – R3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>Axton McCormack, applicant – Rear addition</w:t>
      </w:r>
    </w:p>
    <w:p w:rsidR="006D6E39" w:rsidRDefault="006D6E39" w:rsidP="00591B20">
      <w:pPr>
        <w:ind w:left="1080"/>
        <w:contextualSpacing/>
        <w:rPr>
          <w:rFonts w:cs="Arial"/>
        </w:rPr>
      </w:pPr>
    </w:p>
    <w:p w:rsidR="006D6E39" w:rsidRDefault="006D6E39" w:rsidP="00591B20">
      <w:pPr>
        <w:ind w:left="1080"/>
        <w:contextualSpacing/>
        <w:rPr>
          <w:rFonts w:cs="Arial"/>
        </w:rPr>
      </w:pPr>
      <w:r>
        <w:rPr>
          <w:rFonts w:cs="Arial"/>
        </w:rPr>
        <w:lastRenderedPageBreak/>
        <w:t xml:space="preserve">Jason </w:t>
      </w:r>
      <w:r w:rsidR="00900BA5">
        <w:rPr>
          <w:rFonts w:cs="Arial"/>
        </w:rPr>
        <w:t>Lehmann with Jeff Day &amp; Associates addressed the Board. The Board had no comments.</w:t>
      </w:r>
    </w:p>
    <w:p w:rsidR="00900BA5" w:rsidRDefault="00900BA5" w:rsidP="00591B20">
      <w:pPr>
        <w:ind w:left="1080"/>
        <w:contextualSpacing/>
        <w:rPr>
          <w:rFonts w:cs="Arial"/>
        </w:rPr>
      </w:pPr>
    </w:p>
    <w:p w:rsidR="00900BA5" w:rsidRDefault="00900BA5" w:rsidP="00591B20">
      <w:pPr>
        <w:ind w:left="1080"/>
        <w:contextualSpacing/>
        <w:rPr>
          <w:rFonts w:cs="Arial"/>
          <w:b/>
        </w:rPr>
      </w:pPr>
      <w:r>
        <w:rPr>
          <w:rFonts w:cs="Arial"/>
          <w:b/>
        </w:rPr>
        <w:t>Dick Gordon made a motion to approve case 40-23R as submitted.  Seconded by Michael Marlo.  Motion approved unanimously.</w:t>
      </w:r>
    </w:p>
    <w:p w:rsidR="00900BA5" w:rsidRPr="00900BA5" w:rsidRDefault="00900BA5" w:rsidP="00591B20">
      <w:pPr>
        <w:ind w:left="1080"/>
        <w:contextualSpacing/>
        <w:rPr>
          <w:rFonts w:cs="Arial"/>
          <w:b/>
        </w:rPr>
      </w:pPr>
    </w:p>
    <w:p w:rsidR="00591B20" w:rsidRPr="00591B20" w:rsidRDefault="00591B20" w:rsidP="00591B20">
      <w:pPr>
        <w:rPr>
          <w:rFonts w:cs="Arial"/>
        </w:rPr>
      </w:pPr>
    </w:p>
    <w:p w:rsidR="00591B20" w:rsidRPr="00591B20" w:rsidRDefault="00591B20" w:rsidP="00591B20">
      <w:pPr>
        <w:numPr>
          <w:ilvl w:val="0"/>
          <w:numId w:val="22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u w:val="single"/>
        </w:rPr>
        <w:t>41-23R – 320 Crest Ave. – R4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 xml:space="preserve">Schindler Homes, LLC; applicant – New </w:t>
      </w:r>
      <w:proofErr w:type="gramStart"/>
      <w:r w:rsidRPr="00591B20">
        <w:rPr>
          <w:rFonts w:cs="Arial"/>
        </w:rPr>
        <w:t>single family</w:t>
      </w:r>
      <w:proofErr w:type="gramEnd"/>
      <w:r w:rsidRPr="00591B20">
        <w:rPr>
          <w:rFonts w:cs="Arial"/>
        </w:rPr>
        <w:t xml:space="preserve"> residence</w:t>
      </w:r>
    </w:p>
    <w:p w:rsidR="00900BA5" w:rsidRDefault="00900BA5" w:rsidP="00591B20">
      <w:pPr>
        <w:ind w:left="1080"/>
        <w:contextualSpacing/>
        <w:rPr>
          <w:rFonts w:cs="Arial"/>
        </w:rPr>
      </w:pPr>
    </w:p>
    <w:p w:rsidR="00900BA5" w:rsidRDefault="00900BA5" w:rsidP="00591B20">
      <w:pPr>
        <w:ind w:left="1080"/>
        <w:contextualSpacing/>
        <w:rPr>
          <w:rFonts w:cs="Arial"/>
        </w:rPr>
      </w:pPr>
      <w:r>
        <w:rPr>
          <w:rFonts w:cs="Arial"/>
        </w:rPr>
        <w:t xml:space="preserve">Jeff Schindler with Schindler Homes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900BA5" w:rsidRDefault="00900BA5" w:rsidP="00900BA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 xml:space="preserve">Board and batten should be on the side gables separated by a bandboard </w:t>
      </w:r>
    </w:p>
    <w:p w:rsidR="00900BA5" w:rsidRDefault="00900BA5" w:rsidP="00900BA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Bandboard dividing the 1</w:t>
      </w:r>
      <w:r w:rsidRPr="00900BA5">
        <w:rPr>
          <w:rFonts w:cs="Arial"/>
          <w:vertAlign w:val="superscript"/>
        </w:rPr>
        <w:t>st</w:t>
      </w:r>
      <w:r>
        <w:rPr>
          <w:rFonts w:cs="Arial"/>
        </w:rPr>
        <w:t xml:space="preserve"> and 2</w:t>
      </w:r>
      <w:r w:rsidRPr="00900BA5">
        <w:rPr>
          <w:rFonts w:cs="Arial"/>
          <w:vertAlign w:val="superscript"/>
        </w:rPr>
        <w:t>nd</w:t>
      </w:r>
      <w:r>
        <w:rPr>
          <w:rFonts w:cs="Arial"/>
        </w:rPr>
        <w:t xml:space="preserve"> floor</w:t>
      </w:r>
    </w:p>
    <w:p w:rsidR="00900BA5" w:rsidRDefault="00900BA5" w:rsidP="00900BA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Shallowness of front porch – it is actually 5’</w:t>
      </w:r>
    </w:p>
    <w:p w:rsidR="00900BA5" w:rsidRDefault="000C7C40" w:rsidP="006A72C9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</w:t>
      </w:r>
      <w:r w:rsidR="00900BA5" w:rsidRPr="006A72C9">
        <w:rPr>
          <w:rFonts w:cs="Arial"/>
        </w:rPr>
        <w:t>lim the chimney after the 1</w:t>
      </w:r>
      <w:r w:rsidR="00900BA5" w:rsidRPr="006A72C9">
        <w:rPr>
          <w:rFonts w:cs="Arial"/>
          <w:vertAlign w:val="superscript"/>
        </w:rPr>
        <w:t>st</w:t>
      </w:r>
      <w:r w:rsidR="00900BA5" w:rsidRPr="006A72C9">
        <w:rPr>
          <w:rFonts w:cs="Arial"/>
        </w:rPr>
        <w:t xml:space="preserve"> floor </w:t>
      </w:r>
      <w:r>
        <w:rPr>
          <w:rFonts w:cs="Arial"/>
        </w:rPr>
        <w:t>and bring chimney to appropriate height</w:t>
      </w:r>
    </w:p>
    <w:p w:rsidR="006A72C9" w:rsidRDefault="006A72C9" w:rsidP="006A72C9">
      <w:pPr>
        <w:rPr>
          <w:rFonts w:cs="Arial"/>
        </w:rPr>
      </w:pPr>
    </w:p>
    <w:p w:rsidR="006A72C9" w:rsidRDefault="006A72C9" w:rsidP="006A72C9">
      <w:pPr>
        <w:ind w:left="1056"/>
        <w:rPr>
          <w:rFonts w:cs="Arial"/>
          <w:b/>
        </w:rPr>
      </w:pPr>
      <w:proofErr w:type="gramStart"/>
      <w:r w:rsidRPr="006A72C9">
        <w:rPr>
          <w:rFonts w:cs="Arial"/>
          <w:b/>
        </w:rPr>
        <w:t xml:space="preserve">Don Anderson made a motion to approve case 41-23R with the following requirements: </w:t>
      </w:r>
      <w:r>
        <w:rPr>
          <w:rFonts w:cs="Arial"/>
          <w:b/>
        </w:rPr>
        <w:t xml:space="preserve">1) that </w:t>
      </w:r>
      <w:r w:rsidR="004B14CF">
        <w:rPr>
          <w:rFonts w:cs="Arial"/>
          <w:b/>
        </w:rPr>
        <w:t xml:space="preserve">the side </w:t>
      </w:r>
      <w:r>
        <w:rPr>
          <w:rFonts w:cs="Arial"/>
          <w:b/>
        </w:rPr>
        <w:t>gables have board and batten with a bandboard between the 2</w:t>
      </w:r>
      <w:r w:rsidRPr="006A72C9">
        <w:rPr>
          <w:rFonts w:cs="Arial"/>
          <w:b/>
          <w:vertAlign w:val="superscript"/>
        </w:rPr>
        <w:t>nd</w:t>
      </w:r>
      <w:r>
        <w:rPr>
          <w:rFonts w:cs="Arial"/>
          <w:b/>
        </w:rPr>
        <w:t xml:space="preserve"> floor and the gable 2) that rake boards be added to match the front elevation; 3) that you create a slimmer chimney after the 1</w:t>
      </w:r>
      <w:r w:rsidRPr="006A72C9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 floor and the chimney height no more than 2’ above the peak.</w:t>
      </w:r>
      <w:proofErr w:type="gramEnd"/>
      <w:r>
        <w:rPr>
          <w:rFonts w:cs="Arial"/>
          <w:b/>
        </w:rPr>
        <w:t xml:space="preserve"> Seconded by Dick Gordon.  Motion approved unanimously.</w:t>
      </w:r>
    </w:p>
    <w:p w:rsidR="00591B20" w:rsidRPr="00591B20" w:rsidRDefault="00591B20" w:rsidP="00591B20">
      <w:pPr>
        <w:ind w:left="1080"/>
        <w:contextualSpacing/>
        <w:rPr>
          <w:rFonts w:cs="Arial"/>
        </w:rPr>
      </w:pPr>
    </w:p>
    <w:p w:rsidR="00591B20" w:rsidRPr="00591B20" w:rsidRDefault="00591B20" w:rsidP="00591B20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b/>
        </w:rPr>
        <w:t xml:space="preserve">Commercial Review- Old Business </w:t>
      </w:r>
    </w:p>
    <w:p w:rsidR="00591B20" w:rsidRPr="00591B20" w:rsidRDefault="00591B20" w:rsidP="00591B20">
      <w:pPr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4"/>
        </w:numPr>
        <w:spacing w:after="160" w:line="259" w:lineRule="auto"/>
        <w:contextualSpacing/>
        <w:rPr>
          <w:rFonts w:cs="Arial"/>
        </w:rPr>
      </w:pPr>
      <w:r w:rsidRPr="00591B20">
        <w:rPr>
          <w:rFonts w:cs="Arial"/>
          <w:u w:val="single"/>
        </w:rPr>
        <w:t>05-23C – 300 N. Kirkwood Rd – B2</w:t>
      </w:r>
    </w:p>
    <w:p w:rsidR="00591B20" w:rsidRDefault="00591B20" w:rsidP="00591B20">
      <w:pPr>
        <w:ind w:left="1080"/>
        <w:contextualSpacing/>
        <w:rPr>
          <w:rFonts w:cs="Arial"/>
        </w:rPr>
      </w:pPr>
      <w:r w:rsidRPr="00591B20">
        <w:rPr>
          <w:rFonts w:cs="Arial"/>
        </w:rPr>
        <w:t>Erik Miller with PW Architects, Inc</w:t>
      </w:r>
      <w:proofErr w:type="gramStart"/>
      <w:r w:rsidRPr="00591B20">
        <w:rPr>
          <w:rFonts w:cs="Arial"/>
        </w:rPr>
        <w:t>;</w:t>
      </w:r>
      <w:proofErr w:type="gramEnd"/>
      <w:r w:rsidRPr="00591B20">
        <w:rPr>
          <w:rFonts w:cs="Arial"/>
        </w:rPr>
        <w:t xml:space="preserve"> applicant – New 4-story mixed use development with office, restaurant, parking garage and 60 apartments</w:t>
      </w:r>
    </w:p>
    <w:p w:rsidR="006A72C9" w:rsidRDefault="006A72C9" w:rsidP="00591B20">
      <w:pPr>
        <w:ind w:left="1080"/>
        <w:contextualSpacing/>
        <w:rPr>
          <w:rFonts w:cs="Arial"/>
        </w:rPr>
      </w:pPr>
    </w:p>
    <w:p w:rsidR="000C7C40" w:rsidRDefault="006A72C9" w:rsidP="00591B20">
      <w:pPr>
        <w:ind w:left="1080"/>
        <w:contextualSpacing/>
        <w:rPr>
          <w:rFonts w:cs="Arial"/>
        </w:rPr>
      </w:pPr>
      <w:r>
        <w:rPr>
          <w:rFonts w:cs="Arial"/>
        </w:rPr>
        <w:t>Erik Miller with PW Architects addresse</w:t>
      </w:r>
      <w:r w:rsidR="000C7C40">
        <w:rPr>
          <w:rFonts w:cs="Arial"/>
        </w:rPr>
        <w:t xml:space="preserve">d the Board. The following items </w:t>
      </w:r>
      <w:proofErr w:type="gramStart"/>
      <w:r w:rsidR="000C7C40">
        <w:rPr>
          <w:rFonts w:cs="Arial"/>
        </w:rPr>
        <w:t>were discussed</w:t>
      </w:r>
      <w:proofErr w:type="gramEnd"/>
      <w:r w:rsidR="000C7C40">
        <w:rPr>
          <w:rFonts w:cs="Arial"/>
        </w:rPr>
        <w:t>:</w:t>
      </w:r>
    </w:p>
    <w:p w:rsidR="006A72C9" w:rsidRDefault="000C7C40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Screening in the parking garage level</w:t>
      </w:r>
      <w:r w:rsidR="001463D7">
        <w:rPr>
          <w:rFonts w:cs="Arial"/>
        </w:rPr>
        <w:t xml:space="preserve"> will be stainless steel screen (2”x2” mesh with 9-gauge wire) with painted steel frame</w:t>
      </w:r>
    </w:p>
    <w:p w:rsidR="000C7C40" w:rsidRDefault="001463D7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Electric lines along Adams will be eliminated</w:t>
      </w:r>
    </w:p>
    <w:p w:rsidR="001463D7" w:rsidRDefault="001463D7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Shear planes to be provided at corners</w:t>
      </w:r>
    </w:p>
    <w:p w:rsidR="001463D7" w:rsidRDefault="001463D7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Looking at church across the street for stone pattern inspiration</w:t>
      </w:r>
    </w:p>
    <w:p w:rsidR="001463D7" w:rsidRDefault="001463D7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Two types of limestone being used: base of split limestone and polished cut limestone above</w:t>
      </w:r>
    </w:p>
    <w:p w:rsidR="00CB4E26" w:rsidRDefault="00CB4E26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The applicant was provided with images of the historic Pitman School</w:t>
      </w:r>
    </w:p>
    <w:p w:rsidR="0082430C" w:rsidRDefault="0082430C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Limestone as it gets nearer to grade deteriorates due to salt. The applicant is proposing straight masonry at the grade level.</w:t>
      </w:r>
    </w:p>
    <w:p w:rsidR="0082430C" w:rsidRDefault="0082430C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Column work has been added since last iteration</w:t>
      </w:r>
    </w:p>
    <w:p w:rsidR="0082430C" w:rsidRDefault="0082430C" w:rsidP="000C7C40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 xml:space="preserve">Railings on balcony will be painted metal, possibly aluminum </w:t>
      </w:r>
    </w:p>
    <w:p w:rsidR="009B013C" w:rsidRDefault="009B013C" w:rsidP="00591B20">
      <w:pPr>
        <w:ind w:left="1080"/>
        <w:contextualSpacing/>
        <w:rPr>
          <w:rFonts w:cs="Arial"/>
        </w:rPr>
      </w:pPr>
    </w:p>
    <w:p w:rsidR="009B013C" w:rsidRPr="009B013C" w:rsidRDefault="009B013C" w:rsidP="00591B20">
      <w:pPr>
        <w:ind w:left="1080"/>
        <w:contextualSpacing/>
        <w:rPr>
          <w:rFonts w:cs="Arial"/>
          <w:b/>
        </w:rPr>
      </w:pPr>
      <w:r w:rsidRPr="009B013C">
        <w:rPr>
          <w:rFonts w:cs="Arial"/>
          <w:b/>
        </w:rPr>
        <w:lastRenderedPageBreak/>
        <w:t xml:space="preserve">Don Anderson made a motion to approve case 05-23C as submitted.  Seconded by </w:t>
      </w:r>
      <w:r w:rsidR="00CB4E26">
        <w:rPr>
          <w:rFonts w:cs="Arial"/>
          <w:b/>
        </w:rPr>
        <w:t>Chris Burton</w:t>
      </w:r>
      <w:r w:rsidRPr="009B013C">
        <w:rPr>
          <w:rFonts w:cs="Arial"/>
          <w:b/>
        </w:rPr>
        <w:t>.  Motion approved unanimously.</w:t>
      </w:r>
    </w:p>
    <w:p w:rsidR="00591B20" w:rsidRPr="00591B20" w:rsidRDefault="00591B20" w:rsidP="00591B20">
      <w:pPr>
        <w:spacing w:after="160" w:line="259" w:lineRule="auto"/>
        <w:ind w:left="720"/>
        <w:contextualSpacing/>
        <w:rPr>
          <w:rFonts w:cs="Arial"/>
          <w:b/>
        </w:rPr>
      </w:pPr>
    </w:p>
    <w:p w:rsidR="00591B20" w:rsidRPr="00591B20" w:rsidRDefault="00591B20" w:rsidP="00591B20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591B20">
        <w:rPr>
          <w:rFonts w:cs="Arial"/>
          <w:b/>
        </w:rPr>
        <w:t>Commercial Review- New Business - None</w:t>
      </w:r>
    </w:p>
    <w:p w:rsidR="00463D62" w:rsidRDefault="00463D62" w:rsidP="00463D62">
      <w:pPr>
        <w:pStyle w:val="ListParagraph"/>
      </w:pPr>
    </w:p>
    <w:p w:rsidR="00463D62" w:rsidRDefault="00297F43" w:rsidP="00463D62">
      <w:pPr>
        <w:pStyle w:val="ListParagraph"/>
      </w:pPr>
      <w:r>
        <w:t xml:space="preserve">Mr. </w:t>
      </w:r>
      <w:r w:rsidR="00B3706F">
        <w:t>Chiodini</w:t>
      </w:r>
      <w:r w:rsidR="00463D62">
        <w:t xml:space="preserve"> asked if there was any other business that needed to be addressed and upon </w:t>
      </w:r>
      <w:proofErr w:type="gramStart"/>
      <w:r w:rsidR="00463D62">
        <w:t>hearing</w:t>
      </w:r>
      <w:proofErr w:type="gramEnd"/>
      <w:r w:rsidR="00463D62">
        <w:t xml:space="preserve"> there was not, adjourned the meeting at </w:t>
      </w:r>
      <w:r w:rsidR="00B3706F">
        <w:t>8:21</w:t>
      </w:r>
      <w:r w:rsidR="00463D62">
        <w:t>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2"/>
        <w:gridCol w:w="4718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297F43" w:rsidP="00463D62">
            <w:pPr>
              <w:pStyle w:val="ListParagraph"/>
              <w:ind w:left="0"/>
            </w:pPr>
            <w:r>
              <w:t>Michael Chiodini, Vice-</w:t>
            </w:r>
            <w:r w:rsidR="005B2AC1">
              <w:t>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</w:t>
      </w:r>
      <w:proofErr w:type="gramStart"/>
      <w:r w:rsidRPr="00463D62">
        <w:t>can be made</w:t>
      </w:r>
      <w:proofErr w:type="gramEnd"/>
      <w:r w:rsidRPr="00463D62">
        <w:t xml:space="preserve"> available within three working days in an alternate format, such as a CD, by calling 314-822-5822. Minutes </w:t>
      </w:r>
      <w:proofErr w:type="gramStart"/>
      <w:r w:rsidRPr="00463D62">
        <w:t>can also be downloaded</w:t>
      </w:r>
      <w:proofErr w:type="gramEnd"/>
      <w:r w:rsidRPr="00463D62">
        <w:t xml:space="preserve"> from the City’s website at </w:t>
      </w:r>
      <w:hyperlink r:id="rId8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sectPr w:rsidR="00463D62" w:rsidRPr="00463D62" w:rsidSect="00A202A4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CF" w:rsidRDefault="004B14CF" w:rsidP="00463D62">
      <w:r>
        <w:separator/>
      </w:r>
    </w:p>
  </w:endnote>
  <w:endnote w:type="continuationSeparator" w:id="0">
    <w:p w:rsidR="004B14CF" w:rsidRDefault="004B14CF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CF" w:rsidRDefault="004B14C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528E9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:rsidR="004B14CF" w:rsidRDefault="004B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CF" w:rsidRDefault="004B14CF" w:rsidP="00463D62">
      <w:r>
        <w:separator/>
      </w:r>
    </w:p>
  </w:footnote>
  <w:footnote w:type="continuationSeparator" w:id="0">
    <w:p w:rsidR="004B14CF" w:rsidRDefault="004B14CF" w:rsidP="004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578"/>
    <w:multiLevelType w:val="hybridMultilevel"/>
    <w:tmpl w:val="164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E0C1D"/>
    <w:multiLevelType w:val="hybridMultilevel"/>
    <w:tmpl w:val="DEBC51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E237A"/>
    <w:multiLevelType w:val="hybridMultilevel"/>
    <w:tmpl w:val="6DBC24BA"/>
    <w:lvl w:ilvl="0" w:tplc="2AD6A66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205C3"/>
    <w:multiLevelType w:val="hybridMultilevel"/>
    <w:tmpl w:val="D8D86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C77D5"/>
    <w:multiLevelType w:val="hybridMultilevel"/>
    <w:tmpl w:val="CCDCB6DA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F3844"/>
    <w:multiLevelType w:val="hybridMultilevel"/>
    <w:tmpl w:val="A698B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503AA6"/>
    <w:multiLevelType w:val="hybridMultilevel"/>
    <w:tmpl w:val="FC4A6228"/>
    <w:lvl w:ilvl="0" w:tplc="79CCF1F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004B"/>
    <w:multiLevelType w:val="hybridMultilevel"/>
    <w:tmpl w:val="FA262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ED584B"/>
    <w:multiLevelType w:val="hybridMultilevel"/>
    <w:tmpl w:val="1D0A5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C624CC8"/>
    <w:multiLevelType w:val="hybridMultilevel"/>
    <w:tmpl w:val="B38C6FD0"/>
    <w:lvl w:ilvl="0" w:tplc="79CCF1F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B23C16"/>
    <w:multiLevelType w:val="hybridMultilevel"/>
    <w:tmpl w:val="B03C5FF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422C6338"/>
    <w:multiLevelType w:val="hybridMultilevel"/>
    <w:tmpl w:val="E350F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00549B"/>
    <w:multiLevelType w:val="hybridMultilevel"/>
    <w:tmpl w:val="14881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CE11C4"/>
    <w:multiLevelType w:val="hybridMultilevel"/>
    <w:tmpl w:val="00C03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A666CD0"/>
    <w:multiLevelType w:val="hybridMultilevel"/>
    <w:tmpl w:val="8AE63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03536D"/>
    <w:multiLevelType w:val="hybridMultilevel"/>
    <w:tmpl w:val="A474A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D847EF"/>
    <w:multiLevelType w:val="hybridMultilevel"/>
    <w:tmpl w:val="A858B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F564E1"/>
    <w:multiLevelType w:val="hybridMultilevel"/>
    <w:tmpl w:val="BFB4D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8D129F"/>
    <w:multiLevelType w:val="hybridMultilevel"/>
    <w:tmpl w:val="FDCE8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4870AF"/>
    <w:multiLevelType w:val="hybridMultilevel"/>
    <w:tmpl w:val="169CB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7554E7"/>
    <w:multiLevelType w:val="hybridMultilevel"/>
    <w:tmpl w:val="6AD86226"/>
    <w:lvl w:ilvl="0" w:tplc="35CC55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3A546A3"/>
    <w:multiLevelType w:val="hybridMultilevel"/>
    <w:tmpl w:val="5524E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52F630B"/>
    <w:multiLevelType w:val="hybridMultilevel"/>
    <w:tmpl w:val="839A0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A381B97"/>
    <w:multiLevelType w:val="hybridMultilevel"/>
    <w:tmpl w:val="5E94E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16"/>
  </w:num>
  <w:num w:numId="10">
    <w:abstractNumId w:val="0"/>
  </w:num>
  <w:num w:numId="11">
    <w:abstractNumId w:val="10"/>
  </w:num>
  <w:num w:numId="12">
    <w:abstractNumId w:val="23"/>
  </w:num>
  <w:num w:numId="13">
    <w:abstractNumId w:val="7"/>
  </w:num>
  <w:num w:numId="14">
    <w:abstractNumId w:val="17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  <w:num w:numId="23">
    <w:abstractNumId w:val="8"/>
  </w:num>
  <w:num w:numId="24">
    <w:abstractNumId w:val="6"/>
  </w:num>
  <w:num w:numId="25">
    <w:abstractNumId w:val="26"/>
  </w:num>
  <w:num w:numId="26">
    <w:abstractNumId w:val="22"/>
  </w:num>
  <w:num w:numId="27">
    <w:abstractNumId w:val="20"/>
  </w:num>
  <w:num w:numId="28">
    <w:abstractNumId w:val="15"/>
  </w:num>
  <w:num w:numId="29">
    <w:abstractNumId w:val="1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13942"/>
    <w:rsid w:val="00040941"/>
    <w:rsid w:val="00052102"/>
    <w:rsid w:val="000C7C40"/>
    <w:rsid w:val="000E6D80"/>
    <w:rsid w:val="001463D7"/>
    <w:rsid w:val="00222E66"/>
    <w:rsid w:val="00245360"/>
    <w:rsid w:val="002528E9"/>
    <w:rsid w:val="00277551"/>
    <w:rsid w:val="00297F43"/>
    <w:rsid w:val="002A2858"/>
    <w:rsid w:val="002C338D"/>
    <w:rsid w:val="00463D62"/>
    <w:rsid w:val="004B14CF"/>
    <w:rsid w:val="004D2913"/>
    <w:rsid w:val="00543EC4"/>
    <w:rsid w:val="00553244"/>
    <w:rsid w:val="00591B20"/>
    <w:rsid w:val="005B29D4"/>
    <w:rsid w:val="005B2AC1"/>
    <w:rsid w:val="0063309B"/>
    <w:rsid w:val="006A72C9"/>
    <w:rsid w:val="006C2005"/>
    <w:rsid w:val="006D6E39"/>
    <w:rsid w:val="00805ACE"/>
    <w:rsid w:val="0082430C"/>
    <w:rsid w:val="00824533"/>
    <w:rsid w:val="00862F5C"/>
    <w:rsid w:val="008A0154"/>
    <w:rsid w:val="00900BA5"/>
    <w:rsid w:val="0091338E"/>
    <w:rsid w:val="00984738"/>
    <w:rsid w:val="009B013C"/>
    <w:rsid w:val="00A202A4"/>
    <w:rsid w:val="00A64C92"/>
    <w:rsid w:val="00A772D8"/>
    <w:rsid w:val="00B3706F"/>
    <w:rsid w:val="00B55A87"/>
    <w:rsid w:val="00BC6980"/>
    <w:rsid w:val="00C96075"/>
    <w:rsid w:val="00CA0A83"/>
    <w:rsid w:val="00CB4E26"/>
    <w:rsid w:val="00CF1B64"/>
    <w:rsid w:val="00D65E51"/>
    <w:rsid w:val="00F216A1"/>
    <w:rsid w:val="00F30689"/>
    <w:rsid w:val="00F44C42"/>
    <w:rsid w:val="00F95E40"/>
    <w:rsid w:val="00FB41F5"/>
    <w:rsid w:val="00FE3B8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517D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7</cp:revision>
  <dcterms:created xsi:type="dcterms:W3CDTF">2023-03-21T13:33:00Z</dcterms:created>
  <dcterms:modified xsi:type="dcterms:W3CDTF">2023-04-04T13:43:00Z</dcterms:modified>
</cp:coreProperties>
</file>