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B14E5" w:rsidRDefault="002370F4" w:rsidP="00D64CA1">
      <w:pPr>
        <w:jc w:val="center"/>
        <w:rPr>
          <w:rFonts w:ascii="Arial" w:hAnsi="Arial" w:cs="Arial"/>
          <w:szCs w:val="24"/>
          <w:highlight w:val="yellow"/>
        </w:rPr>
      </w:pPr>
      <w:bookmarkStart w:id="0" w:name="_GoBack"/>
      <w:bookmarkEnd w:id="0"/>
      <w:r w:rsidRPr="001B14E5">
        <w:rPr>
          <w:rFonts w:ascii="Arial" w:hAnsi="Arial" w:cs="Arial"/>
          <w:noProof/>
          <w:szCs w:val="24"/>
          <w:highlight w:val="yellow"/>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B14E5" w:rsidRDefault="00885750" w:rsidP="00D64CA1">
      <w:pPr>
        <w:jc w:val="center"/>
        <w:rPr>
          <w:rFonts w:ascii="Arial" w:hAnsi="Arial" w:cs="Arial"/>
          <w:b/>
          <w:szCs w:val="24"/>
          <w:highlight w:val="yellow"/>
        </w:rPr>
      </w:pPr>
    </w:p>
    <w:p w:rsidR="00A645ED" w:rsidRPr="001B14E5" w:rsidRDefault="00A645ED" w:rsidP="00D64CA1">
      <w:pPr>
        <w:jc w:val="center"/>
        <w:rPr>
          <w:rFonts w:ascii="Arial" w:hAnsi="Arial" w:cs="Arial"/>
          <w:b/>
          <w:szCs w:val="24"/>
          <w:highlight w:val="yellow"/>
        </w:rPr>
      </w:pPr>
    </w:p>
    <w:p w:rsidR="00B51847" w:rsidRPr="001B14E5" w:rsidRDefault="00B51847" w:rsidP="00D64CA1">
      <w:pPr>
        <w:jc w:val="center"/>
        <w:rPr>
          <w:rFonts w:ascii="Arial" w:hAnsi="Arial" w:cs="Arial"/>
          <w:b/>
          <w:szCs w:val="24"/>
          <w:highlight w:val="yellow"/>
        </w:rPr>
      </w:pPr>
    </w:p>
    <w:p w:rsidR="00B51847" w:rsidRPr="001B14E5" w:rsidRDefault="00B51847" w:rsidP="00D64CA1">
      <w:pPr>
        <w:jc w:val="center"/>
        <w:rPr>
          <w:rFonts w:ascii="Arial" w:hAnsi="Arial" w:cs="Arial"/>
          <w:b/>
          <w:szCs w:val="24"/>
          <w:highlight w:val="yellow"/>
        </w:rPr>
      </w:pPr>
    </w:p>
    <w:p w:rsidR="00373A80" w:rsidRPr="001B14E5" w:rsidRDefault="00373A80" w:rsidP="00D64CA1">
      <w:pPr>
        <w:jc w:val="center"/>
        <w:rPr>
          <w:rFonts w:ascii="Arial" w:hAnsi="Arial" w:cs="Arial"/>
          <w:b/>
          <w:szCs w:val="24"/>
        </w:rPr>
      </w:pPr>
      <w:r w:rsidRPr="001B14E5">
        <w:rPr>
          <w:rFonts w:ascii="Arial" w:hAnsi="Arial" w:cs="Arial"/>
          <w:b/>
          <w:szCs w:val="24"/>
        </w:rPr>
        <w:t>CITY OF KIRKWOOD</w:t>
      </w:r>
    </w:p>
    <w:p w:rsidR="00373A80" w:rsidRPr="001B14E5" w:rsidRDefault="00373A80" w:rsidP="00D64CA1">
      <w:pPr>
        <w:jc w:val="center"/>
        <w:rPr>
          <w:rFonts w:ascii="Arial" w:hAnsi="Arial" w:cs="Arial"/>
          <w:b/>
          <w:szCs w:val="24"/>
        </w:rPr>
      </w:pPr>
      <w:r w:rsidRPr="001B14E5">
        <w:rPr>
          <w:rFonts w:ascii="Arial" w:hAnsi="Arial" w:cs="Arial"/>
          <w:b/>
          <w:szCs w:val="24"/>
        </w:rPr>
        <w:t>PLANNING AND ZONING COMMISSION</w:t>
      </w:r>
    </w:p>
    <w:p w:rsidR="00373A80" w:rsidRPr="001B14E5" w:rsidRDefault="001B14E5" w:rsidP="00D64CA1">
      <w:pPr>
        <w:jc w:val="center"/>
        <w:rPr>
          <w:rFonts w:ascii="Arial" w:hAnsi="Arial" w:cs="Arial"/>
          <w:b/>
          <w:szCs w:val="24"/>
        </w:rPr>
      </w:pPr>
      <w:r w:rsidRPr="001B14E5">
        <w:rPr>
          <w:rFonts w:ascii="Arial" w:hAnsi="Arial" w:cs="Arial"/>
          <w:b/>
          <w:szCs w:val="24"/>
        </w:rPr>
        <w:t>August 17</w:t>
      </w:r>
      <w:r w:rsidR="005D4303" w:rsidRPr="001B14E5">
        <w:rPr>
          <w:rFonts w:ascii="Arial" w:hAnsi="Arial" w:cs="Arial"/>
          <w:b/>
          <w:szCs w:val="24"/>
        </w:rPr>
        <w:t>, 2022</w:t>
      </w:r>
    </w:p>
    <w:p w:rsidR="00FF0309" w:rsidRPr="001B14E5" w:rsidRDefault="00FF0309" w:rsidP="00D64CA1">
      <w:pPr>
        <w:rPr>
          <w:rFonts w:ascii="Arial" w:hAnsi="Arial" w:cs="Arial"/>
          <w:b/>
          <w:szCs w:val="24"/>
        </w:rPr>
      </w:pPr>
    </w:p>
    <w:p w:rsidR="00146C24" w:rsidRPr="001B14E5" w:rsidRDefault="00146C24" w:rsidP="00D64CA1">
      <w:pPr>
        <w:rPr>
          <w:rFonts w:ascii="Arial" w:hAnsi="Arial" w:cs="Arial"/>
          <w:b/>
          <w:szCs w:val="24"/>
        </w:rPr>
      </w:pPr>
    </w:p>
    <w:p w:rsidR="00373A80" w:rsidRPr="001B14E5" w:rsidRDefault="00373A80" w:rsidP="00D64CA1">
      <w:pPr>
        <w:rPr>
          <w:rFonts w:ascii="Arial" w:hAnsi="Arial" w:cs="Arial"/>
          <w:szCs w:val="24"/>
        </w:rPr>
      </w:pPr>
      <w:r w:rsidRPr="001B14E5">
        <w:rPr>
          <w:rFonts w:ascii="Arial" w:hAnsi="Arial" w:cs="Arial"/>
          <w:b/>
          <w:szCs w:val="24"/>
        </w:rPr>
        <w:t>PRESENT:</w:t>
      </w:r>
      <w:r w:rsidRPr="001B14E5">
        <w:rPr>
          <w:rFonts w:ascii="Arial" w:hAnsi="Arial" w:cs="Arial"/>
          <w:szCs w:val="24"/>
        </w:rPr>
        <w:tab/>
      </w:r>
      <w:r w:rsidRPr="001B14E5">
        <w:rPr>
          <w:rFonts w:ascii="Arial" w:hAnsi="Arial" w:cs="Arial"/>
          <w:szCs w:val="24"/>
        </w:rPr>
        <w:tab/>
      </w:r>
      <w:r w:rsidRPr="001B14E5">
        <w:rPr>
          <w:rFonts w:ascii="Arial" w:hAnsi="Arial" w:cs="Arial"/>
          <w:szCs w:val="24"/>
        </w:rPr>
        <w:tab/>
      </w:r>
      <w:r w:rsidRPr="001B14E5">
        <w:rPr>
          <w:rFonts w:ascii="Arial" w:hAnsi="Arial" w:cs="Arial"/>
          <w:szCs w:val="24"/>
        </w:rPr>
        <w:tab/>
      </w:r>
      <w:r w:rsidR="003B57D5" w:rsidRPr="001B14E5">
        <w:rPr>
          <w:rFonts w:ascii="Arial" w:hAnsi="Arial" w:cs="Arial"/>
          <w:szCs w:val="24"/>
        </w:rPr>
        <w:tab/>
      </w:r>
      <w:r w:rsidRPr="001B14E5">
        <w:rPr>
          <w:rFonts w:ascii="Arial" w:hAnsi="Arial" w:cs="Arial"/>
          <w:b/>
          <w:szCs w:val="24"/>
        </w:rPr>
        <w:t>ABSENT:</w:t>
      </w:r>
    </w:p>
    <w:p w:rsidR="00763E85" w:rsidRPr="001B14E5" w:rsidRDefault="00D62455" w:rsidP="009C109C">
      <w:pPr>
        <w:rPr>
          <w:rFonts w:ascii="Arial" w:hAnsi="Arial" w:cs="Arial"/>
          <w:szCs w:val="24"/>
        </w:rPr>
      </w:pPr>
      <w:r w:rsidRPr="001B14E5">
        <w:rPr>
          <w:rFonts w:ascii="Arial" w:hAnsi="Arial" w:cs="Arial"/>
          <w:szCs w:val="24"/>
        </w:rPr>
        <w:t>Jim Adkins, Chair</w:t>
      </w:r>
      <w:r w:rsidRPr="001B14E5">
        <w:rPr>
          <w:rFonts w:ascii="Arial" w:hAnsi="Arial" w:cs="Arial"/>
          <w:szCs w:val="24"/>
        </w:rPr>
        <w:tab/>
      </w:r>
      <w:r w:rsidRPr="001B14E5">
        <w:rPr>
          <w:rFonts w:ascii="Arial" w:hAnsi="Arial" w:cs="Arial"/>
          <w:szCs w:val="24"/>
        </w:rPr>
        <w:tab/>
      </w:r>
      <w:r w:rsidRPr="001B14E5">
        <w:rPr>
          <w:rFonts w:ascii="Arial" w:hAnsi="Arial" w:cs="Arial"/>
          <w:szCs w:val="24"/>
        </w:rPr>
        <w:tab/>
      </w:r>
      <w:r w:rsidR="00296052" w:rsidRPr="001B14E5">
        <w:rPr>
          <w:rFonts w:ascii="Arial" w:hAnsi="Arial" w:cs="Arial"/>
          <w:szCs w:val="24"/>
        </w:rPr>
        <w:tab/>
      </w:r>
      <w:r w:rsidR="001B14E5" w:rsidRPr="001B14E5">
        <w:rPr>
          <w:rFonts w:ascii="Arial" w:hAnsi="Arial" w:cs="Arial"/>
          <w:szCs w:val="24"/>
        </w:rPr>
        <w:t>Ron Evens</w:t>
      </w:r>
    </w:p>
    <w:p w:rsidR="001B14E5" w:rsidRPr="001B14E5" w:rsidRDefault="00390856" w:rsidP="009C109C">
      <w:pPr>
        <w:rPr>
          <w:rFonts w:ascii="Arial" w:hAnsi="Arial" w:cs="Arial"/>
          <w:szCs w:val="24"/>
        </w:rPr>
      </w:pPr>
      <w:r w:rsidRPr="001B14E5">
        <w:rPr>
          <w:rFonts w:ascii="Arial" w:hAnsi="Arial" w:cs="Arial"/>
          <w:szCs w:val="24"/>
        </w:rPr>
        <w:t>Tom Feiner</w:t>
      </w:r>
      <w:r w:rsidR="001B14E5" w:rsidRPr="001B14E5">
        <w:rPr>
          <w:rFonts w:ascii="Arial" w:hAnsi="Arial" w:cs="Arial"/>
          <w:szCs w:val="24"/>
        </w:rPr>
        <w:t>, Vice Chair</w:t>
      </w:r>
      <w:r w:rsidR="001B14E5" w:rsidRPr="001B14E5">
        <w:rPr>
          <w:rFonts w:ascii="Arial" w:hAnsi="Arial" w:cs="Arial"/>
          <w:szCs w:val="24"/>
        </w:rPr>
        <w:tab/>
      </w:r>
      <w:r w:rsidR="001B14E5" w:rsidRPr="001B14E5">
        <w:rPr>
          <w:rFonts w:ascii="Arial" w:hAnsi="Arial" w:cs="Arial"/>
          <w:szCs w:val="24"/>
        </w:rPr>
        <w:tab/>
      </w:r>
      <w:r w:rsidR="001B14E5" w:rsidRPr="001B14E5">
        <w:rPr>
          <w:rFonts w:ascii="Arial" w:hAnsi="Arial" w:cs="Arial"/>
          <w:szCs w:val="24"/>
        </w:rPr>
        <w:tab/>
        <w:t>Darrell Scott</w:t>
      </w:r>
    </w:p>
    <w:p w:rsidR="00D62455" w:rsidRPr="001B14E5" w:rsidRDefault="00763E85" w:rsidP="009C109C">
      <w:pPr>
        <w:rPr>
          <w:rFonts w:ascii="Arial" w:hAnsi="Arial" w:cs="Arial"/>
          <w:szCs w:val="24"/>
        </w:rPr>
      </w:pPr>
      <w:r w:rsidRPr="001B14E5">
        <w:rPr>
          <w:rFonts w:ascii="Arial" w:hAnsi="Arial" w:cs="Arial"/>
          <w:szCs w:val="24"/>
        </w:rPr>
        <w:t>David Eagleton, Secretary/Treasurer</w:t>
      </w:r>
      <w:r w:rsidR="00097849" w:rsidRPr="001B14E5">
        <w:rPr>
          <w:rFonts w:ascii="Arial" w:hAnsi="Arial" w:cs="Arial"/>
          <w:szCs w:val="24"/>
        </w:rPr>
        <w:tab/>
      </w:r>
      <w:r w:rsidR="00097849" w:rsidRPr="001B14E5">
        <w:rPr>
          <w:rFonts w:ascii="Arial" w:hAnsi="Arial" w:cs="Arial"/>
          <w:szCs w:val="24"/>
        </w:rPr>
        <w:tab/>
      </w:r>
    </w:p>
    <w:p w:rsidR="00AF2EA2" w:rsidRDefault="00097849" w:rsidP="009C109C">
      <w:pPr>
        <w:rPr>
          <w:rFonts w:ascii="Arial" w:hAnsi="Arial" w:cs="Arial"/>
          <w:szCs w:val="24"/>
        </w:rPr>
      </w:pPr>
      <w:r w:rsidRPr="001B14E5">
        <w:rPr>
          <w:rFonts w:ascii="Arial" w:hAnsi="Arial" w:cs="Arial"/>
          <w:szCs w:val="24"/>
        </w:rPr>
        <w:t>Allen Klippel</w:t>
      </w:r>
    </w:p>
    <w:p w:rsidR="00187842" w:rsidRDefault="00187842" w:rsidP="00187842">
      <w:pPr>
        <w:rPr>
          <w:rFonts w:ascii="Arial" w:hAnsi="Arial" w:cs="Arial"/>
          <w:szCs w:val="24"/>
        </w:rPr>
      </w:pPr>
      <w:r w:rsidRPr="001B14E5">
        <w:rPr>
          <w:rFonts w:ascii="Arial" w:hAnsi="Arial" w:cs="Arial"/>
          <w:szCs w:val="24"/>
        </w:rPr>
        <w:t xml:space="preserve">James Diel </w:t>
      </w:r>
    </w:p>
    <w:p w:rsidR="00D62455" w:rsidRPr="001B14E5" w:rsidRDefault="00D62455" w:rsidP="0058091C">
      <w:pPr>
        <w:rPr>
          <w:rFonts w:ascii="Arial" w:hAnsi="Arial" w:cs="Arial"/>
          <w:szCs w:val="24"/>
        </w:rPr>
      </w:pPr>
      <w:r w:rsidRPr="001B14E5">
        <w:rPr>
          <w:rFonts w:ascii="Arial" w:hAnsi="Arial" w:cs="Arial"/>
          <w:szCs w:val="24"/>
        </w:rPr>
        <w:t>Sandy Washington</w:t>
      </w:r>
    </w:p>
    <w:p w:rsidR="00BA2CC0" w:rsidRPr="001B14E5" w:rsidRDefault="00BA2CC0" w:rsidP="00BA2CC0">
      <w:pPr>
        <w:rPr>
          <w:rFonts w:ascii="Arial" w:hAnsi="Arial" w:cs="Arial"/>
          <w:szCs w:val="24"/>
        </w:rPr>
      </w:pPr>
      <w:r w:rsidRPr="001B14E5">
        <w:rPr>
          <w:rFonts w:ascii="Arial" w:hAnsi="Arial" w:cs="Arial"/>
          <w:szCs w:val="24"/>
        </w:rPr>
        <w:t>Mary Lee Salzer-Lutz</w:t>
      </w:r>
    </w:p>
    <w:p w:rsidR="00023B3A" w:rsidRPr="001B14E5" w:rsidRDefault="00023B3A" w:rsidP="00D64CA1">
      <w:pPr>
        <w:rPr>
          <w:rFonts w:ascii="Arial" w:hAnsi="Arial" w:cs="Arial"/>
          <w:szCs w:val="24"/>
          <w:highlight w:val="yellow"/>
        </w:rPr>
      </w:pPr>
    </w:p>
    <w:p w:rsidR="00146C24" w:rsidRPr="001B14E5" w:rsidRDefault="00146C24" w:rsidP="00D64CA1">
      <w:pPr>
        <w:rPr>
          <w:rFonts w:ascii="Arial" w:hAnsi="Arial" w:cs="Arial"/>
          <w:szCs w:val="24"/>
          <w:highlight w:val="yellow"/>
        </w:rPr>
      </w:pPr>
    </w:p>
    <w:p w:rsidR="00373A80" w:rsidRPr="001B14E5" w:rsidRDefault="00373A80" w:rsidP="00D64CA1">
      <w:pPr>
        <w:rPr>
          <w:rFonts w:ascii="Arial" w:hAnsi="Arial" w:cs="Arial"/>
          <w:szCs w:val="24"/>
        </w:rPr>
      </w:pPr>
      <w:r w:rsidRPr="001B14E5">
        <w:rPr>
          <w:rFonts w:ascii="Arial" w:hAnsi="Arial" w:cs="Arial"/>
          <w:szCs w:val="24"/>
        </w:rPr>
        <w:t>Pursuant</w:t>
      </w:r>
      <w:r w:rsidR="00EE7627" w:rsidRPr="001B14E5">
        <w:rPr>
          <w:rFonts w:ascii="Arial" w:hAnsi="Arial" w:cs="Arial"/>
          <w:szCs w:val="24"/>
        </w:rPr>
        <w:t xml:space="preserve"> </w:t>
      </w:r>
      <w:r w:rsidRPr="001B14E5">
        <w:rPr>
          <w:rFonts w:ascii="Arial" w:hAnsi="Arial" w:cs="Arial"/>
          <w:szCs w:val="24"/>
        </w:rPr>
        <w:t>to notice of meeting duly given, the Planning and Zoning Co</w:t>
      </w:r>
      <w:r w:rsidR="00F3408E" w:rsidRPr="001B14E5">
        <w:rPr>
          <w:rFonts w:ascii="Arial" w:hAnsi="Arial" w:cs="Arial"/>
          <w:szCs w:val="24"/>
        </w:rPr>
        <w:t>mmissi</w:t>
      </w:r>
      <w:r w:rsidR="0008372C" w:rsidRPr="001B14E5">
        <w:rPr>
          <w:rFonts w:ascii="Arial" w:hAnsi="Arial" w:cs="Arial"/>
          <w:szCs w:val="24"/>
        </w:rPr>
        <w:t>on convened on Wednesday,</w:t>
      </w:r>
      <w:r w:rsidR="00963214" w:rsidRPr="001B14E5">
        <w:rPr>
          <w:rFonts w:ascii="Arial" w:hAnsi="Arial" w:cs="Arial"/>
          <w:szCs w:val="24"/>
        </w:rPr>
        <w:t xml:space="preserve"> </w:t>
      </w:r>
      <w:r w:rsidR="001B14E5" w:rsidRPr="001B14E5">
        <w:rPr>
          <w:rFonts w:ascii="Arial" w:hAnsi="Arial" w:cs="Arial"/>
          <w:szCs w:val="24"/>
        </w:rPr>
        <w:t>August 17</w:t>
      </w:r>
      <w:r w:rsidR="007B5AD9" w:rsidRPr="001B14E5">
        <w:rPr>
          <w:rFonts w:ascii="Arial" w:hAnsi="Arial" w:cs="Arial"/>
          <w:szCs w:val="24"/>
        </w:rPr>
        <w:t>, 202</w:t>
      </w:r>
      <w:r w:rsidR="005D4303" w:rsidRPr="001B14E5">
        <w:rPr>
          <w:rFonts w:ascii="Arial" w:hAnsi="Arial" w:cs="Arial"/>
          <w:szCs w:val="24"/>
        </w:rPr>
        <w:t>2</w:t>
      </w:r>
      <w:r w:rsidR="004A3271" w:rsidRPr="001B14E5">
        <w:rPr>
          <w:rFonts w:ascii="Arial" w:hAnsi="Arial" w:cs="Arial"/>
          <w:szCs w:val="24"/>
        </w:rPr>
        <w:t xml:space="preserve">, </w:t>
      </w:r>
      <w:r w:rsidR="00B73798" w:rsidRPr="001B14E5">
        <w:rPr>
          <w:rFonts w:ascii="Arial" w:hAnsi="Arial" w:cs="Arial"/>
          <w:szCs w:val="24"/>
        </w:rPr>
        <w:t>at 7:00 p.m.</w:t>
      </w:r>
      <w:r w:rsidR="003165FA" w:rsidRPr="001B14E5">
        <w:rPr>
          <w:rFonts w:ascii="Arial" w:hAnsi="Arial" w:cs="Arial"/>
          <w:szCs w:val="24"/>
        </w:rPr>
        <w:t xml:space="preserve"> in the City Hall Council Chambers</w:t>
      </w:r>
      <w:r w:rsidR="00B73798" w:rsidRPr="001B14E5">
        <w:rPr>
          <w:rFonts w:ascii="Arial" w:hAnsi="Arial" w:cs="Arial"/>
          <w:szCs w:val="24"/>
        </w:rPr>
        <w:t>.</w:t>
      </w:r>
      <w:r w:rsidR="002370F4" w:rsidRPr="001B14E5">
        <w:rPr>
          <w:rFonts w:ascii="Arial" w:hAnsi="Arial" w:cs="Arial"/>
          <w:szCs w:val="24"/>
        </w:rPr>
        <w:t xml:space="preserve"> </w:t>
      </w:r>
      <w:r w:rsidR="008F2E6C" w:rsidRPr="001B14E5">
        <w:rPr>
          <w:rFonts w:ascii="Arial" w:hAnsi="Arial" w:cs="Arial"/>
          <w:szCs w:val="24"/>
        </w:rPr>
        <w:t>Planning and Development Services Director Jonathan Raiche</w:t>
      </w:r>
      <w:r w:rsidR="00CB594D" w:rsidRPr="001B14E5">
        <w:rPr>
          <w:rFonts w:ascii="Arial" w:hAnsi="Arial" w:cs="Arial"/>
          <w:szCs w:val="24"/>
        </w:rPr>
        <w:t>,</w:t>
      </w:r>
      <w:r w:rsidR="00AF2EA2" w:rsidRPr="001B14E5">
        <w:rPr>
          <w:rFonts w:ascii="Arial" w:hAnsi="Arial" w:cs="Arial"/>
          <w:szCs w:val="24"/>
        </w:rPr>
        <w:t xml:space="preserve"> </w:t>
      </w:r>
      <w:r w:rsidR="00FE3E0A" w:rsidRPr="001B14E5">
        <w:rPr>
          <w:rFonts w:ascii="Arial" w:hAnsi="Arial" w:cs="Arial"/>
          <w:szCs w:val="24"/>
        </w:rPr>
        <w:t>Planner II Amy Lowry</w:t>
      </w:r>
      <w:r w:rsidR="00CB594D" w:rsidRPr="001B14E5">
        <w:rPr>
          <w:rFonts w:ascii="Arial" w:hAnsi="Arial" w:cs="Arial"/>
          <w:szCs w:val="24"/>
        </w:rPr>
        <w:t xml:space="preserve">, and </w:t>
      </w:r>
      <w:r w:rsidR="001B14E5" w:rsidRPr="001B14E5">
        <w:rPr>
          <w:rFonts w:ascii="Arial" w:hAnsi="Arial" w:cs="Arial"/>
          <w:szCs w:val="24"/>
        </w:rPr>
        <w:t>Planner I Christie Voelker</w:t>
      </w:r>
      <w:r w:rsidR="009D3FDC" w:rsidRPr="001B14E5">
        <w:rPr>
          <w:rFonts w:ascii="Arial" w:hAnsi="Arial" w:cs="Arial"/>
          <w:szCs w:val="24"/>
        </w:rPr>
        <w:t xml:space="preserve"> </w:t>
      </w:r>
      <w:r w:rsidR="006A51EE" w:rsidRPr="001B14E5">
        <w:rPr>
          <w:rFonts w:ascii="Arial" w:hAnsi="Arial" w:cs="Arial"/>
          <w:szCs w:val="24"/>
        </w:rPr>
        <w:t xml:space="preserve">also </w:t>
      </w:r>
      <w:r w:rsidRPr="001B14E5">
        <w:rPr>
          <w:rFonts w:ascii="Arial" w:hAnsi="Arial" w:cs="Arial"/>
          <w:szCs w:val="24"/>
        </w:rPr>
        <w:t xml:space="preserve">attended the meeting.  </w:t>
      </w:r>
    </w:p>
    <w:p w:rsidR="004B1994" w:rsidRPr="001B14E5" w:rsidRDefault="004B1994" w:rsidP="00D64CA1">
      <w:pPr>
        <w:rPr>
          <w:rFonts w:ascii="Arial" w:hAnsi="Arial" w:cs="Arial"/>
          <w:szCs w:val="24"/>
        </w:rPr>
      </w:pPr>
    </w:p>
    <w:p w:rsidR="00476C13" w:rsidRPr="001B14E5" w:rsidRDefault="00833CD2" w:rsidP="00D64CA1">
      <w:pPr>
        <w:ind w:left="720" w:hanging="720"/>
        <w:rPr>
          <w:rFonts w:ascii="Arial" w:hAnsi="Arial" w:cs="Arial"/>
          <w:szCs w:val="24"/>
        </w:rPr>
      </w:pPr>
      <w:r w:rsidRPr="001B14E5">
        <w:rPr>
          <w:rFonts w:ascii="Arial" w:hAnsi="Arial" w:cs="Arial"/>
          <w:b/>
          <w:szCs w:val="24"/>
        </w:rPr>
        <w:t>1.</w:t>
      </w:r>
      <w:r w:rsidR="00CB594D" w:rsidRPr="001B14E5">
        <w:rPr>
          <w:rFonts w:ascii="Arial" w:hAnsi="Arial" w:cs="Arial"/>
          <w:szCs w:val="24"/>
        </w:rPr>
        <w:tab/>
      </w:r>
      <w:r w:rsidR="00D62455" w:rsidRPr="001B14E5">
        <w:rPr>
          <w:rFonts w:ascii="Arial" w:hAnsi="Arial" w:cs="Arial"/>
          <w:szCs w:val="24"/>
        </w:rPr>
        <w:t xml:space="preserve">Chair Adkins </w:t>
      </w:r>
      <w:r w:rsidR="00476C13" w:rsidRPr="001B14E5">
        <w:rPr>
          <w:rFonts w:ascii="Arial" w:hAnsi="Arial" w:cs="Arial"/>
          <w:szCs w:val="24"/>
        </w:rPr>
        <w:t>called the meeting to order at 7</w:t>
      </w:r>
      <w:r w:rsidR="00BE7C84" w:rsidRPr="001B14E5">
        <w:rPr>
          <w:rFonts w:ascii="Arial" w:hAnsi="Arial" w:cs="Arial"/>
          <w:szCs w:val="24"/>
        </w:rPr>
        <w:t xml:space="preserve"> p.m.</w:t>
      </w:r>
    </w:p>
    <w:p w:rsidR="00B73798" w:rsidRPr="001B14E5" w:rsidRDefault="00476C13" w:rsidP="00D64CA1">
      <w:pPr>
        <w:ind w:left="720" w:hanging="720"/>
        <w:rPr>
          <w:rFonts w:ascii="Arial" w:hAnsi="Arial" w:cs="Arial"/>
          <w:szCs w:val="24"/>
        </w:rPr>
      </w:pPr>
      <w:r w:rsidRPr="001B14E5">
        <w:rPr>
          <w:rFonts w:ascii="Arial" w:hAnsi="Arial" w:cs="Arial"/>
          <w:szCs w:val="24"/>
        </w:rPr>
        <w:t xml:space="preserve"> </w:t>
      </w:r>
    </w:p>
    <w:p w:rsidR="00E169D9" w:rsidRPr="001B14E5" w:rsidRDefault="00E169D9" w:rsidP="00322138">
      <w:pPr>
        <w:ind w:left="720"/>
        <w:rPr>
          <w:rFonts w:ascii="Arial" w:hAnsi="Arial" w:cs="Arial"/>
        </w:rPr>
      </w:pPr>
      <w:r w:rsidRPr="001B14E5">
        <w:rPr>
          <w:rFonts w:ascii="Arial" w:hAnsi="Arial" w:cs="Arial"/>
        </w:rPr>
        <w:t xml:space="preserve">Chair </w:t>
      </w:r>
      <w:r w:rsidR="00D62455" w:rsidRPr="001B14E5">
        <w:rPr>
          <w:rFonts w:ascii="Arial" w:hAnsi="Arial" w:cs="Arial"/>
        </w:rPr>
        <w:t xml:space="preserve">Adkins </w:t>
      </w:r>
      <w:r w:rsidRPr="001B14E5">
        <w:rPr>
          <w:rFonts w:ascii="Arial" w:hAnsi="Arial" w:cs="Arial"/>
        </w:rPr>
        <w:t xml:space="preserve">read the </w:t>
      </w:r>
      <w:r w:rsidR="00CB594D" w:rsidRPr="001B14E5">
        <w:rPr>
          <w:rFonts w:ascii="Arial" w:hAnsi="Arial" w:cs="Arial"/>
        </w:rPr>
        <w:t xml:space="preserve">ground-rules for public comment </w:t>
      </w:r>
      <w:r w:rsidR="00097849" w:rsidRPr="001B14E5">
        <w:rPr>
          <w:rFonts w:ascii="Arial" w:hAnsi="Arial" w:cs="Arial"/>
        </w:rPr>
        <w:t xml:space="preserve">regarding petitions requiring Site Plan Review </w:t>
      </w:r>
      <w:r w:rsidR="00CB594D" w:rsidRPr="001B14E5">
        <w:rPr>
          <w:rFonts w:ascii="Arial" w:hAnsi="Arial" w:cs="Arial"/>
        </w:rPr>
        <w:t>and announced that Commissioner</w:t>
      </w:r>
      <w:r w:rsidR="001B14E5" w:rsidRPr="001B14E5">
        <w:rPr>
          <w:rFonts w:ascii="Arial" w:hAnsi="Arial" w:cs="Arial"/>
        </w:rPr>
        <w:t>s Evens and Scott were</w:t>
      </w:r>
      <w:r w:rsidR="00296052" w:rsidRPr="001B14E5">
        <w:rPr>
          <w:rFonts w:ascii="Arial" w:hAnsi="Arial" w:cs="Arial"/>
        </w:rPr>
        <w:t xml:space="preserve"> </w:t>
      </w:r>
      <w:r w:rsidR="00CB594D" w:rsidRPr="001B14E5">
        <w:rPr>
          <w:rFonts w:ascii="Arial" w:hAnsi="Arial" w:cs="Arial"/>
        </w:rPr>
        <w:t xml:space="preserve">absent and </w:t>
      </w:r>
      <w:r w:rsidR="001B14E5" w:rsidRPr="001B14E5">
        <w:rPr>
          <w:rFonts w:ascii="Arial" w:hAnsi="Arial" w:cs="Arial"/>
        </w:rPr>
        <w:t>their</w:t>
      </w:r>
      <w:r w:rsidR="00296052" w:rsidRPr="001B14E5">
        <w:rPr>
          <w:rFonts w:ascii="Arial" w:hAnsi="Arial" w:cs="Arial"/>
        </w:rPr>
        <w:t xml:space="preserve"> </w:t>
      </w:r>
      <w:r w:rsidR="00CB594D" w:rsidRPr="001B14E5">
        <w:rPr>
          <w:rFonts w:ascii="Arial" w:hAnsi="Arial" w:cs="Arial"/>
        </w:rPr>
        <w:t>absence</w:t>
      </w:r>
      <w:r w:rsidR="001B14E5" w:rsidRPr="001B14E5">
        <w:rPr>
          <w:rFonts w:ascii="Arial" w:hAnsi="Arial" w:cs="Arial"/>
        </w:rPr>
        <w:t>s</w:t>
      </w:r>
      <w:r w:rsidR="00CB594D" w:rsidRPr="001B14E5">
        <w:rPr>
          <w:rFonts w:ascii="Arial" w:hAnsi="Arial" w:cs="Arial"/>
        </w:rPr>
        <w:t xml:space="preserve"> </w:t>
      </w:r>
      <w:proofErr w:type="gramStart"/>
      <w:r w:rsidR="00CB594D" w:rsidRPr="001B14E5">
        <w:rPr>
          <w:rFonts w:ascii="Arial" w:hAnsi="Arial" w:cs="Arial"/>
        </w:rPr>
        <w:t>w</w:t>
      </w:r>
      <w:r w:rsidR="001B14E5" w:rsidRPr="001B14E5">
        <w:rPr>
          <w:rFonts w:ascii="Arial" w:hAnsi="Arial" w:cs="Arial"/>
        </w:rPr>
        <w:t>ere</w:t>
      </w:r>
      <w:r w:rsidR="00CB594D" w:rsidRPr="001B14E5">
        <w:rPr>
          <w:rFonts w:ascii="Arial" w:hAnsi="Arial" w:cs="Arial"/>
        </w:rPr>
        <w:t xml:space="preserve"> excused</w:t>
      </w:r>
      <w:proofErr w:type="gramEnd"/>
      <w:r w:rsidR="00CB594D" w:rsidRPr="001B14E5">
        <w:rPr>
          <w:rFonts w:ascii="Arial" w:hAnsi="Arial" w:cs="Arial"/>
        </w:rPr>
        <w:t>.</w:t>
      </w:r>
    </w:p>
    <w:p w:rsidR="00146C24" w:rsidRPr="001B14E5" w:rsidRDefault="00146C24" w:rsidP="00301A31">
      <w:pPr>
        <w:rPr>
          <w:rFonts w:ascii="Arial" w:hAnsi="Arial" w:cs="Arial"/>
          <w:szCs w:val="24"/>
        </w:rPr>
      </w:pPr>
    </w:p>
    <w:p w:rsidR="00B73E53" w:rsidRPr="00301A31" w:rsidRDefault="002E5F8A" w:rsidP="00301A31">
      <w:pPr>
        <w:ind w:left="720" w:hanging="720"/>
        <w:rPr>
          <w:rFonts w:ascii="Arial" w:eastAsia="Arial" w:hAnsi="Arial" w:cs="Arial"/>
        </w:rPr>
      </w:pPr>
      <w:r w:rsidRPr="00301A31">
        <w:rPr>
          <w:rFonts w:ascii="Arial" w:eastAsia="Arial" w:hAnsi="Arial" w:cs="Arial"/>
          <w:b/>
        </w:rPr>
        <w:t>2.</w:t>
      </w:r>
      <w:r w:rsidRPr="001B14E5">
        <w:rPr>
          <w:rFonts w:ascii="Arial" w:eastAsia="Arial" w:hAnsi="Arial" w:cs="Arial"/>
        </w:rPr>
        <w:tab/>
      </w:r>
      <w:r w:rsidR="00D62455" w:rsidRPr="001B14E5">
        <w:rPr>
          <w:rFonts w:ascii="Arial" w:eastAsia="Arial" w:hAnsi="Arial" w:cs="Arial"/>
        </w:rPr>
        <w:t>M</w:t>
      </w:r>
      <w:r w:rsidRPr="001B14E5">
        <w:rPr>
          <w:rFonts w:ascii="Arial" w:eastAsia="Arial" w:hAnsi="Arial" w:cs="Arial"/>
        </w:rPr>
        <w:t xml:space="preserve">otion </w:t>
      </w:r>
      <w:proofErr w:type="gramStart"/>
      <w:r w:rsidRPr="001B14E5">
        <w:rPr>
          <w:rFonts w:ascii="Arial" w:eastAsia="Arial" w:hAnsi="Arial" w:cs="Arial"/>
        </w:rPr>
        <w:t xml:space="preserve">was made by Commissioner </w:t>
      </w:r>
      <w:r w:rsidR="001B14E5" w:rsidRPr="001B14E5">
        <w:rPr>
          <w:rFonts w:ascii="Arial" w:eastAsia="Arial" w:hAnsi="Arial" w:cs="Arial"/>
        </w:rPr>
        <w:t>Salzer-Lutz</w:t>
      </w:r>
      <w:r w:rsidR="0091648F" w:rsidRPr="001B14E5">
        <w:rPr>
          <w:rFonts w:ascii="Arial" w:eastAsia="Arial" w:hAnsi="Arial" w:cs="Arial"/>
        </w:rPr>
        <w:t xml:space="preserve"> </w:t>
      </w:r>
      <w:r w:rsidRPr="001B14E5">
        <w:rPr>
          <w:rFonts w:ascii="Arial" w:eastAsia="Arial" w:hAnsi="Arial" w:cs="Arial"/>
        </w:rPr>
        <w:t>and seconded by Commissioner</w:t>
      </w:r>
      <w:r w:rsidR="005E025C" w:rsidRPr="001B14E5">
        <w:rPr>
          <w:rFonts w:ascii="Arial" w:eastAsia="Arial" w:hAnsi="Arial" w:cs="Arial"/>
        </w:rPr>
        <w:t xml:space="preserve"> </w:t>
      </w:r>
      <w:r w:rsidR="00296052" w:rsidRPr="001B14E5">
        <w:rPr>
          <w:rFonts w:ascii="Arial" w:eastAsia="Arial" w:hAnsi="Arial" w:cs="Arial"/>
        </w:rPr>
        <w:t xml:space="preserve">Feiner </w:t>
      </w:r>
      <w:r w:rsidRPr="001B14E5">
        <w:rPr>
          <w:rFonts w:ascii="Arial" w:eastAsia="Arial" w:hAnsi="Arial" w:cs="Arial"/>
        </w:rPr>
        <w:t>to approve the minutes for the</w:t>
      </w:r>
      <w:r w:rsidR="00D62455" w:rsidRPr="001B14E5">
        <w:rPr>
          <w:rFonts w:ascii="Arial" w:eastAsia="Arial" w:hAnsi="Arial" w:cs="Arial"/>
        </w:rPr>
        <w:t xml:space="preserve"> </w:t>
      </w:r>
      <w:r w:rsidR="001B14E5" w:rsidRPr="001B14E5">
        <w:rPr>
          <w:rFonts w:ascii="Arial" w:eastAsia="Arial" w:hAnsi="Arial" w:cs="Arial"/>
        </w:rPr>
        <w:t>July 6</w:t>
      </w:r>
      <w:r w:rsidRPr="001B14E5">
        <w:rPr>
          <w:rFonts w:ascii="Arial" w:eastAsia="Arial" w:hAnsi="Arial" w:cs="Arial"/>
        </w:rPr>
        <w:t>, 202</w:t>
      </w:r>
      <w:r w:rsidR="005D4303" w:rsidRPr="001B14E5">
        <w:rPr>
          <w:rFonts w:ascii="Arial" w:eastAsia="Arial" w:hAnsi="Arial" w:cs="Arial"/>
        </w:rPr>
        <w:t>2</w:t>
      </w:r>
      <w:r w:rsidRPr="001B14E5">
        <w:rPr>
          <w:rFonts w:ascii="Arial" w:eastAsia="Arial" w:hAnsi="Arial" w:cs="Arial"/>
        </w:rPr>
        <w:t xml:space="preserve">, meeting </w:t>
      </w:r>
      <w:r w:rsidR="00E85675" w:rsidRPr="001B14E5">
        <w:rPr>
          <w:rFonts w:ascii="Arial" w:eastAsia="Arial" w:hAnsi="Arial" w:cs="Arial"/>
        </w:rPr>
        <w:t xml:space="preserve">as </w:t>
      </w:r>
      <w:r w:rsidR="00097849" w:rsidRPr="001B14E5">
        <w:rPr>
          <w:rFonts w:ascii="Arial" w:eastAsia="Arial" w:hAnsi="Arial" w:cs="Arial"/>
        </w:rPr>
        <w:t>written</w:t>
      </w:r>
      <w:proofErr w:type="gramEnd"/>
      <w:r w:rsidR="00C3495C" w:rsidRPr="001B14E5">
        <w:rPr>
          <w:rFonts w:ascii="Arial" w:eastAsia="Arial" w:hAnsi="Arial" w:cs="Arial"/>
        </w:rPr>
        <w:t>.</w:t>
      </w:r>
      <w:r w:rsidR="00E169D9" w:rsidRPr="001B14E5">
        <w:rPr>
          <w:rFonts w:ascii="Arial" w:eastAsia="Arial" w:hAnsi="Arial" w:cs="Arial"/>
        </w:rPr>
        <w:t xml:space="preserve">  </w:t>
      </w:r>
      <w:r w:rsidR="009408AC" w:rsidRPr="001B14E5">
        <w:rPr>
          <w:rFonts w:ascii="Arial" w:eastAsia="Arial" w:hAnsi="Arial" w:cs="Arial"/>
        </w:rPr>
        <w:t xml:space="preserve">The </w:t>
      </w:r>
      <w:r w:rsidR="009408AC" w:rsidRPr="00301A31">
        <w:rPr>
          <w:rFonts w:ascii="Arial" w:eastAsia="Arial" w:hAnsi="Arial" w:cs="Arial"/>
        </w:rPr>
        <w:t xml:space="preserve">minutes </w:t>
      </w:r>
      <w:proofErr w:type="gramStart"/>
      <w:r w:rsidR="009408AC" w:rsidRPr="00301A31">
        <w:rPr>
          <w:rFonts w:ascii="Arial" w:eastAsia="Arial" w:hAnsi="Arial" w:cs="Arial"/>
        </w:rPr>
        <w:t>were</w:t>
      </w:r>
      <w:r w:rsidR="001B14E5" w:rsidRPr="00301A31">
        <w:rPr>
          <w:rFonts w:ascii="Arial" w:eastAsia="Arial" w:hAnsi="Arial" w:cs="Arial"/>
        </w:rPr>
        <w:t xml:space="preserve"> unanimously</w:t>
      </w:r>
      <w:r w:rsidR="009408AC" w:rsidRPr="00301A31">
        <w:rPr>
          <w:rFonts w:ascii="Arial" w:eastAsia="Arial" w:hAnsi="Arial" w:cs="Arial"/>
        </w:rPr>
        <w:t xml:space="preserve"> approved</w:t>
      </w:r>
      <w:proofErr w:type="gramEnd"/>
      <w:r w:rsidR="009408AC" w:rsidRPr="00301A31">
        <w:rPr>
          <w:rFonts w:ascii="Arial" w:eastAsia="Arial" w:hAnsi="Arial" w:cs="Arial"/>
        </w:rPr>
        <w:t>.</w:t>
      </w:r>
    </w:p>
    <w:p w:rsidR="00146C24" w:rsidRPr="00301A31" w:rsidRDefault="00146C24" w:rsidP="00301A31">
      <w:pPr>
        <w:tabs>
          <w:tab w:val="left" w:pos="720"/>
          <w:tab w:val="left" w:pos="1080"/>
        </w:tabs>
        <w:rPr>
          <w:rFonts w:ascii="Arial" w:hAnsi="Arial" w:cs="Arial"/>
          <w:b/>
          <w:szCs w:val="24"/>
        </w:rPr>
      </w:pPr>
    </w:p>
    <w:p w:rsidR="00301A31" w:rsidRDefault="00C87B14" w:rsidP="00301A31">
      <w:pPr>
        <w:tabs>
          <w:tab w:val="left" w:pos="720"/>
        </w:tabs>
        <w:ind w:left="1080" w:hanging="1080"/>
        <w:rPr>
          <w:rFonts w:ascii="Arial" w:hAnsi="Arial" w:cs="Arial"/>
          <w:b/>
          <w:szCs w:val="22"/>
        </w:rPr>
      </w:pPr>
      <w:r w:rsidRPr="00301A31">
        <w:rPr>
          <w:rFonts w:ascii="Arial" w:hAnsi="Arial" w:cs="Arial"/>
          <w:b/>
          <w:szCs w:val="24"/>
        </w:rPr>
        <w:t>3.</w:t>
      </w:r>
      <w:r w:rsidRPr="00301A31">
        <w:rPr>
          <w:rFonts w:ascii="Arial" w:hAnsi="Arial" w:cs="Arial"/>
          <w:b/>
          <w:szCs w:val="24"/>
        </w:rPr>
        <w:tab/>
      </w:r>
      <w:r w:rsidR="00301A31" w:rsidRPr="00301A31">
        <w:rPr>
          <w:rFonts w:ascii="Arial" w:hAnsi="Arial" w:cs="Arial"/>
          <w:b/>
          <w:szCs w:val="22"/>
        </w:rPr>
        <w:t>PZ</w:t>
      </w:r>
      <w:r w:rsidR="00301A31">
        <w:rPr>
          <w:rFonts w:ascii="Arial" w:hAnsi="Arial" w:cs="Arial"/>
          <w:b/>
          <w:szCs w:val="22"/>
        </w:rPr>
        <w:t>-3-23 MIXED USE IN B-2 DEVELOPMENT PLAN – KIRKWOOD</w:t>
      </w:r>
    </w:p>
    <w:p w:rsidR="00301A31" w:rsidRDefault="00301A31" w:rsidP="00301A31">
      <w:pPr>
        <w:tabs>
          <w:tab w:val="left" w:pos="720"/>
        </w:tabs>
        <w:ind w:left="1080" w:hanging="1080"/>
        <w:rPr>
          <w:rFonts w:ascii="Arial" w:hAnsi="Arial" w:cs="Arial"/>
          <w:b/>
          <w:szCs w:val="22"/>
        </w:rPr>
      </w:pPr>
      <w:r>
        <w:rPr>
          <w:rFonts w:ascii="Arial" w:hAnsi="Arial" w:cs="Arial"/>
          <w:szCs w:val="24"/>
        </w:rPr>
        <w:tab/>
      </w:r>
      <w:r>
        <w:rPr>
          <w:rFonts w:ascii="Arial" w:hAnsi="Arial" w:cs="Arial"/>
          <w:b/>
          <w:szCs w:val="22"/>
        </w:rPr>
        <w:t>APARTMENTS, 300 N. KIRKWOOD ROAD</w:t>
      </w:r>
    </w:p>
    <w:p w:rsidR="00301A31" w:rsidRDefault="00301A31" w:rsidP="00301A31">
      <w:pPr>
        <w:tabs>
          <w:tab w:val="left" w:pos="720"/>
          <w:tab w:val="left" w:pos="1080"/>
        </w:tabs>
        <w:ind w:left="1080" w:hanging="1080"/>
        <w:rPr>
          <w:rFonts w:ascii="Arial" w:hAnsi="Arial" w:cs="Arial"/>
          <w:szCs w:val="22"/>
        </w:rPr>
      </w:pPr>
      <w:r>
        <w:rPr>
          <w:rFonts w:ascii="Arial" w:hAnsi="Arial" w:cs="Arial"/>
          <w:b/>
          <w:szCs w:val="22"/>
        </w:rPr>
        <w:tab/>
      </w:r>
      <w:r>
        <w:rPr>
          <w:rFonts w:ascii="Arial" w:hAnsi="Arial" w:cs="Arial"/>
          <w:szCs w:val="22"/>
        </w:rPr>
        <w:t>Submitted:  7-15-</w:t>
      </w:r>
      <w:proofErr w:type="gramStart"/>
      <w:r>
        <w:rPr>
          <w:rFonts w:ascii="Arial" w:hAnsi="Arial" w:cs="Arial"/>
          <w:szCs w:val="22"/>
        </w:rPr>
        <w:t>2022  Automatic</w:t>
      </w:r>
      <w:proofErr w:type="gramEnd"/>
      <w:r>
        <w:rPr>
          <w:rFonts w:ascii="Arial" w:hAnsi="Arial" w:cs="Arial"/>
          <w:szCs w:val="22"/>
        </w:rPr>
        <w:t xml:space="preserve"> Recommendation Date:  11-14-2022</w:t>
      </w:r>
    </w:p>
    <w:p w:rsidR="00301A31" w:rsidRPr="00DB3D54" w:rsidRDefault="00301A31" w:rsidP="00301A31">
      <w:pPr>
        <w:tabs>
          <w:tab w:val="left" w:pos="720"/>
          <w:tab w:val="left" w:pos="1080"/>
        </w:tabs>
        <w:ind w:left="1080" w:hanging="1080"/>
        <w:rPr>
          <w:rFonts w:ascii="Arial" w:hAnsi="Arial" w:cs="Arial"/>
          <w:szCs w:val="22"/>
        </w:rPr>
      </w:pPr>
      <w:r>
        <w:rPr>
          <w:rFonts w:ascii="Arial" w:hAnsi="Arial" w:cs="Arial"/>
          <w:szCs w:val="22"/>
        </w:rPr>
        <w:tab/>
        <w:t xml:space="preserve">Petitioner Brian </w:t>
      </w:r>
      <w:proofErr w:type="spellStart"/>
      <w:r>
        <w:rPr>
          <w:rFonts w:ascii="Arial" w:hAnsi="Arial" w:cs="Arial"/>
          <w:szCs w:val="22"/>
        </w:rPr>
        <w:t>Maenner</w:t>
      </w:r>
      <w:proofErr w:type="spellEnd"/>
    </w:p>
    <w:p w:rsidR="005D4303" w:rsidRPr="001B14E5" w:rsidRDefault="005D4303" w:rsidP="00301A31">
      <w:pPr>
        <w:tabs>
          <w:tab w:val="left" w:pos="720"/>
          <w:tab w:val="left" w:pos="1080"/>
        </w:tabs>
        <w:ind w:left="1080" w:hanging="1080"/>
        <w:rPr>
          <w:rFonts w:ascii="Arial" w:hAnsi="Arial" w:cs="Arial"/>
          <w:b/>
          <w:szCs w:val="24"/>
          <w:highlight w:val="yellow"/>
        </w:rPr>
      </w:pPr>
    </w:p>
    <w:p w:rsidR="00EE582B" w:rsidRDefault="005D4303" w:rsidP="005D4303">
      <w:pPr>
        <w:tabs>
          <w:tab w:val="left" w:pos="720"/>
          <w:tab w:val="left" w:pos="1080"/>
        </w:tabs>
        <w:ind w:left="720"/>
        <w:rPr>
          <w:rFonts w:ascii="Arial" w:hAnsi="Arial" w:cs="Arial"/>
          <w:szCs w:val="24"/>
        </w:rPr>
      </w:pPr>
      <w:r w:rsidRPr="00EE582B">
        <w:rPr>
          <w:rFonts w:ascii="Arial" w:hAnsi="Arial" w:cs="Arial"/>
          <w:szCs w:val="24"/>
        </w:rPr>
        <w:t>Planner II Amy Lowry stated</w:t>
      </w:r>
      <w:r w:rsidR="0091648F" w:rsidRPr="00EE582B">
        <w:rPr>
          <w:rFonts w:ascii="Arial" w:hAnsi="Arial" w:cs="Arial"/>
          <w:szCs w:val="24"/>
        </w:rPr>
        <w:t xml:space="preserve"> the </w:t>
      </w:r>
      <w:r w:rsidR="00EE582B" w:rsidRPr="00EE582B">
        <w:rPr>
          <w:rFonts w:ascii="Arial" w:hAnsi="Arial" w:cs="Arial"/>
          <w:szCs w:val="24"/>
        </w:rPr>
        <w:t>subject site is at the northeast corner of North Kirkwood Road and Adams Avenue.</w:t>
      </w:r>
      <w:r w:rsidR="00EE582B">
        <w:rPr>
          <w:rFonts w:ascii="Arial" w:hAnsi="Arial" w:cs="Arial"/>
          <w:szCs w:val="24"/>
        </w:rPr>
        <w:t xml:space="preserve"> She showed photos of the subject site. The property consisted of 2.18 acres and </w:t>
      </w:r>
      <w:proofErr w:type="gramStart"/>
      <w:r w:rsidR="00EE582B">
        <w:rPr>
          <w:rFonts w:ascii="Arial" w:hAnsi="Arial" w:cs="Arial"/>
          <w:szCs w:val="24"/>
        </w:rPr>
        <w:t>was subdivided</w:t>
      </w:r>
      <w:proofErr w:type="gramEnd"/>
      <w:r w:rsidR="00EE582B">
        <w:rPr>
          <w:rFonts w:ascii="Arial" w:hAnsi="Arial" w:cs="Arial"/>
          <w:szCs w:val="24"/>
        </w:rPr>
        <w:t xml:space="preserve"> in October 2020 into two lots with the northern lot consisting of 0.74 acres for the site of the new Commerce Bank and the southern lot consisting of 1.44 acres. Construction on the southern lot will not begin until the new Commerce Bank is complete. </w:t>
      </w:r>
      <w:r w:rsidR="00EE582B" w:rsidRPr="00EE582B">
        <w:rPr>
          <w:rFonts w:ascii="Arial" w:hAnsi="Arial" w:cs="Arial"/>
          <w:szCs w:val="24"/>
        </w:rPr>
        <w:t xml:space="preserve">Building, excavation, sanitary and storm sewer permits for the new bank </w:t>
      </w:r>
      <w:proofErr w:type="gramStart"/>
      <w:r w:rsidR="00EE582B" w:rsidRPr="00EE582B">
        <w:rPr>
          <w:rFonts w:ascii="Arial" w:hAnsi="Arial" w:cs="Arial"/>
          <w:szCs w:val="24"/>
        </w:rPr>
        <w:t>have been issued</w:t>
      </w:r>
      <w:proofErr w:type="gramEnd"/>
      <w:r w:rsidR="00EE582B" w:rsidRPr="00EE582B">
        <w:rPr>
          <w:rFonts w:ascii="Arial" w:hAnsi="Arial" w:cs="Arial"/>
          <w:szCs w:val="24"/>
        </w:rPr>
        <w:t xml:space="preserve"> in last 2 months.</w:t>
      </w:r>
    </w:p>
    <w:p w:rsidR="00FB1061" w:rsidRDefault="00FB1061" w:rsidP="005D4303">
      <w:pPr>
        <w:tabs>
          <w:tab w:val="left" w:pos="720"/>
          <w:tab w:val="left" w:pos="1080"/>
        </w:tabs>
        <w:ind w:left="720"/>
        <w:rPr>
          <w:rFonts w:ascii="Arial" w:hAnsi="Arial" w:cs="Arial"/>
          <w:szCs w:val="24"/>
        </w:rPr>
      </w:pPr>
    </w:p>
    <w:p w:rsidR="00FB1061" w:rsidRDefault="00FB1061" w:rsidP="005D4303">
      <w:pPr>
        <w:tabs>
          <w:tab w:val="left" w:pos="720"/>
          <w:tab w:val="left" w:pos="1080"/>
        </w:tabs>
        <w:ind w:left="720"/>
        <w:rPr>
          <w:rFonts w:ascii="Arial" w:hAnsi="Arial" w:cs="Arial"/>
          <w:szCs w:val="24"/>
        </w:rPr>
      </w:pPr>
      <w:r>
        <w:rPr>
          <w:rFonts w:ascii="Arial" w:hAnsi="Arial" w:cs="Arial"/>
          <w:szCs w:val="24"/>
        </w:rPr>
        <w:t xml:space="preserve">Ms. Lowry stated that the proposal tonight is for a 4-story, 119,000 square foot </w:t>
      </w:r>
      <w:r>
        <w:rPr>
          <w:rFonts w:ascii="Arial" w:hAnsi="Arial" w:cs="Arial"/>
          <w:szCs w:val="24"/>
        </w:rPr>
        <w:lastRenderedPageBreak/>
        <w:t xml:space="preserve">mixed use development. </w:t>
      </w:r>
      <w:r w:rsidR="00B77420" w:rsidRPr="00B77420">
        <w:rPr>
          <w:rFonts w:ascii="Arial" w:hAnsi="Arial" w:cs="Arial"/>
          <w:szCs w:val="24"/>
        </w:rPr>
        <w:t>The ground level will consist of about 5365 sq. ft. of commercial/office/retail space on Kirkwood Rd. There is an open-air parking structure with 3 points of entry and surface parking with access from the south from Adams Avenue and cross access from the north from new Commerce Bank site</w:t>
      </w:r>
      <w:r w:rsidR="00B77420">
        <w:rPr>
          <w:rFonts w:ascii="Arial" w:hAnsi="Arial" w:cs="Arial"/>
          <w:szCs w:val="24"/>
        </w:rPr>
        <w:t>. The building appears to be less than the maximum 60-foot height, but Staff is waiting for confirmation on the calculation from the proposed finished grade around all sides of the building to the top of the flat roof. The required setback from the eastern property line is 50 percent of the proposed building height,</w:t>
      </w:r>
      <w:r w:rsidR="0077267A">
        <w:rPr>
          <w:rFonts w:ascii="Arial" w:hAnsi="Arial" w:cs="Arial"/>
          <w:szCs w:val="24"/>
        </w:rPr>
        <w:t xml:space="preserve"> which would be a maximum of </w:t>
      </w:r>
      <w:r w:rsidR="00B77420">
        <w:rPr>
          <w:rFonts w:ascii="Arial" w:hAnsi="Arial" w:cs="Arial"/>
          <w:szCs w:val="24"/>
        </w:rPr>
        <w:t xml:space="preserve">30 feet. The proposed setback is 35.43 feet. The maximum Floor Area Ratio is </w:t>
      </w:r>
      <w:proofErr w:type="gramStart"/>
      <w:r w:rsidR="00B77420">
        <w:rPr>
          <w:rFonts w:ascii="Arial" w:hAnsi="Arial" w:cs="Arial"/>
          <w:szCs w:val="24"/>
        </w:rPr>
        <w:t>2.5 which</w:t>
      </w:r>
      <w:proofErr w:type="gramEnd"/>
      <w:r w:rsidR="00B77420">
        <w:rPr>
          <w:rFonts w:ascii="Arial" w:hAnsi="Arial" w:cs="Arial"/>
          <w:szCs w:val="24"/>
        </w:rPr>
        <w:t xml:space="preserve"> equates to 156,717.5 square feet. Compliance with FAR is pending confirmation from the applicant. According to the Shared Parking Table of the Zoning and Subdivision Code, 108 parking spaces are required. The applicant is providing 110 parking spaces. The applicant is also providing 14 bike racks, in compliance with Code requirements. On August 16, </w:t>
      </w:r>
      <w:proofErr w:type="gramStart"/>
      <w:r w:rsidR="00B77420">
        <w:rPr>
          <w:rFonts w:ascii="Arial" w:hAnsi="Arial" w:cs="Arial"/>
          <w:szCs w:val="24"/>
        </w:rPr>
        <w:t>2022</w:t>
      </w:r>
      <w:proofErr w:type="gramEnd"/>
      <w:r w:rsidR="00B77420">
        <w:rPr>
          <w:rFonts w:ascii="Arial" w:hAnsi="Arial" w:cs="Arial"/>
          <w:szCs w:val="24"/>
        </w:rPr>
        <w:t xml:space="preserve"> Staff received a traffic trip generation memo which is currently under review and will be provided to the subcommittee.</w:t>
      </w:r>
    </w:p>
    <w:p w:rsidR="00B77420" w:rsidRDefault="00B77420" w:rsidP="005D4303">
      <w:pPr>
        <w:tabs>
          <w:tab w:val="left" w:pos="720"/>
          <w:tab w:val="left" w:pos="1080"/>
        </w:tabs>
        <w:ind w:left="720"/>
        <w:rPr>
          <w:rFonts w:ascii="Arial" w:hAnsi="Arial" w:cs="Arial"/>
          <w:szCs w:val="24"/>
        </w:rPr>
      </w:pPr>
    </w:p>
    <w:p w:rsidR="00B77420" w:rsidRPr="00EE582B" w:rsidRDefault="00B77420" w:rsidP="005D4303">
      <w:pPr>
        <w:tabs>
          <w:tab w:val="left" w:pos="720"/>
          <w:tab w:val="left" w:pos="1080"/>
        </w:tabs>
        <w:ind w:left="720"/>
        <w:rPr>
          <w:rFonts w:ascii="Arial" w:hAnsi="Arial" w:cs="Arial"/>
          <w:szCs w:val="24"/>
        </w:rPr>
      </w:pPr>
      <w:r>
        <w:rPr>
          <w:rFonts w:ascii="Arial" w:hAnsi="Arial" w:cs="Arial"/>
          <w:szCs w:val="24"/>
        </w:rPr>
        <w:t xml:space="preserve">Ms. Lowry stated that there </w:t>
      </w:r>
      <w:proofErr w:type="gramStart"/>
      <w:r>
        <w:rPr>
          <w:rFonts w:ascii="Arial" w:hAnsi="Arial" w:cs="Arial"/>
          <w:szCs w:val="24"/>
        </w:rPr>
        <w:t>will</w:t>
      </w:r>
      <w:proofErr w:type="gramEnd"/>
      <w:r>
        <w:rPr>
          <w:rFonts w:ascii="Arial" w:hAnsi="Arial" w:cs="Arial"/>
          <w:szCs w:val="24"/>
        </w:rPr>
        <w:t xml:space="preserve"> be 20 apartments per floor, for 60 total, consisting of ten one-bedroom units, 36 two-bedroom units, and 14 three-bedroom units. The pool and amenity deck on level two is 7,800 square feet.</w:t>
      </w:r>
      <w:r w:rsidR="007900F2">
        <w:rPr>
          <w:rFonts w:ascii="Arial" w:hAnsi="Arial" w:cs="Arial"/>
          <w:szCs w:val="24"/>
        </w:rPr>
        <w:t xml:space="preserve"> Ms. Lowry displayed additional floor plans, elevations, and a rendering</w:t>
      </w:r>
      <w:r w:rsidR="0077267A">
        <w:rPr>
          <w:rFonts w:ascii="Arial" w:hAnsi="Arial" w:cs="Arial"/>
          <w:szCs w:val="24"/>
        </w:rPr>
        <w:t>,</w:t>
      </w:r>
      <w:r w:rsidR="007900F2">
        <w:rPr>
          <w:rFonts w:ascii="Arial" w:hAnsi="Arial" w:cs="Arial"/>
          <w:szCs w:val="24"/>
        </w:rPr>
        <w:t xml:space="preserve"> and reminded the Commission that design will be subject to Architectural Review Board review. </w:t>
      </w:r>
    </w:p>
    <w:p w:rsidR="008A7FD1" w:rsidRPr="001B14E5" w:rsidRDefault="008A7FD1" w:rsidP="008A7FD1">
      <w:pPr>
        <w:tabs>
          <w:tab w:val="left" w:pos="720"/>
          <w:tab w:val="left" w:pos="1080"/>
        </w:tabs>
        <w:ind w:left="720"/>
        <w:rPr>
          <w:rFonts w:ascii="Arial" w:hAnsi="Arial" w:cs="Arial"/>
          <w:szCs w:val="24"/>
          <w:highlight w:val="yellow"/>
        </w:rPr>
      </w:pPr>
    </w:p>
    <w:p w:rsidR="007900F2" w:rsidRDefault="007900F2" w:rsidP="00146C24">
      <w:pPr>
        <w:widowControl/>
        <w:tabs>
          <w:tab w:val="left" w:pos="720"/>
          <w:tab w:val="left" w:pos="1080"/>
        </w:tabs>
        <w:ind w:left="720"/>
        <w:rPr>
          <w:rFonts w:ascii="Arial" w:hAnsi="Arial" w:cs="Arial"/>
          <w:szCs w:val="24"/>
        </w:rPr>
      </w:pPr>
      <w:r w:rsidRPr="007900F2">
        <w:rPr>
          <w:rFonts w:ascii="Arial" w:hAnsi="Arial" w:cs="Arial"/>
          <w:szCs w:val="24"/>
        </w:rPr>
        <w:t xml:space="preserve">Ms. Lowry indicated that a landscaping plan </w:t>
      </w:r>
      <w:proofErr w:type="gramStart"/>
      <w:r w:rsidRPr="007900F2">
        <w:rPr>
          <w:rFonts w:ascii="Arial" w:hAnsi="Arial" w:cs="Arial"/>
          <w:szCs w:val="24"/>
        </w:rPr>
        <w:t>has been submitted</w:t>
      </w:r>
      <w:proofErr w:type="gramEnd"/>
      <w:r w:rsidRPr="007900F2">
        <w:rPr>
          <w:rFonts w:ascii="Arial" w:hAnsi="Arial" w:cs="Arial"/>
          <w:szCs w:val="24"/>
        </w:rPr>
        <w:t xml:space="preserve"> and a tree study is forthcoming. Revisions will be required to the submitted landscape plan, although initial review indicates landscaping exceeds minimums in many instances. Staff believes additional proposed trees are appropriate and encourages retention of them. The curbed island at the end of the center double row of parking will need to </w:t>
      </w:r>
      <w:proofErr w:type="gramStart"/>
      <w:r w:rsidRPr="007900F2">
        <w:rPr>
          <w:rFonts w:ascii="Arial" w:hAnsi="Arial" w:cs="Arial"/>
          <w:szCs w:val="24"/>
        </w:rPr>
        <w:t>be revised</w:t>
      </w:r>
      <w:proofErr w:type="gramEnd"/>
      <w:r w:rsidRPr="007900F2">
        <w:rPr>
          <w:rFonts w:ascii="Arial" w:hAnsi="Arial" w:cs="Arial"/>
          <w:szCs w:val="24"/>
        </w:rPr>
        <w:t xml:space="preserve"> to be a minimum of 7 feet wide.</w:t>
      </w:r>
      <w:r>
        <w:rPr>
          <w:rFonts w:ascii="Arial" w:hAnsi="Arial" w:cs="Arial"/>
          <w:szCs w:val="24"/>
        </w:rPr>
        <w:t xml:space="preserve"> Lighting regulations </w:t>
      </w:r>
      <w:proofErr w:type="gramStart"/>
      <w:r>
        <w:rPr>
          <w:rFonts w:ascii="Arial" w:hAnsi="Arial" w:cs="Arial"/>
          <w:szCs w:val="24"/>
        </w:rPr>
        <w:t>are met</w:t>
      </w:r>
      <w:proofErr w:type="gramEnd"/>
      <w:r>
        <w:rPr>
          <w:rFonts w:ascii="Arial" w:hAnsi="Arial" w:cs="Arial"/>
          <w:szCs w:val="24"/>
        </w:rPr>
        <w:t xml:space="preserve">, but Staff is awaiting confirmation that lighting fixtures will be installed in a downlight configuration. </w:t>
      </w:r>
    </w:p>
    <w:p w:rsidR="007900F2" w:rsidRDefault="007900F2" w:rsidP="00146C24">
      <w:pPr>
        <w:widowControl/>
        <w:tabs>
          <w:tab w:val="left" w:pos="720"/>
          <w:tab w:val="left" w:pos="1080"/>
        </w:tabs>
        <w:ind w:left="720"/>
        <w:rPr>
          <w:rFonts w:ascii="Arial" w:hAnsi="Arial" w:cs="Arial"/>
          <w:szCs w:val="24"/>
        </w:rPr>
      </w:pPr>
    </w:p>
    <w:p w:rsidR="007900F2" w:rsidRDefault="007900F2" w:rsidP="00146C24">
      <w:pPr>
        <w:widowControl/>
        <w:tabs>
          <w:tab w:val="left" w:pos="720"/>
          <w:tab w:val="left" w:pos="1080"/>
        </w:tabs>
        <w:ind w:left="720"/>
        <w:rPr>
          <w:rFonts w:ascii="Arial" w:hAnsi="Arial" w:cs="Arial"/>
          <w:szCs w:val="24"/>
        </w:rPr>
      </w:pPr>
      <w:r>
        <w:rPr>
          <w:rFonts w:ascii="Arial" w:hAnsi="Arial" w:cs="Arial"/>
          <w:szCs w:val="24"/>
        </w:rPr>
        <w:t xml:space="preserve">Ms. Lowry added that a site plan modification </w:t>
      </w:r>
      <w:proofErr w:type="gramStart"/>
      <w:r>
        <w:rPr>
          <w:rFonts w:ascii="Arial" w:hAnsi="Arial" w:cs="Arial"/>
          <w:szCs w:val="24"/>
        </w:rPr>
        <w:t>will</w:t>
      </w:r>
      <w:proofErr w:type="gramEnd"/>
      <w:r>
        <w:rPr>
          <w:rFonts w:ascii="Arial" w:hAnsi="Arial" w:cs="Arial"/>
          <w:szCs w:val="24"/>
        </w:rPr>
        <w:t xml:space="preserve"> be required to waive the requirement for buffer trees and screening fence per Section 25-60 of the Code along the eastern property line</w:t>
      </w:r>
      <w:r w:rsidR="00AE11D4">
        <w:rPr>
          <w:rFonts w:ascii="Arial" w:hAnsi="Arial" w:cs="Arial"/>
          <w:szCs w:val="24"/>
        </w:rPr>
        <w:t xml:space="preserve"> as it adjoins R-5 zoned properties</w:t>
      </w:r>
      <w:r>
        <w:rPr>
          <w:rFonts w:ascii="Arial" w:hAnsi="Arial" w:cs="Arial"/>
          <w:szCs w:val="24"/>
        </w:rPr>
        <w:t xml:space="preserve">. At the City’s suggestion, the applicant proposes a sidewalk and chain link fence in order to provide a consistent development with the northern lot of the subdivision. </w:t>
      </w:r>
    </w:p>
    <w:p w:rsidR="007900F2" w:rsidRDefault="007900F2" w:rsidP="00146C24">
      <w:pPr>
        <w:widowControl/>
        <w:tabs>
          <w:tab w:val="left" w:pos="720"/>
          <w:tab w:val="left" w:pos="1080"/>
        </w:tabs>
        <w:ind w:left="720"/>
        <w:rPr>
          <w:rFonts w:ascii="Arial" w:hAnsi="Arial" w:cs="Arial"/>
          <w:szCs w:val="24"/>
        </w:rPr>
      </w:pPr>
    </w:p>
    <w:p w:rsidR="007900F2" w:rsidRDefault="007900F2" w:rsidP="00146C24">
      <w:pPr>
        <w:widowControl/>
        <w:tabs>
          <w:tab w:val="left" w:pos="720"/>
          <w:tab w:val="left" w:pos="1080"/>
        </w:tabs>
        <w:ind w:left="720"/>
        <w:rPr>
          <w:rFonts w:ascii="Arial" w:hAnsi="Arial" w:cs="Arial"/>
          <w:szCs w:val="24"/>
        </w:rPr>
      </w:pPr>
      <w:r>
        <w:rPr>
          <w:rFonts w:ascii="Arial" w:hAnsi="Arial" w:cs="Arial"/>
          <w:szCs w:val="24"/>
        </w:rPr>
        <w:t xml:space="preserve">Ms. Lowry discussed the 16 criteria to </w:t>
      </w:r>
      <w:proofErr w:type="gramStart"/>
      <w:r>
        <w:rPr>
          <w:rFonts w:ascii="Arial" w:hAnsi="Arial" w:cs="Arial"/>
          <w:szCs w:val="24"/>
        </w:rPr>
        <w:t>be considered</w:t>
      </w:r>
      <w:proofErr w:type="gramEnd"/>
      <w:r>
        <w:rPr>
          <w:rFonts w:ascii="Arial" w:hAnsi="Arial" w:cs="Arial"/>
          <w:szCs w:val="24"/>
        </w:rPr>
        <w:t xml:space="preserve"> in Section 25-18(d) of the Zoning Code, Development Plan Review Criteria.</w:t>
      </w:r>
      <w:r w:rsidRPr="007900F2">
        <w:rPr>
          <w:rFonts w:ascii="Arial" w:hAnsi="Arial" w:cs="Arial"/>
          <w:szCs w:val="24"/>
        </w:rPr>
        <w:t xml:space="preserve"> </w:t>
      </w:r>
    </w:p>
    <w:p w:rsidR="00D53102" w:rsidRDefault="00D53102" w:rsidP="00146C24">
      <w:pPr>
        <w:widowControl/>
        <w:tabs>
          <w:tab w:val="left" w:pos="720"/>
          <w:tab w:val="left" w:pos="1080"/>
        </w:tabs>
        <w:ind w:left="720"/>
        <w:rPr>
          <w:rFonts w:ascii="Arial" w:hAnsi="Arial" w:cs="Arial"/>
          <w:szCs w:val="24"/>
        </w:rPr>
      </w:pPr>
    </w:p>
    <w:p w:rsidR="00AE11D4" w:rsidRDefault="00D53102" w:rsidP="00146C24">
      <w:pPr>
        <w:widowControl/>
        <w:tabs>
          <w:tab w:val="left" w:pos="720"/>
          <w:tab w:val="left" w:pos="1080"/>
        </w:tabs>
        <w:ind w:left="720"/>
        <w:rPr>
          <w:rFonts w:ascii="Arial" w:hAnsi="Arial" w:cs="Arial"/>
          <w:szCs w:val="24"/>
        </w:rPr>
      </w:pPr>
      <w:r>
        <w:rPr>
          <w:rFonts w:ascii="Arial" w:hAnsi="Arial" w:cs="Arial"/>
          <w:szCs w:val="24"/>
        </w:rPr>
        <w:t>Commissioner Klippel</w:t>
      </w:r>
      <w:r w:rsidR="00AE11D4">
        <w:rPr>
          <w:rFonts w:ascii="Arial" w:hAnsi="Arial" w:cs="Arial"/>
          <w:szCs w:val="24"/>
        </w:rPr>
        <w:t xml:space="preserve"> referred to the letter dated August 10, 2022 from Planning and Development Services Director Jonathan Raiche to George Stock of Stock and Associates Consulting Engineers. He observed that it appears this application meets the requirements of the code with the exception of the one modification. Ms. Lowry confirmed this observation. </w:t>
      </w:r>
    </w:p>
    <w:p w:rsidR="00AE11D4" w:rsidRDefault="00AE11D4" w:rsidP="00146C24">
      <w:pPr>
        <w:widowControl/>
        <w:tabs>
          <w:tab w:val="left" w:pos="720"/>
          <w:tab w:val="left" w:pos="1080"/>
        </w:tabs>
        <w:ind w:left="720"/>
        <w:rPr>
          <w:rFonts w:ascii="Arial" w:hAnsi="Arial" w:cs="Arial"/>
          <w:szCs w:val="24"/>
        </w:rPr>
      </w:pPr>
    </w:p>
    <w:p w:rsidR="00D53102" w:rsidRDefault="00AE11D4" w:rsidP="00146C24">
      <w:pPr>
        <w:widowControl/>
        <w:tabs>
          <w:tab w:val="left" w:pos="720"/>
          <w:tab w:val="left" w:pos="1080"/>
        </w:tabs>
        <w:ind w:left="720"/>
        <w:rPr>
          <w:rFonts w:ascii="Arial" w:hAnsi="Arial" w:cs="Arial"/>
          <w:szCs w:val="24"/>
        </w:rPr>
      </w:pPr>
      <w:r>
        <w:rPr>
          <w:rFonts w:ascii="Arial" w:hAnsi="Arial" w:cs="Arial"/>
          <w:szCs w:val="24"/>
        </w:rPr>
        <w:t xml:space="preserve">Commissioner Feiner asked for clarification that the retail provided on the ground floor is consistent with the Downtown Master Plan. Ms. Lowry confirmed that it </w:t>
      </w:r>
      <w:r>
        <w:rPr>
          <w:rFonts w:ascii="Arial" w:hAnsi="Arial" w:cs="Arial"/>
          <w:szCs w:val="24"/>
        </w:rPr>
        <w:lastRenderedPageBreak/>
        <w:t xml:space="preserve">was. Commissioner Feiner expressed </w:t>
      </w:r>
      <w:proofErr w:type="gramStart"/>
      <w:r>
        <w:rPr>
          <w:rFonts w:ascii="Arial" w:hAnsi="Arial" w:cs="Arial"/>
          <w:szCs w:val="24"/>
        </w:rPr>
        <w:t>concern with the parking calculation for the mixed-use building</w:t>
      </w:r>
      <w:r w:rsidR="0091684B">
        <w:rPr>
          <w:rFonts w:ascii="Arial" w:hAnsi="Arial" w:cs="Arial"/>
          <w:szCs w:val="24"/>
        </w:rPr>
        <w:t>, and how parking requirements might change depending on revisions to the final building configuration</w:t>
      </w:r>
      <w:proofErr w:type="gramEnd"/>
      <w:r w:rsidR="0091684B">
        <w:rPr>
          <w:rFonts w:ascii="Arial" w:hAnsi="Arial" w:cs="Arial"/>
          <w:szCs w:val="24"/>
        </w:rPr>
        <w:t>.</w:t>
      </w:r>
      <w:r w:rsidR="00D53102">
        <w:rPr>
          <w:rFonts w:ascii="Arial" w:hAnsi="Arial" w:cs="Arial"/>
          <w:szCs w:val="24"/>
        </w:rPr>
        <w:t xml:space="preserve"> </w:t>
      </w:r>
      <w:r w:rsidR="0091684B">
        <w:rPr>
          <w:rFonts w:ascii="Arial" w:hAnsi="Arial" w:cs="Arial"/>
          <w:szCs w:val="24"/>
        </w:rPr>
        <w:t xml:space="preserve">Mr. Raiche clarified that each commercial space </w:t>
      </w:r>
      <w:proofErr w:type="gramStart"/>
      <w:r w:rsidR="0091684B">
        <w:rPr>
          <w:rFonts w:ascii="Arial" w:hAnsi="Arial" w:cs="Arial"/>
          <w:szCs w:val="24"/>
        </w:rPr>
        <w:t>would be evaluated</w:t>
      </w:r>
      <w:proofErr w:type="gramEnd"/>
      <w:r w:rsidR="0091684B">
        <w:rPr>
          <w:rFonts w:ascii="Arial" w:hAnsi="Arial" w:cs="Arial"/>
          <w:szCs w:val="24"/>
        </w:rPr>
        <w:t xml:space="preserve"> based on its tenant, and those have differing parking rates. If there </w:t>
      </w:r>
      <w:proofErr w:type="gramStart"/>
      <w:r w:rsidR="0091684B">
        <w:rPr>
          <w:rFonts w:ascii="Arial" w:hAnsi="Arial" w:cs="Arial"/>
          <w:szCs w:val="24"/>
        </w:rPr>
        <w:t>is</w:t>
      </w:r>
      <w:proofErr w:type="gramEnd"/>
      <w:r w:rsidR="0091684B">
        <w:rPr>
          <w:rFonts w:ascii="Arial" w:hAnsi="Arial" w:cs="Arial"/>
          <w:szCs w:val="24"/>
        </w:rPr>
        <w:t xml:space="preserve"> insufficient space for parking depending on the proposed use, only a use with a less intense parking rate would be permitted.</w:t>
      </w:r>
    </w:p>
    <w:p w:rsidR="0091684B" w:rsidRDefault="0091684B" w:rsidP="00146C24">
      <w:pPr>
        <w:widowControl/>
        <w:tabs>
          <w:tab w:val="left" w:pos="720"/>
          <w:tab w:val="left" w:pos="1080"/>
        </w:tabs>
        <w:ind w:left="720"/>
        <w:rPr>
          <w:rFonts w:ascii="Arial" w:hAnsi="Arial" w:cs="Arial"/>
          <w:szCs w:val="24"/>
        </w:rPr>
      </w:pPr>
    </w:p>
    <w:p w:rsidR="0091684B" w:rsidRDefault="0091684B" w:rsidP="00146C24">
      <w:pPr>
        <w:widowControl/>
        <w:tabs>
          <w:tab w:val="left" w:pos="720"/>
          <w:tab w:val="left" w:pos="1080"/>
        </w:tabs>
        <w:ind w:left="720"/>
        <w:rPr>
          <w:rFonts w:ascii="Arial" w:hAnsi="Arial" w:cs="Arial"/>
          <w:szCs w:val="24"/>
        </w:rPr>
      </w:pPr>
      <w:r>
        <w:rPr>
          <w:rFonts w:ascii="Arial" w:hAnsi="Arial" w:cs="Arial"/>
          <w:szCs w:val="24"/>
        </w:rPr>
        <w:t xml:space="preserve">Commissioner Eagleton inquired as to the sidewalk width along the eastern property line, and Mr. Raiche indicated it was 6 feet to match the development to the north. Commissioner Eagleton asked whether there were crosswalks into the parking lot across the eastern drive. Mr. Raiche stated this </w:t>
      </w:r>
      <w:proofErr w:type="gramStart"/>
      <w:r>
        <w:rPr>
          <w:rFonts w:ascii="Arial" w:hAnsi="Arial" w:cs="Arial"/>
          <w:szCs w:val="24"/>
        </w:rPr>
        <w:t>could be brought</w:t>
      </w:r>
      <w:proofErr w:type="gramEnd"/>
      <w:r>
        <w:rPr>
          <w:rFonts w:ascii="Arial" w:hAnsi="Arial" w:cs="Arial"/>
          <w:szCs w:val="24"/>
        </w:rPr>
        <w:t xml:space="preserve"> as an advisement to the subcommittee.</w:t>
      </w:r>
    </w:p>
    <w:p w:rsidR="0091684B" w:rsidRDefault="0091684B" w:rsidP="00146C24">
      <w:pPr>
        <w:widowControl/>
        <w:tabs>
          <w:tab w:val="left" w:pos="720"/>
          <w:tab w:val="left" w:pos="1080"/>
        </w:tabs>
        <w:ind w:left="720"/>
        <w:rPr>
          <w:rFonts w:ascii="Arial" w:hAnsi="Arial" w:cs="Arial"/>
          <w:szCs w:val="24"/>
        </w:rPr>
      </w:pPr>
    </w:p>
    <w:p w:rsidR="0091684B" w:rsidRDefault="0091684B" w:rsidP="00146C24">
      <w:pPr>
        <w:widowControl/>
        <w:tabs>
          <w:tab w:val="left" w:pos="720"/>
          <w:tab w:val="left" w:pos="1080"/>
        </w:tabs>
        <w:ind w:left="720"/>
        <w:rPr>
          <w:rFonts w:ascii="Arial" w:hAnsi="Arial" w:cs="Arial"/>
          <w:szCs w:val="24"/>
        </w:rPr>
      </w:pPr>
      <w:r>
        <w:rPr>
          <w:rFonts w:ascii="Arial" w:hAnsi="Arial" w:cs="Arial"/>
          <w:szCs w:val="24"/>
        </w:rPr>
        <w:t xml:space="preserve">George Stock of Stock and Associates Consulting Engineers, </w:t>
      </w:r>
      <w:r w:rsidR="003D5966">
        <w:rPr>
          <w:rFonts w:ascii="Arial" w:hAnsi="Arial" w:cs="Arial"/>
          <w:szCs w:val="24"/>
        </w:rPr>
        <w:t xml:space="preserve">agent for </w:t>
      </w:r>
      <w:r>
        <w:rPr>
          <w:rFonts w:ascii="Arial" w:hAnsi="Arial" w:cs="Arial"/>
          <w:szCs w:val="24"/>
        </w:rPr>
        <w:t>petitioner, address</w:t>
      </w:r>
      <w:r w:rsidR="003D5966">
        <w:rPr>
          <w:rFonts w:ascii="Arial" w:hAnsi="Arial" w:cs="Arial"/>
          <w:szCs w:val="24"/>
        </w:rPr>
        <w:t>ed</w:t>
      </w:r>
      <w:r>
        <w:rPr>
          <w:rFonts w:ascii="Arial" w:hAnsi="Arial" w:cs="Arial"/>
          <w:szCs w:val="24"/>
        </w:rPr>
        <w:t xml:space="preserve"> the Commission.</w:t>
      </w:r>
      <w:r w:rsidR="003D5966">
        <w:rPr>
          <w:rFonts w:ascii="Arial" w:hAnsi="Arial" w:cs="Arial"/>
          <w:szCs w:val="24"/>
        </w:rPr>
        <w:t xml:space="preserve"> Also in attendance were Eric Miller and Heidi Highland with PW Architects and Joe Fisher with Stock and Associates.</w:t>
      </w:r>
      <w:r>
        <w:rPr>
          <w:rFonts w:ascii="Arial" w:hAnsi="Arial" w:cs="Arial"/>
          <w:szCs w:val="24"/>
        </w:rPr>
        <w:t xml:space="preserve"> </w:t>
      </w:r>
      <w:r w:rsidR="003D5966">
        <w:rPr>
          <w:rFonts w:ascii="Arial" w:hAnsi="Arial" w:cs="Arial"/>
          <w:szCs w:val="24"/>
        </w:rPr>
        <w:t>He indicated that he had received the letter dated August 10, 2022 from Mr. Raiche with the City’s comments and it was his intent to address those comments along with feedback from the Commission and members of the public presented at this meeting.</w:t>
      </w:r>
    </w:p>
    <w:p w:rsidR="003D5966" w:rsidRDefault="003D5966" w:rsidP="00146C24">
      <w:pPr>
        <w:widowControl/>
        <w:tabs>
          <w:tab w:val="left" w:pos="720"/>
          <w:tab w:val="left" w:pos="1080"/>
        </w:tabs>
        <w:ind w:left="720"/>
        <w:rPr>
          <w:rFonts w:ascii="Arial" w:hAnsi="Arial" w:cs="Arial"/>
          <w:szCs w:val="24"/>
        </w:rPr>
      </w:pPr>
    </w:p>
    <w:p w:rsidR="003D5966" w:rsidRDefault="003D5966" w:rsidP="00146C24">
      <w:pPr>
        <w:widowControl/>
        <w:tabs>
          <w:tab w:val="left" w:pos="720"/>
          <w:tab w:val="left" w:pos="1080"/>
        </w:tabs>
        <w:ind w:left="720"/>
        <w:rPr>
          <w:rFonts w:ascii="Arial" w:hAnsi="Arial" w:cs="Arial"/>
          <w:szCs w:val="24"/>
        </w:rPr>
      </w:pPr>
      <w:r>
        <w:rPr>
          <w:rFonts w:ascii="Arial" w:hAnsi="Arial" w:cs="Arial"/>
          <w:szCs w:val="24"/>
        </w:rPr>
        <w:t>In regards to the modification requested, Mr. Stock indicated that the intent was to remain consistent with the Commerce Bank development to the north.</w:t>
      </w:r>
      <w:r w:rsidR="00E1016D">
        <w:rPr>
          <w:rFonts w:ascii="Arial" w:hAnsi="Arial" w:cs="Arial"/>
          <w:szCs w:val="24"/>
        </w:rPr>
        <w:t xml:space="preserve"> He considers the proposed development to </w:t>
      </w:r>
      <w:proofErr w:type="gramStart"/>
      <w:r w:rsidR="00E1016D">
        <w:rPr>
          <w:rFonts w:ascii="Arial" w:hAnsi="Arial" w:cs="Arial"/>
          <w:szCs w:val="24"/>
        </w:rPr>
        <w:t>be aligned</w:t>
      </w:r>
      <w:proofErr w:type="gramEnd"/>
      <w:r w:rsidR="00E1016D">
        <w:rPr>
          <w:rFonts w:ascii="Arial" w:hAnsi="Arial" w:cs="Arial"/>
          <w:szCs w:val="24"/>
        </w:rPr>
        <w:t xml:space="preserve"> with the Comprehensive Plan, understands the maximum height requirement, and confirmed that the Floor Area Ration will be in compliance. </w:t>
      </w:r>
    </w:p>
    <w:p w:rsidR="00E1016D" w:rsidRDefault="00E1016D" w:rsidP="00146C24">
      <w:pPr>
        <w:widowControl/>
        <w:tabs>
          <w:tab w:val="left" w:pos="720"/>
          <w:tab w:val="left" w:pos="1080"/>
        </w:tabs>
        <w:ind w:left="720"/>
        <w:rPr>
          <w:rFonts w:ascii="Arial" w:hAnsi="Arial" w:cs="Arial"/>
          <w:szCs w:val="24"/>
        </w:rPr>
      </w:pPr>
    </w:p>
    <w:p w:rsidR="00E1016D" w:rsidRDefault="00E1016D" w:rsidP="00146C24">
      <w:pPr>
        <w:widowControl/>
        <w:tabs>
          <w:tab w:val="left" w:pos="720"/>
          <w:tab w:val="left" w:pos="1080"/>
        </w:tabs>
        <w:ind w:left="720"/>
        <w:rPr>
          <w:rFonts w:ascii="Arial" w:hAnsi="Arial" w:cs="Arial"/>
          <w:szCs w:val="24"/>
        </w:rPr>
      </w:pPr>
      <w:r>
        <w:rPr>
          <w:rFonts w:ascii="Arial" w:hAnsi="Arial" w:cs="Arial"/>
          <w:szCs w:val="24"/>
        </w:rPr>
        <w:t xml:space="preserve">Commissioner Feiner asked whether the fitness center on the ground floor would be for tenants or open to the public, and Mr. Stock indicated it would be open to the public. </w:t>
      </w:r>
    </w:p>
    <w:p w:rsidR="00E1016D" w:rsidRDefault="00E1016D" w:rsidP="00146C24">
      <w:pPr>
        <w:widowControl/>
        <w:tabs>
          <w:tab w:val="left" w:pos="720"/>
          <w:tab w:val="left" w:pos="1080"/>
        </w:tabs>
        <w:ind w:left="720"/>
        <w:rPr>
          <w:rFonts w:ascii="Arial" w:hAnsi="Arial" w:cs="Arial"/>
          <w:szCs w:val="24"/>
        </w:rPr>
      </w:pPr>
    </w:p>
    <w:p w:rsidR="00E1016D" w:rsidRDefault="0077267A" w:rsidP="00146C24">
      <w:pPr>
        <w:widowControl/>
        <w:tabs>
          <w:tab w:val="left" w:pos="720"/>
          <w:tab w:val="left" w:pos="1080"/>
        </w:tabs>
        <w:ind w:left="720"/>
        <w:rPr>
          <w:rFonts w:ascii="Arial" w:hAnsi="Arial" w:cs="Arial"/>
          <w:szCs w:val="24"/>
        </w:rPr>
      </w:pPr>
      <w:r>
        <w:rPr>
          <w:rFonts w:ascii="Arial" w:hAnsi="Arial" w:cs="Arial"/>
          <w:szCs w:val="24"/>
        </w:rPr>
        <w:t>Commissioner Die</w:t>
      </w:r>
      <w:r w:rsidR="00E1016D">
        <w:rPr>
          <w:rFonts w:ascii="Arial" w:hAnsi="Arial" w:cs="Arial"/>
          <w:szCs w:val="24"/>
        </w:rPr>
        <w:t xml:space="preserve">l asked whether Intrinsic Development Company would be the management company for the new development, and Mr. Stock answered </w:t>
      </w:r>
      <w:r>
        <w:rPr>
          <w:rFonts w:ascii="Arial" w:hAnsi="Arial" w:cs="Arial"/>
          <w:szCs w:val="24"/>
        </w:rPr>
        <w:t>affirmatively. Commissioner Diel</w:t>
      </w:r>
      <w:r w:rsidR="00E1016D">
        <w:rPr>
          <w:rFonts w:ascii="Arial" w:hAnsi="Arial" w:cs="Arial"/>
          <w:szCs w:val="24"/>
        </w:rPr>
        <w:t xml:space="preserve"> asked if the average rental rate for the apartments </w:t>
      </w:r>
      <w:proofErr w:type="gramStart"/>
      <w:r w:rsidR="00E1016D">
        <w:rPr>
          <w:rFonts w:ascii="Arial" w:hAnsi="Arial" w:cs="Arial"/>
          <w:szCs w:val="24"/>
        </w:rPr>
        <w:t>was known</w:t>
      </w:r>
      <w:proofErr w:type="gramEnd"/>
      <w:r w:rsidR="00E1016D">
        <w:rPr>
          <w:rFonts w:ascii="Arial" w:hAnsi="Arial" w:cs="Arial"/>
          <w:szCs w:val="24"/>
        </w:rPr>
        <w:t xml:space="preserve"> yet, and it was not. </w:t>
      </w:r>
    </w:p>
    <w:p w:rsidR="00E1016D" w:rsidRDefault="00E1016D" w:rsidP="00146C24">
      <w:pPr>
        <w:widowControl/>
        <w:tabs>
          <w:tab w:val="left" w:pos="720"/>
          <w:tab w:val="left" w:pos="1080"/>
        </w:tabs>
        <w:ind w:left="720"/>
        <w:rPr>
          <w:rFonts w:ascii="Arial" w:hAnsi="Arial" w:cs="Arial"/>
          <w:szCs w:val="24"/>
        </w:rPr>
      </w:pPr>
    </w:p>
    <w:p w:rsidR="00E1016D" w:rsidRPr="007900F2" w:rsidRDefault="00E1016D" w:rsidP="00146C24">
      <w:pPr>
        <w:widowControl/>
        <w:tabs>
          <w:tab w:val="left" w:pos="720"/>
          <w:tab w:val="left" w:pos="1080"/>
        </w:tabs>
        <w:ind w:left="720"/>
        <w:rPr>
          <w:rFonts w:ascii="Arial" w:hAnsi="Arial" w:cs="Arial"/>
          <w:szCs w:val="24"/>
        </w:rPr>
      </w:pPr>
      <w:r>
        <w:rPr>
          <w:rFonts w:ascii="Arial" w:hAnsi="Arial" w:cs="Arial"/>
          <w:szCs w:val="24"/>
        </w:rPr>
        <w:t xml:space="preserve">Chair Adkins asked </w:t>
      </w:r>
      <w:proofErr w:type="gramStart"/>
      <w:r>
        <w:rPr>
          <w:rFonts w:ascii="Arial" w:hAnsi="Arial" w:cs="Arial"/>
          <w:szCs w:val="24"/>
        </w:rPr>
        <w:t>if there was anyone in the audience who would like to share comments,</w:t>
      </w:r>
      <w:proofErr w:type="gramEnd"/>
      <w:r>
        <w:rPr>
          <w:rFonts w:ascii="Arial" w:hAnsi="Arial" w:cs="Arial"/>
          <w:szCs w:val="24"/>
        </w:rPr>
        <w:t xml:space="preserve"> and there were none. </w:t>
      </w:r>
    </w:p>
    <w:p w:rsidR="00D32DEB" w:rsidRPr="001B14E5" w:rsidRDefault="00D32DEB" w:rsidP="008A7FD1">
      <w:pPr>
        <w:tabs>
          <w:tab w:val="left" w:pos="720"/>
          <w:tab w:val="left" w:pos="1080"/>
        </w:tabs>
        <w:ind w:left="720"/>
        <w:rPr>
          <w:rFonts w:ascii="Arial" w:hAnsi="Arial" w:cs="Arial"/>
          <w:szCs w:val="24"/>
          <w:highlight w:val="yellow"/>
        </w:rPr>
      </w:pPr>
    </w:p>
    <w:p w:rsidR="005D4303" w:rsidRPr="00E1016D" w:rsidRDefault="005D4303" w:rsidP="005D4303">
      <w:pPr>
        <w:tabs>
          <w:tab w:val="left" w:pos="720"/>
          <w:tab w:val="left" w:pos="1080"/>
        </w:tabs>
        <w:ind w:left="720"/>
        <w:rPr>
          <w:rFonts w:ascii="Arial" w:hAnsi="Arial" w:cs="Arial"/>
          <w:szCs w:val="24"/>
        </w:rPr>
      </w:pPr>
      <w:r w:rsidRPr="00E1016D">
        <w:rPr>
          <w:rFonts w:ascii="Arial" w:hAnsi="Arial" w:cs="Arial"/>
          <w:szCs w:val="24"/>
        </w:rPr>
        <w:t xml:space="preserve">Chair Adkins appointed Commissioners </w:t>
      </w:r>
      <w:r w:rsidR="00E1016D" w:rsidRPr="00E1016D">
        <w:rPr>
          <w:rFonts w:ascii="Arial" w:hAnsi="Arial" w:cs="Arial"/>
          <w:szCs w:val="24"/>
        </w:rPr>
        <w:t>Diel and</w:t>
      </w:r>
      <w:r w:rsidR="00981702" w:rsidRPr="00E1016D">
        <w:rPr>
          <w:rFonts w:ascii="Arial" w:hAnsi="Arial" w:cs="Arial"/>
          <w:szCs w:val="24"/>
        </w:rPr>
        <w:t xml:space="preserve"> Washington to</w:t>
      </w:r>
      <w:r w:rsidRPr="00E1016D">
        <w:rPr>
          <w:rFonts w:ascii="Arial" w:hAnsi="Arial" w:cs="Arial"/>
          <w:szCs w:val="24"/>
        </w:rPr>
        <w:t xml:space="preserve"> the Subcommittee. The Subcommittee scheduled a meeting for </w:t>
      </w:r>
      <w:r w:rsidR="00E1016D" w:rsidRPr="00E1016D">
        <w:rPr>
          <w:rFonts w:ascii="Arial" w:hAnsi="Arial" w:cs="Arial"/>
          <w:szCs w:val="24"/>
        </w:rPr>
        <w:t>August 23</w:t>
      </w:r>
      <w:r w:rsidR="00981702" w:rsidRPr="00E1016D">
        <w:rPr>
          <w:rFonts w:ascii="Arial" w:hAnsi="Arial" w:cs="Arial"/>
          <w:szCs w:val="24"/>
        </w:rPr>
        <w:t xml:space="preserve"> </w:t>
      </w:r>
      <w:r w:rsidRPr="00E1016D">
        <w:rPr>
          <w:rFonts w:ascii="Arial" w:hAnsi="Arial" w:cs="Arial"/>
          <w:szCs w:val="24"/>
        </w:rPr>
        <w:t xml:space="preserve">at </w:t>
      </w:r>
      <w:r w:rsidR="00981702" w:rsidRPr="00E1016D">
        <w:rPr>
          <w:rFonts w:ascii="Arial" w:hAnsi="Arial" w:cs="Arial"/>
          <w:szCs w:val="24"/>
        </w:rPr>
        <w:t>8 a.m. on</w:t>
      </w:r>
      <w:r w:rsidRPr="00E1016D">
        <w:rPr>
          <w:rFonts w:ascii="Arial" w:hAnsi="Arial" w:cs="Arial"/>
          <w:szCs w:val="24"/>
        </w:rPr>
        <w:t xml:space="preserve"> site.</w:t>
      </w:r>
    </w:p>
    <w:p w:rsidR="00146C24" w:rsidRPr="001F5A2A" w:rsidRDefault="00146C24" w:rsidP="00301A31">
      <w:pPr>
        <w:tabs>
          <w:tab w:val="left" w:pos="720"/>
          <w:tab w:val="left" w:pos="1080"/>
        </w:tabs>
        <w:rPr>
          <w:rFonts w:ascii="Arial" w:hAnsi="Arial" w:cs="Arial"/>
          <w:szCs w:val="24"/>
        </w:rPr>
      </w:pPr>
    </w:p>
    <w:p w:rsidR="00E1016D" w:rsidRPr="001F5A2A" w:rsidRDefault="00E1016D" w:rsidP="00535635">
      <w:pPr>
        <w:widowControl/>
        <w:ind w:left="720" w:hanging="720"/>
        <w:rPr>
          <w:rFonts w:ascii="Arial" w:hAnsi="Arial" w:cs="Arial"/>
          <w:b/>
          <w:szCs w:val="24"/>
        </w:rPr>
      </w:pPr>
      <w:r w:rsidRPr="001F5A2A">
        <w:rPr>
          <w:rFonts w:ascii="Arial" w:hAnsi="Arial" w:cs="Arial"/>
          <w:b/>
          <w:szCs w:val="24"/>
        </w:rPr>
        <w:t>4</w:t>
      </w:r>
      <w:r w:rsidR="006D4341" w:rsidRPr="001F5A2A">
        <w:rPr>
          <w:rFonts w:ascii="Arial" w:hAnsi="Arial" w:cs="Arial"/>
          <w:b/>
          <w:szCs w:val="24"/>
        </w:rPr>
        <w:t>.</w:t>
      </w:r>
      <w:r w:rsidR="006D4341" w:rsidRPr="001F5A2A">
        <w:rPr>
          <w:rFonts w:ascii="Arial" w:hAnsi="Arial" w:cs="Arial"/>
          <w:szCs w:val="24"/>
        </w:rPr>
        <w:tab/>
      </w:r>
      <w:r w:rsidRPr="001F5A2A">
        <w:rPr>
          <w:rFonts w:ascii="Arial" w:hAnsi="Arial" w:cs="Arial"/>
          <w:b/>
          <w:szCs w:val="24"/>
        </w:rPr>
        <w:t>ENVISON KIRKWOOD 2035 QUARTERLY UPDATE</w:t>
      </w:r>
    </w:p>
    <w:p w:rsidR="00E1016D" w:rsidRPr="001F5A2A" w:rsidRDefault="00E1016D" w:rsidP="00535635">
      <w:pPr>
        <w:widowControl/>
        <w:ind w:left="720" w:hanging="720"/>
        <w:rPr>
          <w:rFonts w:ascii="Arial" w:hAnsi="Arial" w:cs="Arial"/>
          <w:b/>
          <w:szCs w:val="24"/>
        </w:rPr>
      </w:pPr>
    </w:p>
    <w:p w:rsidR="00C705F6" w:rsidRPr="001F5A2A" w:rsidRDefault="00057AE2" w:rsidP="00E1016D">
      <w:pPr>
        <w:widowControl/>
        <w:ind w:left="720"/>
        <w:rPr>
          <w:rFonts w:ascii="Arial" w:hAnsi="Arial" w:cs="Arial"/>
          <w:szCs w:val="24"/>
        </w:rPr>
      </w:pPr>
      <w:r w:rsidRPr="001F5A2A">
        <w:rPr>
          <w:rFonts w:ascii="Arial" w:hAnsi="Arial" w:cs="Arial"/>
          <w:szCs w:val="24"/>
        </w:rPr>
        <w:t>Planning and Development Se</w:t>
      </w:r>
      <w:r w:rsidR="004F3BF3" w:rsidRPr="001F5A2A">
        <w:rPr>
          <w:rFonts w:ascii="Arial" w:hAnsi="Arial" w:cs="Arial"/>
          <w:szCs w:val="24"/>
        </w:rPr>
        <w:t>rvices D</w:t>
      </w:r>
      <w:r w:rsidR="000E42CD" w:rsidRPr="001F5A2A">
        <w:rPr>
          <w:rFonts w:ascii="Arial" w:hAnsi="Arial" w:cs="Arial"/>
          <w:szCs w:val="24"/>
        </w:rPr>
        <w:t>irector Jonathan Raiche</w:t>
      </w:r>
      <w:r w:rsidR="00C705F6" w:rsidRPr="001F5A2A">
        <w:rPr>
          <w:rFonts w:ascii="Arial" w:hAnsi="Arial" w:cs="Arial"/>
          <w:szCs w:val="24"/>
        </w:rPr>
        <w:t xml:space="preserve"> presented the quarterly update prepared in July. He called attention to an item under “Preserve historic buildings and neighborhoods.” The update to the Landmarks Ordinance </w:t>
      </w:r>
      <w:proofErr w:type="gramStart"/>
      <w:r w:rsidR="00C705F6" w:rsidRPr="001F5A2A">
        <w:rPr>
          <w:rFonts w:ascii="Arial" w:hAnsi="Arial" w:cs="Arial"/>
          <w:szCs w:val="24"/>
        </w:rPr>
        <w:t>is scheduled</w:t>
      </w:r>
      <w:proofErr w:type="gramEnd"/>
      <w:r w:rsidR="00C705F6" w:rsidRPr="001F5A2A">
        <w:rPr>
          <w:rFonts w:ascii="Arial" w:hAnsi="Arial" w:cs="Arial"/>
          <w:szCs w:val="24"/>
        </w:rPr>
        <w:t xml:space="preserve"> for a City Council work session on August 25, 2022. Pertaining to </w:t>
      </w:r>
      <w:r w:rsidR="00C705F6" w:rsidRPr="001F5A2A">
        <w:rPr>
          <w:rFonts w:ascii="Arial" w:hAnsi="Arial" w:cs="Arial"/>
          <w:szCs w:val="24"/>
        </w:rPr>
        <w:lastRenderedPageBreak/>
        <w:t xml:space="preserve">“Mobility and Infrastructure,” the City is submitting two Transportation Alternatives Program applications for the Argonne Drive Pedestrian Improvements and the Grants Trail Phase 1 project. Mr. Raiche believes the initial recommendations </w:t>
      </w:r>
      <w:proofErr w:type="gramStart"/>
      <w:r w:rsidR="00C705F6" w:rsidRPr="001F5A2A">
        <w:rPr>
          <w:rFonts w:ascii="Arial" w:hAnsi="Arial" w:cs="Arial"/>
          <w:szCs w:val="24"/>
        </w:rPr>
        <w:t>are made</w:t>
      </w:r>
      <w:proofErr w:type="gramEnd"/>
      <w:r w:rsidR="00C705F6" w:rsidRPr="001F5A2A">
        <w:rPr>
          <w:rFonts w:ascii="Arial" w:hAnsi="Arial" w:cs="Arial"/>
          <w:szCs w:val="24"/>
        </w:rPr>
        <w:t xml:space="preserve"> on applications in January. </w:t>
      </w:r>
    </w:p>
    <w:p w:rsidR="00C705F6" w:rsidRPr="001F5A2A" w:rsidRDefault="00C705F6" w:rsidP="00E1016D">
      <w:pPr>
        <w:widowControl/>
        <w:ind w:left="720"/>
        <w:rPr>
          <w:rFonts w:ascii="Arial" w:hAnsi="Arial" w:cs="Arial"/>
          <w:szCs w:val="24"/>
        </w:rPr>
      </w:pPr>
    </w:p>
    <w:p w:rsidR="00E1016D" w:rsidRPr="001F5A2A" w:rsidRDefault="00C705F6" w:rsidP="00E1016D">
      <w:pPr>
        <w:widowControl/>
        <w:ind w:left="720"/>
        <w:rPr>
          <w:rFonts w:ascii="Arial" w:hAnsi="Arial" w:cs="Arial"/>
          <w:szCs w:val="24"/>
        </w:rPr>
      </w:pPr>
      <w:r w:rsidRPr="001F5A2A">
        <w:rPr>
          <w:rFonts w:ascii="Arial" w:hAnsi="Arial" w:cs="Arial"/>
          <w:szCs w:val="24"/>
        </w:rPr>
        <w:t>Mr. Raiche also updated the Commission on the progress of</w:t>
      </w:r>
      <w:r w:rsidR="001F5A2A" w:rsidRPr="001F5A2A">
        <w:rPr>
          <w:rFonts w:ascii="Arial" w:hAnsi="Arial" w:cs="Arial"/>
          <w:szCs w:val="24"/>
        </w:rPr>
        <w:t xml:space="preserve"> the 5-Year Review Subcommittee. A subcommittee report </w:t>
      </w:r>
      <w:proofErr w:type="gramStart"/>
      <w:r w:rsidR="001F5A2A" w:rsidRPr="001F5A2A">
        <w:rPr>
          <w:rFonts w:ascii="Arial" w:hAnsi="Arial" w:cs="Arial"/>
          <w:szCs w:val="24"/>
        </w:rPr>
        <w:t>is being drafted</w:t>
      </w:r>
      <w:proofErr w:type="gramEnd"/>
      <w:r w:rsidR="001F5A2A" w:rsidRPr="001F5A2A">
        <w:rPr>
          <w:rFonts w:ascii="Arial" w:hAnsi="Arial" w:cs="Arial"/>
          <w:szCs w:val="24"/>
        </w:rPr>
        <w:t xml:space="preserve">. It includes proposed revisions to the Comprehensive Plan, so there will be a public hearing before the Commission. </w:t>
      </w:r>
    </w:p>
    <w:p w:rsidR="00E1016D" w:rsidRPr="001F5A2A" w:rsidRDefault="00E1016D" w:rsidP="00E1016D">
      <w:pPr>
        <w:widowControl/>
        <w:ind w:left="720"/>
        <w:rPr>
          <w:rFonts w:ascii="Arial" w:hAnsi="Arial" w:cs="Arial"/>
          <w:szCs w:val="24"/>
        </w:rPr>
      </w:pPr>
    </w:p>
    <w:p w:rsidR="00E1016D" w:rsidRPr="001F5A2A" w:rsidRDefault="00E1016D" w:rsidP="00E1016D">
      <w:pPr>
        <w:widowControl/>
        <w:ind w:left="720" w:hanging="720"/>
        <w:rPr>
          <w:rFonts w:ascii="Arial" w:hAnsi="Arial" w:cs="Arial"/>
          <w:b/>
          <w:szCs w:val="24"/>
        </w:rPr>
      </w:pPr>
      <w:r w:rsidRPr="001F5A2A">
        <w:rPr>
          <w:rFonts w:ascii="Arial" w:hAnsi="Arial" w:cs="Arial"/>
          <w:b/>
          <w:szCs w:val="24"/>
        </w:rPr>
        <w:t xml:space="preserve">5. </w:t>
      </w:r>
      <w:r w:rsidRPr="001F5A2A">
        <w:rPr>
          <w:rFonts w:ascii="Arial" w:hAnsi="Arial" w:cs="Arial"/>
          <w:b/>
          <w:szCs w:val="24"/>
        </w:rPr>
        <w:tab/>
        <w:t>DEVELOPMENT PROJECT UPDATE</w:t>
      </w:r>
    </w:p>
    <w:p w:rsidR="00E1016D" w:rsidRPr="001F5A2A" w:rsidRDefault="00E1016D" w:rsidP="00E1016D">
      <w:pPr>
        <w:widowControl/>
        <w:ind w:left="720"/>
        <w:rPr>
          <w:rFonts w:ascii="Arial" w:hAnsi="Arial" w:cs="Arial"/>
          <w:szCs w:val="24"/>
        </w:rPr>
      </w:pPr>
    </w:p>
    <w:p w:rsidR="00EF5F5C" w:rsidRPr="001F5A2A" w:rsidRDefault="001F5A2A" w:rsidP="00E1016D">
      <w:pPr>
        <w:widowControl/>
        <w:ind w:left="720"/>
        <w:rPr>
          <w:rFonts w:ascii="Arial" w:hAnsi="Arial" w:cs="Arial"/>
          <w:szCs w:val="24"/>
        </w:rPr>
      </w:pPr>
      <w:proofErr w:type="gramStart"/>
      <w:r w:rsidRPr="001F5A2A">
        <w:rPr>
          <w:rFonts w:ascii="Arial" w:hAnsi="Arial" w:cs="Arial"/>
          <w:szCs w:val="24"/>
        </w:rPr>
        <w:t>The Woodland Hills project had a City Council public hearing on August 4 and is up for a vote at the meeting on August 18.</w:t>
      </w:r>
      <w:proofErr w:type="gramEnd"/>
      <w:r w:rsidRPr="001F5A2A">
        <w:rPr>
          <w:rFonts w:ascii="Arial" w:hAnsi="Arial" w:cs="Arial"/>
          <w:szCs w:val="24"/>
        </w:rPr>
        <w:t xml:space="preserve"> The project will come back to the Commission for Final Development Plan if </w:t>
      </w:r>
      <w:proofErr w:type="gramStart"/>
      <w:r w:rsidRPr="001F5A2A">
        <w:rPr>
          <w:rFonts w:ascii="Arial" w:hAnsi="Arial" w:cs="Arial"/>
          <w:szCs w:val="24"/>
        </w:rPr>
        <w:t>the Preliminary Plan is approved by Council</w:t>
      </w:r>
      <w:proofErr w:type="gramEnd"/>
      <w:r w:rsidRPr="001F5A2A">
        <w:rPr>
          <w:rFonts w:ascii="Arial" w:hAnsi="Arial" w:cs="Arial"/>
          <w:szCs w:val="24"/>
        </w:rPr>
        <w:t xml:space="preserve">. </w:t>
      </w:r>
    </w:p>
    <w:p w:rsidR="001F5A2A" w:rsidRPr="001F5A2A" w:rsidRDefault="001F5A2A" w:rsidP="00E1016D">
      <w:pPr>
        <w:widowControl/>
        <w:ind w:left="720"/>
        <w:rPr>
          <w:rFonts w:ascii="Arial" w:hAnsi="Arial" w:cs="Arial"/>
          <w:szCs w:val="24"/>
        </w:rPr>
      </w:pPr>
    </w:p>
    <w:p w:rsidR="001F5A2A" w:rsidRPr="001F5A2A" w:rsidRDefault="001F5A2A" w:rsidP="00E1016D">
      <w:pPr>
        <w:widowControl/>
        <w:ind w:left="720"/>
        <w:rPr>
          <w:rFonts w:ascii="Arial" w:hAnsi="Arial" w:cs="Arial"/>
          <w:szCs w:val="24"/>
        </w:rPr>
      </w:pPr>
      <w:r w:rsidRPr="001F5A2A">
        <w:rPr>
          <w:rFonts w:ascii="Arial" w:hAnsi="Arial" w:cs="Arial"/>
          <w:szCs w:val="24"/>
        </w:rPr>
        <w:t>Taco Buddha has applied for and received permits for internal work but not for any external work.</w:t>
      </w:r>
    </w:p>
    <w:p w:rsidR="001F5A2A" w:rsidRPr="001F5A2A" w:rsidRDefault="001F5A2A" w:rsidP="00E1016D">
      <w:pPr>
        <w:widowControl/>
        <w:ind w:left="720"/>
        <w:rPr>
          <w:rFonts w:ascii="Arial" w:hAnsi="Arial" w:cs="Arial"/>
          <w:szCs w:val="24"/>
        </w:rPr>
      </w:pPr>
    </w:p>
    <w:p w:rsidR="001F5A2A" w:rsidRPr="001F5A2A" w:rsidRDefault="001F5A2A" w:rsidP="00E1016D">
      <w:pPr>
        <w:widowControl/>
        <w:ind w:left="720"/>
        <w:rPr>
          <w:rFonts w:ascii="Arial" w:hAnsi="Arial" w:cs="Arial"/>
          <w:szCs w:val="24"/>
        </w:rPr>
      </w:pPr>
      <w:r w:rsidRPr="001F5A2A">
        <w:rPr>
          <w:rFonts w:ascii="Arial" w:hAnsi="Arial" w:cs="Arial"/>
          <w:szCs w:val="24"/>
        </w:rPr>
        <w:t>The building previously occupied by Pi Pizza is now under new ownership who will be occupying the lower level as a dental office and leasing out the upper level.</w:t>
      </w:r>
    </w:p>
    <w:p w:rsidR="00535635" w:rsidRPr="001B14E5" w:rsidRDefault="00535635" w:rsidP="0010440B">
      <w:pPr>
        <w:widowControl/>
        <w:rPr>
          <w:rFonts w:ascii="Arial" w:hAnsi="Arial" w:cs="Arial"/>
          <w:szCs w:val="24"/>
          <w:highlight w:val="yellow"/>
        </w:rPr>
      </w:pPr>
    </w:p>
    <w:p w:rsidR="00230814" w:rsidRPr="00301A31" w:rsidRDefault="00183578" w:rsidP="0010440B">
      <w:pPr>
        <w:widowControl/>
        <w:rPr>
          <w:rFonts w:ascii="Arial" w:hAnsi="Arial" w:cs="Arial"/>
          <w:szCs w:val="24"/>
        </w:rPr>
      </w:pPr>
      <w:r w:rsidRPr="00301A31">
        <w:rPr>
          <w:rFonts w:ascii="Arial" w:hAnsi="Arial" w:cs="Arial"/>
          <w:szCs w:val="24"/>
        </w:rPr>
        <w:t xml:space="preserve">There being no further business, </w:t>
      </w:r>
      <w:r w:rsidR="00A2249E" w:rsidRPr="00301A31">
        <w:rPr>
          <w:rFonts w:ascii="Arial" w:hAnsi="Arial" w:cs="Arial"/>
          <w:szCs w:val="24"/>
        </w:rPr>
        <w:t>motion was made</w:t>
      </w:r>
      <w:r w:rsidR="002123DC" w:rsidRPr="00301A31">
        <w:rPr>
          <w:rFonts w:ascii="Arial" w:hAnsi="Arial" w:cs="Arial"/>
          <w:szCs w:val="24"/>
        </w:rPr>
        <w:t xml:space="preserve"> by Commissioner </w:t>
      </w:r>
      <w:r w:rsidR="00301A31" w:rsidRPr="00301A31">
        <w:rPr>
          <w:rFonts w:ascii="Arial" w:hAnsi="Arial" w:cs="Arial"/>
          <w:szCs w:val="24"/>
        </w:rPr>
        <w:t>Diel</w:t>
      </w:r>
      <w:r w:rsidR="00BB0803" w:rsidRPr="00301A31">
        <w:rPr>
          <w:rFonts w:ascii="Arial" w:hAnsi="Arial" w:cs="Arial"/>
          <w:szCs w:val="24"/>
        </w:rPr>
        <w:t xml:space="preserve"> </w:t>
      </w:r>
      <w:r w:rsidR="00A2249E" w:rsidRPr="00301A31">
        <w:rPr>
          <w:rFonts w:ascii="Arial" w:hAnsi="Arial" w:cs="Arial"/>
          <w:szCs w:val="24"/>
        </w:rPr>
        <w:t xml:space="preserve">and seconded </w:t>
      </w:r>
      <w:r w:rsidR="00C44E80" w:rsidRPr="00301A31">
        <w:rPr>
          <w:rFonts w:ascii="Arial" w:hAnsi="Arial" w:cs="Arial"/>
          <w:szCs w:val="24"/>
        </w:rPr>
        <w:t xml:space="preserve">by Commissioner </w:t>
      </w:r>
      <w:r w:rsidR="00301A31" w:rsidRPr="00301A31">
        <w:rPr>
          <w:rFonts w:ascii="Arial" w:hAnsi="Arial" w:cs="Arial"/>
          <w:szCs w:val="24"/>
        </w:rPr>
        <w:t>Eagleton</w:t>
      </w:r>
      <w:r w:rsidR="00644388" w:rsidRPr="00301A31">
        <w:rPr>
          <w:rFonts w:ascii="Arial" w:hAnsi="Arial" w:cs="Arial"/>
          <w:szCs w:val="24"/>
        </w:rPr>
        <w:t xml:space="preserve"> </w:t>
      </w:r>
      <w:r w:rsidR="00A2249E" w:rsidRPr="00301A31">
        <w:rPr>
          <w:rFonts w:ascii="Arial" w:hAnsi="Arial" w:cs="Arial"/>
          <w:szCs w:val="24"/>
        </w:rPr>
        <w:t xml:space="preserve">to </w:t>
      </w:r>
      <w:r w:rsidRPr="00301A31">
        <w:rPr>
          <w:rFonts w:ascii="Arial" w:hAnsi="Arial" w:cs="Arial"/>
          <w:szCs w:val="24"/>
        </w:rPr>
        <w:t xml:space="preserve">adjourn at </w:t>
      </w:r>
      <w:r w:rsidR="00301A31" w:rsidRPr="00301A31">
        <w:rPr>
          <w:rFonts w:ascii="Arial" w:hAnsi="Arial" w:cs="Arial"/>
          <w:szCs w:val="24"/>
        </w:rPr>
        <w:t>7:35</w:t>
      </w:r>
      <w:r w:rsidRPr="00301A31">
        <w:rPr>
          <w:rFonts w:ascii="Arial" w:hAnsi="Arial" w:cs="Arial"/>
          <w:szCs w:val="24"/>
        </w:rPr>
        <w:t xml:space="preserve"> p.m.</w:t>
      </w:r>
      <w:r w:rsidR="00C03054" w:rsidRPr="00301A31">
        <w:rPr>
          <w:rFonts w:ascii="Arial" w:hAnsi="Arial" w:cs="Arial"/>
          <w:szCs w:val="24"/>
        </w:rPr>
        <w:t xml:space="preserve"> T</w:t>
      </w:r>
      <w:r w:rsidR="00FA024C" w:rsidRPr="00301A31">
        <w:rPr>
          <w:rFonts w:ascii="Arial" w:hAnsi="Arial" w:cs="Arial"/>
          <w:szCs w:val="24"/>
        </w:rPr>
        <w:t xml:space="preserve">he next meeting </w:t>
      </w:r>
      <w:proofErr w:type="gramStart"/>
      <w:r w:rsidR="00FA024C" w:rsidRPr="00301A31">
        <w:rPr>
          <w:rFonts w:ascii="Arial" w:hAnsi="Arial" w:cs="Arial"/>
          <w:szCs w:val="24"/>
        </w:rPr>
        <w:t>will be held</w:t>
      </w:r>
      <w:proofErr w:type="gramEnd"/>
      <w:r w:rsidR="00286264" w:rsidRPr="00301A31">
        <w:rPr>
          <w:rFonts w:ascii="Arial" w:hAnsi="Arial" w:cs="Arial"/>
          <w:szCs w:val="24"/>
        </w:rPr>
        <w:t xml:space="preserve"> </w:t>
      </w:r>
      <w:r w:rsidR="00FA024C" w:rsidRPr="00301A31">
        <w:rPr>
          <w:rFonts w:ascii="Arial" w:hAnsi="Arial" w:cs="Arial"/>
          <w:szCs w:val="24"/>
        </w:rPr>
        <w:t>on</w:t>
      </w:r>
      <w:r w:rsidR="00763E85" w:rsidRPr="00301A31">
        <w:rPr>
          <w:rFonts w:ascii="Arial" w:hAnsi="Arial" w:cs="Arial"/>
          <w:szCs w:val="24"/>
        </w:rPr>
        <w:t xml:space="preserve"> </w:t>
      </w:r>
      <w:r w:rsidR="00301A31" w:rsidRPr="00301A31">
        <w:rPr>
          <w:rFonts w:ascii="Arial" w:hAnsi="Arial" w:cs="Arial"/>
          <w:szCs w:val="24"/>
        </w:rPr>
        <w:t>September 7</w:t>
      </w:r>
      <w:r w:rsidR="00B832E1" w:rsidRPr="00301A31">
        <w:rPr>
          <w:rFonts w:ascii="Arial" w:hAnsi="Arial" w:cs="Arial"/>
          <w:szCs w:val="24"/>
        </w:rPr>
        <w:t>,</w:t>
      </w:r>
      <w:r w:rsidR="000E4DE2" w:rsidRPr="00301A31">
        <w:rPr>
          <w:rFonts w:ascii="Arial" w:hAnsi="Arial" w:cs="Arial"/>
          <w:szCs w:val="24"/>
        </w:rPr>
        <w:t xml:space="preserve"> 20</w:t>
      </w:r>
      <w:r w:rsidR="00FF02BF" w:rsidRPr="00301A31">
        <w:rPr>
          <w:rFonts w:ascii="Arial" w:hAnsi="Arial" w:cs="Arial"/>
          <w:szCs w:val="24"/>
        </w:rPr>
        <w:t>2</w:t>
      </w:r>
      <w:r w:rsidR="00763E85" w:rsidRPr="00301A31">
        <w:rPr>
          <w:rFonts w:ascii="Arial" w:hAnsi="Arial" w:cs="Arial"/>
          <w:szCs w:val="24"/>
        </w:rPr>
        <w:t>2</w:t>
      </w:r>
      <w:r w:rsidR="000E4DE2" w:rsidRPr="00301A31">
        <w:rPr>
          <w:rFonts w:ascii="Arial" w:hAnsi="Arial" w:cs="Arial"/>
          <w:szCs w:val="24"/>
        </w:rPr>
        <w:t xml:space="preserve">, </w:t>
      </w:r>
      <w:r w:rsidR="00FA024C" w:rsidRPr="00301A31">
        <w:rPr>
          <w:rFonts w:ascii="Arial" w:hAnsi="Arial" w:cs="Arial"/>
          <w:szCs w:val="24"/>
        </w:rPr>
        <w:t xml:space="preserve">at 7 p.m. </w:t>
      </w:r>
    </w:p>
    <w:p w:rsidR="00146C24" w:rsidRPr="00301A31" w:rsidRDefault="00146C24" w:rsidP="0010440B">
      <w:pPr>
        <w:widowControl/>
        <w:rPr>
          <w:rFonts w:ascii="Arial" w:hAnsi="Arial" w:cs="Arial"/>
          <w:szCs w:val="24"/>
        </w:rPr>
      </w:pPr>
    </w:p>
    <w:p w:rsidR="00146C24" w:rsidRPr="00301A31" w:rsidRDefault="00146C24" w:rsidP="0010440B">
      <w:pPr>
        <w:widowControl/>
        <w:rPr>
          <w:rFonts w:ascii="Arial" w:hAnsi="Arial" w:cs="Arial"/>
          <w:szCs w:val="24"/>
        </w:rPr>
      </w:pPr>
    </w:p>
    <w:p w:rsidR="002E4DAE" w:rsidRPr="00301A31" w:rsidRDefault="002E4DAE" w:rsidP="002E4DAE">
      <w:pPr>
        <w:rPr>
          <w:rFonts w:ascii="Arial" w:hAnsi="Arial" w:cs="Arial"/>
          <w:szCs w:val="24"/>
        </w:rPr>
      </w:pP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t>____________________________________</w:t>
      </w:r>
    </w:p>
    <w:p w:rsidR="002E4DAE" w:rsidRPr="00301A31" w:rsidRDefault="002E4DAE" w:rsidP="002E4DAE">
      <w:pPr>
        <w:rPr>
          <w:rFonts w:ascii="Arial" w:hAnsi="Arial" w:cs="Arial"/>
          <w:szCs w:val="24"/>
        </w:rPr>
      </w:pP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t>Jim Adkins, Chair</w:t>
      </w:r>
    </w:p>
    <w:p w:rsidR="00146C24" w:rsidRPr="00301A31" w:rsidRDefault="00146C24" w:rsidP="00A95F5C">
      <w:pPr>
        <w:rPr>
          <w:rFonts w:ascii="Arial" w:hAnsi="Arial" w:cs="Arial"/>
          <w:szCs w:val="24"/>
        </w:rPr>
      </w:pPr>
    </w:p>
    <w:p w:rsidR="00146C24" w:rsidRPr="00301A31" w:rsidRDefault="00146C24" w:rsidP="00A95F5C">
      <w:pPr>
        <w:rPr>
          <w:rFonts w:ascii="Arial" w:hAnsi="Arial" w:cs="Arial"/>
          <w:szCs w:val="24"/>
        </w:rPr>
      </w:pPr>
    </w:p>
    <w:p w:rsidR="00A95F5C" w:rsidRPr="00301A31" w:rsidRDefault="00A95F5C" w:rsidP="00A95F5C">
      <w:pPr>
        <w:rPr>
          <w:rFonts w:ascii="Arial" w:hAnsi="Arial" w:cs="Arial"/>
          <w:szCs w:val="24"/>
        </w:rPr>
      </w:pP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t>____________________________________</w:t>
      </w:r>
    </w:p>
    <w:p w:rsidR="00A95F5C" w:rsidRPr="00301A31" w:rsidRDefault="00A95F5C" w:rsidP="00A95F5C">
      <w:pPr>
        <w:rPr>
          <w:rFonts w:ascii="Arial" w:hAnsi="Arial" w:cs="Arial"/>
          <w:szCs w:val="24"/>
        </w:rPr>
      </w:pP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r>
      <w:r w:rsidRPr="00301A31">
        <w:rPr>
          <w:rFonts w:ascii="Arial" w:hAnsi="Arial" w:cs="Arial"/>
          <w:szCs w:val="24"/>
        </w:rPr>
        <w:tab/>
        <w:t>David Eagleton, Secretary/Treasurer</w:t>
      </w:r>
    </w:p>
    <w:p w:rsidR="00EF7E0A" w:rsidRPr="00301A31" w:rsidRDefault="00EF7E0A" w:rsidP="00D64CA1">
      <w:pPr>
        <w:rPr>
          <w:rFonts w:ascii="Arial" w:hAnsi="Arial" w:cs="Arial"/>
          <w:szCs w:val="24"/>
        </w:rPr>
      </w:pPr>
    </w:p>
    <w:p w:rsidR="00146C24" w:rsidRPr="00301A31" w:rsidRDefault="00146C24" w:rsidP="00D64CA1">
      <w:pPr>
        <w:rPr>
          <w:rFonts w:ascii="Arial" w:hAnsi="Arial" w:cs="Arial"/>
          <w:szCs w:val="24"/>
        </w:rPr>
      </w:pPr>
    </w:p>
    <w:p w:rsidR="00146C24" w:rsidRPr="00301A31" w:rsidRDefault="00146C24" w:rsidP="00D64CA1">
      <w:pPr>
        <w:rPr>
          <w:rFonts w:ascii="Arial" w:hAnsi="Arial" w:cs="Arial"/>
          <w:szCs w:val="24"/>
        </w:rPr>
      </w:pPr>
    </w:p>
    <w:p w:rsidR="00A242D0" w:rsidRPr="00F2082B" w:rsidRDefault="00DD6B41" w:rsidP="00D64CA1">
      <w:pPr>
        <w:rPr>
          <w:rFonts w:ascii="Arial" w:hAnsi="Arial" w:cs="Arial"/>
          <w:sz w:val="22"/>
          <w:szCs w:val="24"/>
        </w:rPr>
      </w:pPr>
      <w:r w:rsidRPr="00301A31">
        <w:rPr>
          <w:rFonts w:ascii="Arial" w:hAnsi="Arial" w:cs="Arial"/>
          <w:noProof/>
          <w:sz w:val="22"/>
          <w:szCs w:val="24"/>
        </w:rPr>
        <mc:AlternateContent>
          <mc:Choice Requires="wps">
            <w:drawing>
              <wp:anchor distT="0" distB="0" distL="114300" distR="114300" simplePos="0" relativeHeight="251657728" behindDoc="0" locked="0" layoutInCell="1" allowOverlap="1" wp14:anchorId="44A60769" wp14:editId="3077175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41D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301A31">
        <w:rPr>
          <w:rFonts w:ascii="Arial" w:hAnsi="Arial" w:cs="Arial"/>
          <w:sz w:val="22"/>
          <w:szCs w:val="24"/>
        </w:rPr>
        <w:t xml:space="preserve">Upon request, these minutes </w:t>
      </w:r>
      <w:proofErr w:type="gramStart"/>
      <w:r w:rsidR="00373A80" w:rsidRPr="00301A31">
        <w:rPr>
          <w:rFonts w:ascii="Arial" w:hAnsi="Arial" w:cs="Arial"/>
          <w:sz w:val="22"/>
          <w:szCs w:val="24"/>
        </w:rPr>
        <w:t>can be made</w:t>
      </w:r>
      <w:proofErr w:type="gramEnd"/>
      <w:r w:rsidR="00373A80" w:rsidRPr="00301A31">
        <w:rPr>
          <w:rFonts w:ascii="Arial" w:hAnsi="Arial" w:cs="Arial"/>
          <w:sz w:val="22"/>
          <w:szCs w:val="24"/>
        </w:rPr>
        <w:t xml:space="preserve"> available within three working days in an alternate format, such as CD, by calling 314-822-5822.  Minutes can also be downloaded from the City’</w:t>
      </w:r>
      <w:r w:rsidR="00A837DD" w:rsidRPr="00301A31">
        <w:rPr>
          <w:rFonts w:ascii="Arial" w:hAnsi="Arial" w:cs="Arial"/>
          <w:sz w:val="22"/>
          <w:szCs w:val="24"/>
        </w:rPr>
        <w:t xml:space="preserve">s website at </w:t>
      </w:r>
      <w:hyperlink r:id="rId9" w:history="1">
        <w:r w:rsidR="00A837DD" w:rsidRPr="00301A31">
          <w:rPr>
            <w:rStyle w:val="Hyperlink"/>
            <w:rFonts w:ascii="Arial" w:hAnsi="Arial" w:cs="Arial"/>
            <w:sz w:val="22"/>
            <w:szCs w:val="24"/>
          </w:rPr>
          <w:t>www.kirkwoodmo.org</w:t>
        </w:r>
      </w:hyperlink>
      <w:r w:rsidR="00A837DD" w:rsidRPr="00301A31">
        <w:rPr>
          <w:rFonts w:ascii="Arial" w:hAnsi="Arial" w:cs="Arial"/>
          <w:sz w:val="22"/>
          <w:szCs w:val="24"/>
        </w:rPr>
        <w:t xml:space="preserve">, </w:t>
      </w:r>
      <w:r w:rsidR="00D911E7" w:rsidRPr="00301A31">
        <w:rPr>
          <w:rFonts w:ascii="Arial" w:hAnsi="Arial" w:cs="Arial"/>
          <w:sz w:val="22"/>
          <w:szCs w:val="24"/>
        </w:rPr>
        <w:t xml:space="preserve">then click on </w:t>
      </w:r>
      <w:r w:rsidR="00A837DD" w:rsidRPr="00301A31">
        <w:rPr>
          <w:rFonts w:ascii="Arial" w:hAnsi="Arial" w:cs="Arial"/>
          <w:sz w:val="22"/>
          <w:szCs w:val="24"/>
        </w:rPr>
        <w:t xml:space="preserve">City Clerk, Boards </w:t>
      </w:r>
      <w:r w:rsidR="00EB7E80" w:rsidRPr="00301A31">
        <w:rPr>
          <w:rFonts w:ascii="Arial" w:hAnsi="Arial" w:cs="Arial"/>
          <w:sz w:val="22"/>
          <w:szCs w:val="24"/>
        </w:rPr>
        <w:t>&amp;</w:t>
      </w:r>
      <w:r w:rsidR="00A837DD" w:rsidRPr="00301A31">
        <w:rPr>
          <w:rFonts w:ascii="Arial" w:hAnsi="Arial" w:cs="Arial"/>
          <w:sz w:val="22"/>
          <w:szCs w:val="24"/>
        </w:rPr>
        <w:t xml:space="preserve"> Commissions, </w:t>
      </w:r>
      <w:proofErr w:type="gramStart"/>
      <w:r w:rsidR="00A837DD" w:rsidRPr="00301A31">
        <w:rPr>
          <w:rFonts w:ascii="Arial" w:hAnsi="Arial" w:cs="Arial"/>
          <w:sz w:val="22"/>
          <w:szCs w:val="24"/>
        </w:rPr>
        <w:t>Planning</w:t>
      </w:r>
      <w:proofErr w:type="gramEnd"/>
      <w:r w:rsidR="00A837DD" w:rsidRPr="00301A31">
        <w:rPr>
          <w:rFonts w:ascii="Arial" w:hAnsi="Arial" w:cs="Arial"/>
          <w:sz w:val="22"/>
          <w:szCs w:val="24"/>
        </w:rPr>
        <w:t xml:space="preserve"> &amp; Zoning Commission</w:t>
      </w:r>
      <w:r w:rsidR="00D911E7" w:rsidRPr="00301A31">
        <w:rPr>
          <w:rFonts w:ascii="Arial" w:hAnsi="Arial" w:cs="Arial"/>
          <w:sz w:val="22"/>
          <w:szCs w:val="24"/>
        </w:rPr>
        <w:t>.</w:t>
      </w:r>
    </w:p>
    <w:sectPr w:rsidR="00A242D0" w:rsidRPr="00F2082B" w:rsidSect="00B5184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42" w:rsidRDefault="00187842">
      <w:r>
        <w:separator/>
      </w:r>
    </w:p>
  </w:endnote>
  <w:endnote w:type="continuationSeparator" w:id="0">
    <w:p w:rsidR="00187842" w:rsidRDefault="0018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auto"/>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42" w:rsidRDefault="00187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7842" w:rsidRDefault="0018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42" w:rsidRDefault="00187842">
    <w:pPr>
      <w:pStyle w:val="Footer"/>
      <w:framePr w:wrap="around" w:vAnchor="text" w:hAnchor="margin" w:xAlign="center" w:y="1"/>
      <w:rPr>
        <w:rStyle w:val="PageNumber"/>
      </w:rPr>
    </w:pPr>
  </w:p>
  <w:p w:rsidR="00187842" w:rsidRDefault="0018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7A" w:rsidRDefault="0085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42" w:rsidRDefault="00187842">
      <w:r>
        <w:separator/>
      </w:r>
    </w:p>
  </w:footnote>
  <w:footnote w:type="continuationSeparator" w:id="0">
    <w:p w:rsidR="00187842" w:rsidRDefault="0018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7A" w:rsidRDefault="00856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42" w:rsidRPr="0073109E" w:rsidRDefault="00187842"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506169">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r w:rsidR="003F4CA5">
      <w:rPr>
        <w:rStyle w:val="PageNumber"/>
        <w:rFonts w:ascii="Arial" w:hAnsi="Arial" w:cs="Arial"/>
        <w:szCs w:val="24"/>
      </w:rPr>
      <w:t>A</w:t>
    </w:r>
    <w:r w:rsidR="0085627A">
      <w:rPr>
        <w:rStyle w:val="PageNumber"/>
        <w:rFonts w:ascii="Arial" w:hAnsi="Arial" w:cs="Arial"/>
        <w:szCs w:val="24"/>
      </w:rPr>
      <w:t>ugust</w:t>
    </w:r>
    <w:r w:rsidR="003F4CA5">
      <w:rPr>
        <w:rStyle w:val="PageNumber"/>
        <w:rFonts w:ascii="Arial" w:hAnsi="Arial" w:cs="Arial"/>
        <w:szCs w:val="24"/>
      </w:rPr>
      <w:t xml:space="preserve"> 17</w:t>
    </w:r>
    <w:r w:rsidRPr="0073109E">
      <w:rPr>
        <w:rStyle w:val="PageNumber"/>
        <w:rFonts w:ascii="Arial" w:hAnsi="Arial" w:cs="Arial"/>
        <w:szCs w:val="24"/>
      </w:rPr>
      <w:t>, 20</w:t>
    </w:r>
    <w:r>
      <w:rPr>
        <w:rStyle w:val="PageNumber"/>
        <w:rFonts w:ascii="Arial" w:hAnsi="Arial" w:cs="Arial"/>
        <w:szCs w:val="24"/>
      </w:rPr>
      <w:t>22</w:t>
    </w:r>
  </w:p>
  <w:p w:rsidR="00187842" w:rsidRDefault="00187842" w:rsidP="00346A55">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7A" w:rsidRDefault="0085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9"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0"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4"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E64134"/>
    <w:multiLevelType w:val="hybridMultilevel"/>
    <w:tmpl w:val="5DFCE8F0"/>
    <w:lvl w:ilvl="0" w:tplc="EE48FF6A">
      <w:start w:val="1"/>
      <w:numFmt w:val="bullet"/>
      <w:lvlText w:val="•"/>
      <w:lvlJc w:val="left"/>
      <w:pPr>
        <w:tabs>
          <w:tab w:val="num" w:pos="720"/>
        </w:tabs>
        <w:ind w:left="720" w:hanging="360"/>
      </w:pPr>
      <w:rPr>
        <w:rFonts w:ascii="Arial" w:hAnsi="Arial" w:hint="default"/>
      </w:rPr>
    </w:lvl>
    <w:lvl w:ilvl="1" w:tplc="3B3A8974" w:tentative="1">
      <w:start w:val="1"/>
      <w:numFmt w:val="bullet"/>
      <w:lvlText w:val="•"/>
      <w:lvlJc w:val="left"/>
      <w:pPr>
        <w:tabs>
          <w:tab w:val="num" w:pos="1440"/>
        </w:tabs>
        <w:ind w:left="1440" w:hanging="360"/>
      </w:pPr>
      <w:rPr>
        <w:rFonts w:ascii="Arial" w:hAnsi="Arial" w:hint="default"/>
      </w:rPr>
    </w:lvl>
    <w:lvl w:ilvl="2" w:tplc="C2F6F832" w:tentative="1">
      <w:start w:val="1"/>
      <w:numFmt w:val="bullet"/>
      <w:lvlText w:val="•"/>
      <w:lvlJc w:val="left"/>
      <w:pPr>
        <w:tabs>
          <w:tab w:val="num" w:pos="2160"/>
        </w:tabs>
        <w:ind w:left="2160" w:hanging="360"/>
      </w:pPr>
      <w:rPr>
        <w:rFonts w:ascii="Arial" w:hAnsi="Arial" w:hint="default"/>
      </w:rPr>
    </w:lvl>
    <w:lvl w:ilvl="3" w:tplc="5C5475FE" w:tentative="1">
      <w:start w:val="1"/>
      <w:numFmt w:val="bullet"/>
      <w:lvlText w:val="•"/>
      <w:lvlJc w:val="left"/>
      <w:pPr>
        <w:tabs>
          <w:tab w:val="num" w:pos="2880"/>
        </w:tabs>
        <w:ind w:left="2880" w:hanging="360"/>
      </w:pPr>
      <w:rPr>
        <w:rFonts w:ascii="Arial" w:hAnsi="Arial" w:hint="default"/>
      </w:rPr>
    </w:lvl>
    <w:lvl w:ilvl="4" w:tplc="012EBC56" w:tentative="1">
      <w:start w:val="1"/>
      <w:numFmt w:val="bullet"/>
      <w:lvlText w:val="•"/>
      <w:lvlJc w:val="left"/>
      <w:pPr>
        <w:tabs>
          <w:tab w:val="num" w:pos="3600"/>
        </w:tabs>
        <w:ind w:left="3600" w:hanging="360"/>
      </w:pPr>
      <w:rPr>
        <w:rFonts w:ascii="Arial" w:hAnsi="Arial" w:hint="default"/>
      </w:rPr>
    </w:lvl>
    <w:lvl w:ilvl="5" w:tplc="B66E1008" w:tentative="1">
      <w:start w:val="1"/>
      <w:numFmt w:val="bullet"/>
      <w:lvlText w:val="•"/>
      <w:lvlJc w:val="left"/>
      <w:pPr>
        <w:tabs>
          <w:tab w:val="num" w:pos="4320"/>
        </w:tabs>
        <w:ind w:left="4320" w:hanging="360"/>
      </w:pPr>
      <w:rPr>
        <w:rFonts w:ascii="Arial" w:hAnsi="Arial" w:hint="default"/>
      </w:rPr>
    </w:lvl>
    <w:lvl w:ilvl="6" w:tplc="5E764056" w:tentative="1">
      <w:start w:val="1"/>
      <w:numFmt w:val="bullet"/>
      <w:lvlText w:val="•"/>
      <w:lvlJc w:val="left"/>
      <w:pPr>
        <w:tabs>
          <w:tab w:val="num" w:pos="5040"/>
        </w:tabs>
        <w:ind w:left="5040" w:hanging="360"/>
      </w:pPr>
      <w:rPr>
        <w:rFonts w:ascii="Arial" w:hAnsi="Arial" w:hint="default"/>
      </w:rPr>
    </w:lvl>
    <w:lvl w:ilvl="7" w:tplc="7EFE3BB2" w:tentative="1">
      <w:start w:val="1"/>
      <w:numFmt w:val="bullet"/>
      <w:lvlText w:val="•"/>
      <w:lvlJc w:val="left"/>
      <w:pPr>
        <w:tabs>
          <w:tab w:val="num" w:pos="5760"/>
        </w:tabs>
        <w:ind w:left="5760" w:hanging="360"/>
      </w:pPr>
      <w:rPr>
        <w:rFonts w:ascii="Arial" w:hAnsi="Arial" w:hint="default"/>
      </w:rPr>
    </w:lvl>
    <w:lvl w:ilvl="8" w:tplc="AFE2F5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19"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0" w15:restartNumberingAfterBreak="0">
    <w:nsid w:val="5D3E66EB"/>
    <w:multiLevelType w:val="hybridMultilevel"/>
    <w:tmpl w:val="47841BAA"/>
    <w:lvl w:ilvl="0" w:tplc="C59A4260">
      <w:start w:val="1"/>
      <w:numFmt w:val="bullet"/>
      <w:lvlText w:val="•"/>
      <w:lvlJc w:val="left"/>
      <w:pPr>
        <w:tabs>
          <w:tab w:val="num" w:pos="720"/>
        </w:tabs>
        <w:ind w:left="720" w:hanging="360"/>
      </w:pPr>
      <w:rPr>
        <w:rFonts w:ascii="Arial" w:hAnsi="Arial" w:hint="default"/>
      </w:rPr>
    </w:lvl>
    <w:lvl w:ilvl="1" w:tplc="E1AAE5F6" w:tentative="1">
      <w:start w:val="1"/>
      <w:numFmt w:val="bullet"/>
      <w:lvlText w:val="•"/>
      <w:lvlJc w:val="left"/>
      <w:pPr>
        <w:tabs>
          <w:tab w:val="num" w:pos="1440"/>
        </w:tabs>
        <w:ind w:left="1440" w:hanging="360"/>
      </w:pPr>
      <w:rPr>
        <w:rFonts w:ascii="Arial" w:hAnsi="Arial" w:hint="default"/>
      </w:rPr>
    </w:lvl>
    <w:lvl w:ilvl="2" w:tplc="94282BD0" w:tentative="1">
      <w:start w:val="1"/>
      <w:numFmt w:val="bullet"/>
      <w:lvlText w:val="•"/>
      <w:lvlJc w:val="left"/>
      <w:pPr>
        <w:tabs>
          <w:tab w:val="num" w:pos="2160"/>
        </w:tabs>
        <w:ind w:left="2160" w:hanging="360"/>
      </w:pPr>
      <w:rPr>
        <w:rFonts w:ascii="Arial" w:hAnsi="Arial" w:hint="default"/>
      </w:rPr>
    </w:lvl>
    <w:lvl w:ilvl="3" w:tplc="186AFD58" w:tentative="1">
      <w:start w:val="1"/>
      <w:numFmt w:val="bullet"/>
      <w:lvlText w:val="•"/>
      <w:lvlJc w:val="left"/>
      <w:pPr>
        <w:tabs>
          <w:tab w:val="num" w:pos="2880"/>
        </w:tabs>
        <w:ind w:left="2880" w:hanging="360"/>
      </w:pPr>
      <w:rPr>
        <w:rFonts w:ascii="Arial" w:hAnsi="Arial" w:hint="default"/>
      </w:rPr>
    </w:lvl>
    <w:lvl w:ilvl="4" w:tplc="D1ECC394" w:tentative="1">
      <w:start w:val="1"/>
      <w:numFmt w:val="bullet"/>
      <w:lvlText w:val="•"/>
      <w:lvlJc w:val="left"/>
      <w:pPr>
        <w:tabs>
          <w:tab w:val="num" w:pos="3600"/>
        </w:tabs>
        <w:ind w:left="3600" w:hanging="360"/>
      </w:pPr>
      <w:rPr>
        <w:rFonts w:ascii="Arial" w:hAnsi="Arial" w:hint="default"/>
      </w:rPr>
    </w:lvl>
    <w:lvl w:ilvl="5" w:tplc="9DE4C68A" w:tentative="1">
      <w:start w:val="1"/>
      <w:numFmt w:val="bullet"/>
      <w:lvlText w:val="•"/>
      <w:lvlJc w:val="left"/>
      <w:pPr>
        <w:tabs>
          <w:tab w:val="num" w:pos="4320"/>
        </w:tabs>
        <w:ind w:left="4320" w:hanging="360"/>
      </w:pPr>
      <w:rPr>
        <w:rFonts w:ascii="Arial" w:hAnsi="Arial" w:hint="default"/>
      </w:rPr>
    </w:lvl>
    <w:lvl w:ilvl="6" w:tplc="2B8608E8" w:tentative="1">
      <w:start w:val="1"/>
      <w:numFmt w:val="bullet"/>
      <w:lvlText w:val="•"/>
      <w:lvlJc w:val="left"/>
      <w:pPr>
        <w:tabs>
          <w:tab w:val="num" w:pos="5040"/>
        </w:tabs>
        <w:ind w:left="5040" w:hanging="360"/>
      </w:pPr>
      <w:rPr>
        <w:rFonts w:ascii="Arial" w:hAnsi="Arial" w:hint="default"/>
      </w:rPr>
    </w:lvl>
    <w:lvl w:ilvl="7" w:tplc="26722A1E" w:tentative="1">
      <w:start w:val="1"/>
      <w:numFmt w:val="bullet"/>
      <w:lvlText w:val="•"/>
      <w:lvlJc w:val="left"/>
      <w:pPr>
        <w:tabs>
          <w:tab w:val="num" w:pos="5760"/>
        </w:tabs>
        <w:ind w:left="5760" w:hanging="360"/>
      </w:pPr>
      <w:rPr>
        <w:rFonts w:ascii="Arial" w:hAnsi="Arial" w:hint="default"/>
      </w:rPr>
    </w:lvl>
    <w:lvl w:ilvl="8" w:tplc="1CD688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2"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5"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9" w15:restartNumberingAfterBreak="0">
    <w:nsid w:val="7D840B83"/>
    <w:multiLevelType w:val="hybridMultilevel"/>
    <w:tmpl w:val="B8729018"/>
    <w:lvl w:ilvl="0" w:tplc="502C3D92">
      <w:start w:val="1"/>
      <w:numFmt w:val="bullet"/>
      <w:lvlText w:val="•"/>
      <w:lvlJc w:val="left"/>
      <w:pPr>
        <w:tabs>
          <w:tab w:val="num" w:pos="720"/>
        </w:tabs>
        <w:ind w:left="720" w:hanging="360"/>
      </w:pPr>
      <w:rPr>
        <w:rFonts w:ascii="Arial" w:hAnsi="Arial" w:hint="default"/>
      </w:rPr>
    </w:lvl>
    <w:lvl w:ilvl="1" w:tplc="94B68AAC" w:tentative="1">
      <w:start w:val="1"/>
      <w:numFmt w:val="bullet"/>
      <w:lvlText w:val="•"/>
      <w:lvlJc w:val="left"/>
      <w:pPr>
        <w:tabs>
          <w:tab w:val="num" w:pos="1440"/>
        </w:tabs>
        <w:ind w:left="1440" w:hanging="360"/>
      </w:pPr>
      <w:rPr>
        <w:rFonts w:ascii="Arial" w:hAnsi="Arial" w:hint="default"/>
      </w:rPr>
    </w:lvl>
    <w:lvl w:ilvl="2" w:tplc="949E0EDC" w:tentative="1">
      <w:start w:val="1"/>
      <w:numFmt w:val="bullet"/>
      <w:lvlText w:val="•"/>
      <w:lvlJc w:val="left"/>
      <w:pPr>
        <w:tabs>
          <w:tab w:val="num" w:pos="2160"/>
        </w:tabs>
        <w:ind w:left="2160" w:hanging="360"/>
      </w:pPr>
      <w:rPr>
        <w:rFonts w:ascii="Arial" w:hAnsi="Arial" w:hint="default"/>
      </w:rPr>
    </w:lvl>
    <w:lvl w:ilvl="3" w:tplc="5366040C" w:tentative="1">
      <w:start w:val="1"/>
      <w:numFmt w:val="bullet"/>
      <w:lvlText w:val="•"/>
      <w:lvlJc w:val="left"/>
      <w:pPr>
        <w:tabs>
          <w:tab w:val="num" w:pos="2880"/>
        </w:tabs>
        <w:ind w:left="2880" w:hanging="360"/>
      </w:pPr>
      <w:rPr>
        <w:rFonts w:ascii="Arial" w:hAnsi="Arial" w:hint="default"/>
      </w:rPr>
    </w:lvl>
    <w:lvl w:ilvl="4" w:tplc="AF607488" w:tentative="1">
      <w:start w:val="1"/>
      <w:numFmt w:val="bullet"/>
      <w:lvlText w:val="•"/>
      <w:lvlJc w:val="left"/>
      <w:pPr>
        <w:tabs>
          <w:tab w:val="num" w:pos="3600"/>
        </w:tabs>
        <w:ind w:left="3600" w:hanging="360"/>
      </w:pPr>
      <w:rPr>
        <w:rFonts w:ascii="Arial" w:hAnsi="Arial" w:hint="default"/>
      </w:rPr>
    </w:lvl>
    <w:lvl w:ilvl="5" w:tplc="FD1480E0" w:tentative="1">
      <w:start w:val="1"/>
      <w:numFmt w:val="bullet"/>
      <w:lvlText w:val="•"/>
      <w:lvlJc w:val="left"/>
      <w:pPr>
        <w:tabs>
          <w:tab w:val="num" w:pos="4320"/>
        </w:tabs>
        <w:ind w:left="4320" w:hanging="360"/>
      </w:pPr>
      <w:rPr>
        <w:rFonts w:ascii="Arial" w:hAnsi="Arial" w:hint="default"/>
      </w:rPr>
    </w:lvl>
    <w:lvl w:ilvl="6" w:tplc="A6D613E2" w:tentative="1">
      <w:start w:val="1"/>
      <w:numFmt w:val="bullet"/>
      <w:lvlText w:val="•"/>
      <w:lvlJc w:val="left"/>
      <w:pPr>
        <w:tabs>
          <w:tab w:val="num" w:pos="5040"/>
        </w:tabs>
        <w:ind w:left="5040" w:hanging="360"/>
      </w:pPr>
      <w:rPr>
        <w:rFonts w:ascii="Arial" w:hAnsi="Arial" w:hint="default"/>
      </w:rPr>
    </w:lvl>
    <w:lvl w:ilvl="7" w:tplc="4A1ECF02" w:tentative="1">
      <w:start w:val="1"/>
      <w:numFmt w:val="bullet"/>
      <w:lvlText w:val="•"/>
      <w:lvlJc w:val="left"/>
      <w:pPr>
        <w:tabs>
          <w:tab w:val="num" w:pos="5760"/>
        </w:tabs>
        <w:ind w:left="5760" w:hanging="360"/>
      </w:pPr>
      <w:rPr>
        <w:rFonts w:ascii="Arial" w:hAnsi="Arial" w:hint="default"/>
      </w:rPr>
    </w:lvl>
    <w:lvl w:ilvl="8" w:tplc="2E98CE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4"/>
  </w:num>
  <w:num w:numId="3">
    <w:abstractNumId w:val="12"/>
  </w:num>
  <w:num w:numId="4">
    <w:abstractNumId w:val="1"/>
  </w:num>
  <w:num w:numId="5">
    <w:abstractNumId w:val="8"/>
  </w:num>
  <w:num w:numId="6">
    <w:abstractNumId w:val="9"/>
  </w:num>
  <w:num w:numId="7">
    <w:abstractNumId w:val="0"/>
  </w:num>
  <w:num w:numId="8">
    <w:abstractNumId w:val="3"/>
  </w:num>
  <w:num w:numId="9">
    <w:abstractNumId w:val="4"/>
  </w:num>
  <w:num w:numId="10">
    <w:abstractNumId w:val="25"/>
  </w:num>
  <w:num w:numId="11">
    <w:abstractNumId w:val="27"/>
  </w:num>
  <w:num w:numId="12">
    <w:abstractNumId w:val="16"/>
  </w:num>
  <w:num w:numId="13">
    <w:abstractNumId w:val="30"/>
  </w:num>
  <w:num w:numId="14">
    <w:abstractNumId w:val="19"/>
  </w:num>
  <w:num w:numId="15">
    <w:abstractNumId w:val="28"/>
  </w:num>
  <w:num w:numId="16">
    <w:abstractNumId w:val="13"/>
  </w:num>
  <w:num w:numId="17">
    <w:abstractNumId w:val="2"/>
  </w:num>
  <w:num w:numId="18">
    <w:abstractNumId w:val="22"/>
  </w:num>
  <w:num w:numId="19">
    <w:abstractNumId w:val="7"/>
  </w:num>
  <w:num w:numId="20">
    <w:abstractNumId w:val="10"/>
  </w:num>
  <w:num w:numId="21">
    <w:abstractNumId w:val="26"/>
  </w:num>
  <w:num w:numId="22">
    <w:abstractNumId w:val="6"/>
  </w:num>
  <w:num w:numId="23">
    <w:abstractNumId w:val="5"/>
  </w:num>
  <w:num w:numId="24">
    <w:abstractNumId w:val="17"/>
  </w:num>
  <w:num w:numId="25">
    <w:abstractNumId w:val="23"/>
  </w:num>
  <w:num w:numId="26">
    <w:abstractNumId w:val="11"/>
  </w:num>
  <w:num w:numId="27">
    <w:abstractNumId w:val="21"/>
  </w:num>
  <w:num w:numId="28">
    <w:abstractNumId w:val="14"/>
  </w:num>
  <w:num w:numId="29">
    <w:abstractNumId w:val="29"/>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52A"/>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3B8B"/>
    <w:rsid w:val="000E42CD"/>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6C24"/>
    <w:rsid w:val="001475DA"/>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87842"/>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14E5"/>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5A2A"/>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1A31"/>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0DB"/>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0856"/>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966"/>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4CA5"/>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8A"/>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991"/>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4AB"/>
    <w:rsid w:val="00460543"/>
    <w:rsid w:val="0046109E"/>
    <w:rsid w:val="004619BE"/>
    <w:rsid w:val="00461AEE"/>
    <w:rsid w:val="00463EEE"/>
    <w:rsid w:val="004641B2"/>
    <w:rsid w:val="00464304"/>
    <w:rsid w:val="004643FE"/>
    <w:rsid w:val="00464B5F"/>
    <w:rsid w:val="00464BDB"/>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4ED3"/>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11BF"/>
    <w:rsid w:val="004C2B3B"/>
    <w:rsid w:val="004C38DC"/>
    <w:rsid w:val="004C476C"/>
    <w:rsid w:val="004C4C6B"/>
    <w:rsid w:val="004C565C"/>
    <w:rsid w:val="004C6688"/>
    <w:rsid w:val="004C7373"/>
    <w:rsid w:val="004C7388"/>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169"/>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635"/>
    <w:rsid w:val="005357FA"/>
    <w:rsid w:val="005358E8"/>
    <w:rsid w:val="00535904"/>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03D"/>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4EC9"/>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3F21"/>
    <w:rsid w:val="005D4219"/>
    <w:rsid w:val="005D4303"/>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1BAA"/>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388"/>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FC4"/>
    <w:rsid w:val="0076621E"/>
    <w:rsid w:val="00766309"/>
    <w:rsid w:val="007666B8"/>
    <w:rsid w:val="00766F54"/>
    <w:rsid w:val="00767583"/>
    <w:rsid w:val="00770793"/>
    <w:rsid w:val="0077099F"/>
    <w:rsid w:val="00770B12"/>
    <w:rsid w:val="00770C08"/>
    <w:rsid w:val="007713E4"/>
    <w:rsid w:val="00772288"/>
    <w:rsid w:val="0077267A"/>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0F2"/>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7A"/>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A7FD1"/>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48F"/>
    <w:rsid w:val="0091684B"/>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702"/>
    <w:rsid w:val="00981988"/>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6F5"/>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856"/>
    <w:rsid w:val="00A84BF4"/>
    <w:rsid w:val="00A84CCD"/>
    <w:rsid w:val="00A84E44"/>
    <w:rsid w:val="00A8663E"/>
    <w:rsid w:val="00A86A14"/>
    <w:rsid w:val="00A873EB"/>
    <w:rsid w:val="00A87EB7"/>
    <w:rsid w:val="00A9022D"/>
    <w:rsid w:val="00A90952"/>
    <w:rsid w:val="00A90EEA"/>
    <w:rsid w:val="00A9174D"/>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1D4"/>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77420"/>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2CC0"/>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803"/>
    <w:rsid w:val="00BB0C97"/>
    <w:rsid w:val="00BB1AC4"/>
    <w:rsid w:val="00BB2CF5"/>
    <w:rsid w:val="00BB2DF9"/>
    <w:rsid w:val="00BB50EE"/>
    <w:rsid w:val="00BB5262"/>
    <w:rsid w:val="00BB6048"/>
    <w:rsid w:val="00BB60BC"/>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B27"/>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5F6"/>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4A8C"/>
    <w:rsid w:val="00C850A3"/>
    <w:rsid w:val="00C851B9"/>
    <w:rsid w:val="00C85E1D"/>
    <w:rsid w:val="00C8752D"/>
    <w:rsid w:val="00C87A3B"/>
    <w:rsid w:val="00C87B14"/>
    <w:rsid w:val="00C90AAD"/>
    <w:rsid w:val="00C90E45"/>
    <w:rsid w:val="00C91443"/>
    <w:rsid w:val="00C919C8"/>
    <w:rsid w:val="00C923B3"/>
    <w:rsid w:val="00C932D2"/>
    <w:rsid w:val="00C93926"/>
    <w:rsid w:val="00C93FFC"/>
    <w:rsid w:val="00C9437E"/>
    <w:rsid w:val="00C945C1"/>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C713C"/>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90A"/>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2DEB"/>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102"/>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5B81"/>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16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82B"/>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082B"/>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061"/>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4"/>
    <o:shapelayout v:ext="edit">
      <o:idmap v:ext="edit" data="1"/>
    </o:shapelayout>
  </w:shapeDefaults>
  <w:decimalSymbol w:val="."/>
  <w:listSeparator w:val=","/>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133450551">
      <w:bodyDiv w:val="1"/>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446"/>
          <w:marRight w:val="0"/>
          <w:marTop w:val="0"/>
          <w:marBottom w:val="0"/>
          <w:divBdr>
            <w:top w:val="none" w:sz="0" w:space="0" w:color="auto"/>
            <w:left w:val="none" w:sz="0" w:space="0" w:color="auto"/>
            <w:bottom w:val="none" w:sz="0" w:space="0" w:color="auto"/>
            <w:right w:val="none" w:sz="0" w:space="0" w:color="auto"/>
          </w:divBdr>
        </w:div>
        <w:div w:id="1157723066">
          <w:marLeft w:val="446"/>
          <w:marRight w:val="0"/>
          <w:marTop w:val="0"/>
          <w:marBottom w:val="0"/>
          <w:divBdr>
            <w:top w:val="none" w:sz="0" w:space="0" w:color="auto"/>
            <w:left w:val="none" w:sz="0" w:space="0" w:color="auto"/>
            <w:bottom w:val="none" w:sz="0" w:space="0" w:color="auto"/>
            <w:right w:val="none" w:sz="0" w:space="0" w:color="auto"/>
          </w:divBdr>
        </w:div>
        <w:div w:id="892693123">
          <w:marLeft w:val="446"/>
          <w:marRight w:val="0"/>
          <w:marTop w:val="0"/>
          <w:marBottom w:val="0"/>
          <w:divBdr>
            <w:top w:val="none" w:sz="0" w:space="0" w:color="auto"/>
            <w:left w:val="none" w:sz="0" w:space="0" w:color="auto"/>
            <w:bottom w:val="none" w:sz="0" w:space="0" w:color="auto"/>
            <w:right w:val="none" w:sz="0" w:space="0" w:color="auto"/>
          </w:divBdr>
        </w:div>
        <w:div w:id="1355767020">
          <w:marLeft w:val="446"/>
          <w:marRight w:val="0"/>
          <w:marTop w:val="0"/>
          <w:marBottom w:val="0"/>
          <w:divBdr>
            <w:top w:val="none" w:sz="0" w:space="0" w:color="auto"/>
            <w:left w:val="none" w:sz="0" w:space="0" w:color="auto"/>
            <w:bottom w:val="none" w:sz="0" w:space="0" w:color="auto"/>
            <w:right w:val="none" w:sz="0" w:space="0" w:color="auto"/>
          </w:divBdr>
        </w:div>
        <w:div w:id="995887870">
          <w:marLeft w:val="446"/>
          <w:marRight w:val="0"/>
          <w:marTop w:val="0"/>
          <w:marBottom w:val="0"/>
          <w:divBdr>
            <w:top w:val="none" w:sz="0" w:space="0" w:color="auto"/>
            <w:left w:val="none" w:sz="0" w:space="0" w:color="auto"/>
            <w:bottom w:val="none" w:sz="0" w:space="0" w:color="auto"/>
            <w:right w:val="none" w:sz="0" w:space="0" w:color="auto"/>
          </w:divBdr>
        </w:div>
        <w:div w:id="850342641">
          <w:marLeft w:val="446"/>
          <w:marRight w:val="0"/>
          <w:marTop w:val="0"/>
          <w:marBottom w:val="0"/>
          <w:divBdr>
            <w:top w:val="none" w:sz="0" w:space="0" w:color="auto"/>
            <w:left w:val="none" w:sz="0" w:space="0" w:color="auto"/>
            <w:bottom w:val="none" w:sz="0" w:space="0" w:color="auto"/>
            <w:right w:val="none" w:sz="0" w:space="0" w:color="auto"/>
          </w:divBdr>
        </w:div>
        <w:div w:id="703092062">
          <w:marLeft w:val="446"/>
          <w:marRight w:val="0"/>
          <w:marTop w:val="0"/>
          <w:marBottom w:val="0"/>
          <w:divBdr>
            <w:top w:val="none" w:sz="0" w:space="0" w:color="auto"/>
            <w:left w:val="none" w:sz="0" w:space="0" w:color="auto"/>
            <w:bottom w:val="none" w:sz="0" w:space="0" w:color="auto"/>
            <w:right w:val="none" w:sz="0" w:space="0" w:color="auto"/>
          </w:divBdr>
        </w:div>
        <w:div w:id="10421238">
          <w:marLeft w:val="446"/>
          <w:marRight w:val="0"/>
          <w:marTop w:val="0"/>
          <w:marBottom w:val="0"/>
          <w:divBdr>
            <w:top w:val="none" w:sz="0" w:space="0" w:color="auto"/>
            <w:left w:val="none" w:sz="0" w:space="0" w:color="auto"/>
            <w:bottom w:val="none" w:sz="0" w:space="0" w:color="auto"/>
            <w:right w:val="none" w:sz="0" w:space="0" w:color="auto"/>
          </w:divBdr>
        </w:div>
      </w:divsChild>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06426376">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9A12-6C24-4CBD-9DD9-F35A44F9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1481</Words>
  <Characters>8049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Amy Gillis Lowry</cp:lastModifiedBy>
  <cp:revision>8</cp:revision>
  <cp:lastPrinted>2022-09-02T18:07:00Z</cp:lastPrinted>
  <dcterms:created xsi:type="dcterms:W3CDTF">2022-08-18T13:50:00Z</dcterms:created>
  <dcterms:modified xsi:type="dcterms:W3CDTF">2022-09-08T15:47:00Z</dcterms:modified>
</cp:coreProperties>
</file>