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7986" w:rsidRDefault="00FF7871">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page">
                  <wp:posOffset>1072831</wp:posOffset>
                </wp:positionH>
                <wp:positionV relativeFrom="page">
                  <wp:posOffset>409660</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8D7986" w:rsidRDefault="008D7986">
                            <w:pPr>
                              <w:pStyle w:val="BodyA"/>
                              <w:jc w:val="center"/>
                              <w:rPr>
                                <w:rFonts w:ascii="Arial" w:hAnsi="Arial"/>
                                <w:b/>
                                <w:bCs/>
                              </w:rPr>
                            </w:pPr>
                          </w:p>
                          <w:p w:rsidR="008D7986" w:rsidRDefault="00FF7871">
                            <w:pPr>
                              <w:pStyle w:val="BodyA"/>
                              <w:jc w:val="center"/>
                              <w:rPr>
                                <w:rFonts w:ascii="Arial" w:eastAsia="Arial" w:hAnsi="Arial" w:cs="Arial"/>
                                <w:b/>
                                <w:bCs/>
                              </w:rPr>
                            </w:pPr>
                            <w:r>
                              <w:rPr>
                                <w:rFonts w:ascii="Arial" w:hAnsi="Arial"/>
                                <w:b/>
                                <w:bCs/>
                              </w:rPr>
                              <w:t>Mel Bay Subcommittee</w:t>
                            </w:r>
                          </w:p>
                          <w:p w:rsidR="008D7986" w:rsidRDefault="00FF7871">
                            <w:pPr>
                              <w:pStyle w:val="BodyA"/>
                              <w:jc w:val="center"/>
                              <w:rPr>
                                <w:rFonts w:ascii="Arial" w:eastAsia="Arial" w:hAnsi="Arial" w:cs="Arial"/>
                                <w:b/>
                                <w:bCs/>
                              </w:rPr>
                            </w:pPr>
                            <w:r>
                              <w:rPr>
                                <w:rFonts w:ascii="Arial" w:hAnsi="Arial"/>
                                <w:b/>
                                <w:bCs/>
                              </w:rPr>
                              <w:t>Minutes</w:t>
                            </w:r>
                          </w:p>
                          <w:p w:rsidR="008D7986" w:rsidRDefault="00FF7871">
                            <w:pPr>
                              <w:pStyle w:val="BodyA"/>
                              <w:jc w:val="center"/>
                              <w:rPr>
                                <w:rFonts w:ascii="Arial" w:eastAsia="Arial" w:hAnsi="Arial" w:cs="Arial"/>
                                <w:b/>
                                <w:bCs/>
                              </w:rPr>
                            </w:pPr>
                            <w:r>
                              <w:rPr>
                                <w:rFonts w:ascii="Arial" w:hAnsi="Arial"/>
                                <w:b/>
                                <w:bCs/>
                              </w:rPr>
                              <w:t>Thursday, April 29, 2021</w:t>
                            </w:r>
                          </w:p>
                          <w:p w:rsidR="008D7986" w:rsidRDefault="00FF7871">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2.3pt;width:442.1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Mel Bay Subcommittee</w:t>
                      </w:r>
                    </w:p>
                    <w:p>
                      <w:pPr>
                        <w:pStyle w:val="Body A"/>
                        <w:jc w:val="center"/>
                        <w:rPr>
                          <w:rFonts w:ascii="Arial" w:cs="Arial" w:hAnsi="Arial" w:eastAsia="Arial"/>
                          <w:b w:val="1"/>
                          <w:bCs w:val="1"/>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rtl w:val="0"/>
                          <w:lang w:val="en-US"/>
                        </w:rPr>
                        <w:t>Thursday, April 29, 2021</w:t>
                      </w:r>
                    </w:p>
                    <w:p>
                      <w:pPr>
                        <w:pStyle w:val="Body A"/>
                        <w:jc w:val="center"/>
                      </w:pPr>
                      <w:r>
                        <w:rPr>
                          <w:rFonts w:ascii="Arial" w:hAnsi="Arial"/>
                          <w:b w:val="1"/>
                          <w:bCs w:val="1"/>
                          <w:rtl w:val="0"/>
                          <w:lang w:val="en-US"/>
                        </w:rPr>
                        <w:t>Virtual Meeting</w:t>
                      </w:r>
                    </w:p>
                  </w:txbxContent>
                </v:textbox>
                <w10:wrap type="none" side="bothSides" anchorx="page" anchory="page"/>
              </v:shape>
            </w:pict>
          </mc:Fallback>
        </mc:AlternateContent>
      </w:r>
    </w:p>
    <w:p w:rsidR="008D7986" w:rsidRDefault="008D7986">
      <w:pPr>
        <w:pStyle w:val="BodyA"/>
        <w:rPr>
          <w:rFonts w:ascii="Arial" w:eastAsia="Arial" w:hAnsi="Arial" w:cs="Arial"/>
          <w:b/>
          <w:bCs/>
        </w:rPr>
      </w:pPr>
    </w:p>
    <w:p w:rsidR="008D7986" w:rsidRDefault="008D7986">
      <w:pPr>
        <w:pStyle w:val="BodyA"/>
        <w:rPr>
          <w:rFonts w:ascii="Arial" w:eastAsia="Arial" w:hAnsi="Arial" w:cs="Arial"/>
          <w:b/>
          <w:bCs/>
        </w:rPr>
      </w:pPr>
    </w:p>
    <w:p w:rsidR="008D7986" w:rsidRDefault="008D7986">
      <w:pPr>
        <w:pStyle w:val="ListNumber"/>
        <w:spacing w:before="0"/>
        <w:rPr>
          <w:rFonts w:ascii="Arial" w:eastAsia="Arial" w:hAnsi="Arial" w:cs="Arial"/>
        </w:rPr>
      </w:pPr>
    </w:p>
    <w:p w:rsidR="008D7986" w:rsidRDefault="008D7986">
      <w:pPr>
        <w:pStyle w:val="ListNumber"/>
        <w:spacing w:before="0"/>
        <w:rPr>
          <w:rFonts w:ascii="Arial" w:eastAsia="Arial" w:hAnsi="Arial" w:cs="Arial"/>
        </w:rPr>
      </w:pPr>
    </w:p>
    <w:p w:rsidR="008D7986" w:rsidRDefault="008D7986">
      <w:pPr>
        <w:pStyle w:val="ListNumber"/>
        <w:spacing w:before="0"/>
        <w:rPr>
          <w:rFonts w:ascii="Arial" w:eastAsia="Arial" w:hAnsi="Arial" w:cs="Arial"/>
        </w:rPr>
      </w:pPr>
    </w:p>
    <w:p w:rsidR="008D7986" w:rsidRDefault="00FF7871">
      <w:pPr>
        <w:pStyle w:val="ListNumber"/>
        <w:spacing w:before="0"/>
        <w:rPr>
          <w:rFonts w:ascii="Arial" w:eastAsia="Arial" w:hAnsi="Arial" w:cs="Arial"/>
          <w:b/>
          <w:bCs/>
          <w:sz w:val="22"/>
          <w:szCs w:val="22"/>
        </w:rPr>
      </w:pPr>
      <w:r>
        <w:rPr>
          <w:rFonts w:ascii="Arial" w:hAnsi="Arial"/>
          <w:b/>
          <w:bCs/>
          <w:sz w:val="22"/>
          <w:szCs w:val="22"/>
        </w:rPr>
        <w:t xml:space="preserve">The meeting was called to order at 4:00 PM by Zoe Perkins, Chairperson.   In attendance:  Zoe Perkins, Christy Beckmann, Mark Braun, Ellen Edman, Glenda Hares, Joe Walsh, </w:t>
      </w:r>
      <w:r>
        <w:rPr>
          <w:rFonts w:ascii="Arial" w:hAnsi="Arial"/>
          <w:b/>
          <w:bCs/>
          <w:color w:val="9A403E"/>
          <w:sz w:val="22"/>
          <w:szCs w:val="22"/>
        </w:rPr>
        <w:t xml:space="preserve">Kim </w:t>
      </w:r>
      <w:r>
        <w:rPr>
          <w:rFonts w:ascii="Arial" w:hAnsi="Arial"/>
          <w:b/>
          <w:bCs/>
          <w:color w:val="9A403E"/>
          <w:sz w:val="22"/>
          <w:szCs w:val="22"/>
        </w:rPr>
        <w:t>xx (city xxx)</w:t>
      </w:r>
      <w:r>
        <w:rPr>
          <w:rFonts w:ascii="Arial" w:hAnsi="Arial"/>
          <w:b/>
          <w:bCs/>
          <w:sz w:val="22"/>
          <w:szCs w:val="22"/>
        </w:rPr>
        <w:t xml:space="preserve">. </w:t>
      </w:r>
    </w:p>
    <w:p w:rsidR="008D7986" w:rsidRDefault="00FF7871">
      <w:pPr>
        <w:pStyle w:val="ListNumber"/>
        <w:spacing w:before="0"/>
        <w:rPr>
          <w:rFonts w:ascii="Arial" w:eastAsia="Arial" w:hAnsi="Arial" w:cs="Arial"/>
          <w:b/>
          <w:bCs/>
          <w:sz w:val="22"/>
          <w:szCs w:val="22"/>
        </w:rPr>
      </w:pPr>
      <w:r>
        <w:rPr>
          <w:rFonts w:ascii="Arial" w:hAnsi="Arial"/>
          <w:b/>
          <w:bCs/>
          <w:sz w:val="22"/>
          <w:szCs w:val="22"/>
        </w:rPr>
        <w:t>Not in attendance: Art McDonnell, Bill Ruppert, Kyle Henke (Staff Liaison), Rick Duplissie (KPAC Manager).</w:t>
      </w:r>
    </w:p>
    <w:p w:rsidR="008D7986" w:rsidRDefault="008D7986">
      <w:pPr>
        <w:pStyle w:val="ListNumber"/>
        <w:spacing w:before="0"/>
        <w:rPr>
          <w:rFonts w:ascii="Arial" w:eastAsia="Arial" w:hAnsi="Arial" w:cs="Arial"/>
          <w:b/>
          <w:bCs/>
          <w:sz w:val="22"/>
          <w:szCs w:val="22"/>
        </w:rPr>
      </w:pPr>
    </w:p>
    <w:p w:rsidR="008D7986" w:rsidRDefault="008D7986">
      <w:pPr>
        <w:pStyle w:val="ListNumber"/>
        <w:spacing w:before="0"/>
        <w:rPr>
          <w:rFonts w:ascii="Arial" w:eastAsia="Arial" w:hAnsi="Arial" w:cs="Arial"/>
        </w:rPr>
      </w:pPr>
    </w:p>
    <w:p w:rsidR="008D7986" w:rsidRDefault="00FF7871">
      <w:pPr>
        <w:pStyle w:val="ListNumber"/>
        <w:numPr>
          <w:ilvl w:val="0"/>
          <w:numId w:val="2"/>
        </w:numPr>
        <w:spacing w:before="0"/>
        <w:rPr>
          <w:rFonts w:ascii="Arial" w:hAnsi="Arial"/>
        </w:rPr>
      </w:pPr>
      <w:r>
        <w:rPr>
          <w:rFonts w:ascii="Arial" w:hAnsi="Arial"/>
          <w:b/>
          <w:bCs/>
        </w:rPr>
        <w:t>CITIZEN COMMENTS</w:t>
      </w:r>
      <w:r>
        <w:rPr>
          <w:rFonts w:ascii="Arial" w:hAnsi="Arial"/>
        </w:rPr>
        <w:t>- There were no citizen comments</w:t>
      </w:r>
    </w:p>
    <w:p w:rsidR="008D7986" w:rsidRDefault="008D7986">
      <w:pPr>
        <w:pStyle w:val="ListNumber"/>
        <w:spacing w:before="0"/>
        <w:ind w:left="990"/>
        <w:rPr>
          <w:rFonts w:ascii="Arial" w:eastAsia="Arial" w:hAnsi="Arial" w:cs="Arial"/>
          <w:b/>
          <w:bCs/>
        </w:rPr>
      </w:pPr>
    </w:p>
    <w:p w:rsidR="008D7986" w:rsidRDefault="00FF7871">
      <w:pPr>
        <w:pStyle w:val="ListNumber"/>
        <w:numPr>
          <w:ilvl w:val="0"/>
          <w:numId w:val="2"/>
        </w:numPr>
        <w:spacing w:before="0"/>
        <w:rPr>
          <w:rFonts w:ascii="Arial" w:hAnsi="Arial"/>
          <w:b/>
          <w:bCs/>
        </w:rPr>
      </w:pPr>
      <w:r>
        <w:rPr>
          <w:rFonts w:ascii="Arial" w:hAnsi="Arial"/>
          <w:b/>
          <w:bCs/>
        </w:rPr>
        <w:t xml:space="preserve">APPROVAL OF MINUTES </w:t>
      </w:r>
    </w:p>
    <w:p w:rsidR="008D7986" w:rsidRDefault="008D7986">
      <w:pPr>
        <w:pStyle w:val="ListNumber"/>
        <w:spacing w:before="0"/>
        <w:rPr>
          <w:rFonts w:ascii="Arial" w:eastAsia="Arial" w:hAnsi="Arial" w:cs="Arial"/>
          <w:b/>
          <w:bCs/>
        </w:rPr>
      </w:pPr>
    </w:p>
    <w:p w:rsidR="008D7986" w:rsidRDefault="00FF7871">
      <w:pPr>
        <w:pStyle w:val="ListNumber"/>
        <w:numPr>
          <w:ilvl w:val="0"/>
          <w:numId w:val="2"/>
        </w:numPr>
        <w:spacing w:before="0"/>
        <w:rPr>
          <w:rFonts w:ascii="Arial" w:hAnsi="Arial"/>
          <w:b/>
          <w:bCs/>
        </w:rPr>
      </w:pPr>
      <w:r>
        <w:rPr>
          <w:rFonts w:ascii="Arial" w:hAnsi="Arial"/>
          <w:b/>
          <w:bCs/>
        </w:rPr>
        <w:t>NEW BUSINESS</w:t>
      </w:r>
    </w:p>
    <w:p w:rsidR="008D7986" w:rsidRDefault="008D7986">
      <w:pPr>
        <w:pStyle w:val="ListNumber"/>
        <w:spacing w:before="0"/>
        <w:rPr>
          <w:rFonts w:ascii="Arial" w:eastAsia="Arial" w:hAnsi="Arial" w:cs="Arial"/>
          <w:b/>
          <w:bCs/>
        </w:rPr>
      </w:pPr>
    </w:p>
    <w:p w:rsidR="008D7986" w:rsidRDefault="00FF7871">
      <w:pPr>
        <w:pStyle w:val="ListNumber"/>
        <w:spacing w:before="0"/>
        <w:ind w:left="990"/>
        <w:rPr>
          <w:rFonts w:ascii="Arial" w:eastAsia="Arial" w:hAnsi="Arial" w:cs="Arial"/>
        </w:rPr>
      </w:pPr>
      <w:r>
        <w:rPr>
          <w:rFonts w:ascii="Arial" w:hAnsi="Arial"/>
        </w:rPr>
        <w:t>Sharon Mitchell- Bill Ruppert and Zoe Perkins</w:t>
      </w:r>
      <w:r>
        <w:rPr>
          <w:rFonts w:ascii="Arial" w:hAnsi="Arial"/>
        </w:rPr>
        <w:t xml:space="preserve"> met with Sharon Mitchell who used to help run the Mel Bay business in Kirkwood. She provided some background information on the store including that Mel was the first to have a rental business for student instruments. City Music brought MB 10-11 years ago</w:t>
      </w:r>
      <w:r>
        <w:rPr>
          <w:rFonts w:ascii="Arial" w:hAnsi="Arial"/>
        </w:rPr>
        <w:t>. All agreed it was an appropriate time to contact Mel Bay</w:t>
      </w:r>
      <w:r>
        <w:rPr>
          <w:rFonts w:ascii="Arial" w:hAnsi="Arial"/>
        </w:rPr>
        <w:t>’</w:t>
      </w:r>
      <w:r>
        <w:rPr>
          <w:rFonts w:ascii="Arial" w:hAnsi="Arial"/>
        </w:rPr>
        <w:t xml:space="preserve">s, children (Bill Bay and Susan Banks) for additional information and assistance. Zoe and Bill will organize a meeting with them. </w:t>
      </w:r>
    </w:p>
    <w:p w:rsidR="008D7986" w:rsidRDefault="008D7986">
      <w:pPr>
        <w:pStyle w:val="ListNumber"/>
        <w:spacing w:before="0"/>
        <w:ind w:left="990"/>
        <w:rPr>
          <w:rFonts w:ascii="Arial" w:eastAsia="Arial" w:hAnsi="Arial" w:cs="Arial"/>
        </w:rPr>
      </w:pPr>
    </w:p>
    <w:p w:rsidR="008D7986" w:rsidRDefault="00FF7871">
      <w:pPr>
        <w:pStyle w:val="ListNumber"/>
        <w:spacing w:before="0"/>
        <w:ind w:left="990"/>
        <w:rPr>
          <w:rFonts w:ascii="Arial" w:eastAsia="Arial" w:hAnsi="Arial" w:cs="Arial"/>
        </w:rPr>
      </w:pPr>
      <w:r>
        <w:rPr>
          <w:rFonts w:ascii="Arial" w:hAnsi="Arial"/>
        </w:rPr>
        <w:t xml:space="preserve">Concert- Discussions continued on the possible musicians. Again, </w:t>
      </w:r>
      <w:r>
        <w:rPr>
          <w:rFonts w:ascii="Arial" w:hAnsi="Arial"/>
        </w:rPr>
        <w:t>a meeting with Bill Bay would be appropriate for guidance. The price for tickets and VIP possibilities was discussed. It was decided that if a VIP event was to happen before the concert that it should be an upscale hors d</w:t>
      </w:r>
      <w:r>
        <w:rPr>
          <w:rFonts w:ascii="Arial" w:hAnsi="Arial"/>
        </w:rPr>
        <w:t>’</w:t>
      </w:r>
      <w:r>
        <w:rPr>
          <w:rFonts w:ascii="Arial" w:hAnsi="Arial"/>
        </w:rPr>
        <w:t>oeuvre and cocktail party. Zoe was</w:t>
      </w:r>
      <w:r>
        <w:rPr>
          <w:rFonts w:ascii="Arial" w:hAnsi="Arial"/>
        </w:rPr>
        <w:t xml:space="preserve"> going to inquire about any KPAC usage issues and costs (space/technical services/food service).</w:t>
      </w:r>
    </w:p>
    <w:p w:rsidR="008D7986" w:rsidRDefault="008D7986">
      <w:pPr>
        <w:pStyle w:val="ListNumber"/>
        <w:spacing w:before="0"/>
        <w:ind w:left="990"/>
        <w:rPr>
          <w:rFonts w:ascii="Arial" w:eastAsia="Arial" w:hAnsi="Arial" w:cs="Arial"/>
        </w:rPr>
      </w:pPr>
    </w:p>
    <w:p w:rsidR="008D7986" w:rsidRDefault="00FF7871">
      <w:pPr>
        <w:pStyle w:val="ListNumber"/>
        <w:spacing w:before="0"/>
        <w:ind w:left="990"/>
        <w:rPr>
          <w:rFonts w:ascii="Arial" w:eastAsia="Arial" w:hAnsi="Arial" w:cs="Arial"/>
        </w:rPr>
      </w:pPr>
      <w:r>
        <w:rPr>
          <w:rFonts w:ascii="Arial" w:hAnsi="Arial"/>
        </w:rPr>
        <w:t>Scholarships-</w:t>
      </w:r>
      <w:r>
        <w:rPr>
          <w:rFonts w:ascii="Arial" w:hAnsi="Arial"/>
        </w:rPr>
        <w:t xml:space="preserve"> Discussions continued on the best way to approach scholarships with further research needed. Also that we should talk to Bill Bay to gain insight into what Mel Bay might like.</w:t>
      </w:r>
    </w:p>
    <w:p w:rsidR="008D7986" w:rsidRDefault="008D7986">
      <w:pPr>
        <w:pStyle w:val="ListNumber"/>
        <w:spacing w:before="0"/>
        <w:ind w:left="990"/>
        <w:rPr>
          <w:rFonts w:ascii="Arial" w:eastAsia="Arial" w:hAnsi="Arial" w:cs="Arial"/>
        </w:rPr>
      </w:pPr>
    </w:p>
    <w:p w:rsidR="008D7986" w:rsidRDefault="00FF7871">
      <w:pPr>
        <w:pStyle w:val="ListNumber"/>
        <w:spacing w:before="0"/>
        <w:ind w:left="990"/>
        <w:rPr>
          <w:rFonts w:ascii="Arial" w:eastAsia="Arial" w:hAnsi="Arial" w:cs="Arial"/>
        </w:rPr>
      </w:pPr>
      <w:r>
        <w:rPr>
          <w:rFonts w:ascii="Arial" w:hAnsi="Arial"/>
        </w:rPr>
        <w:t xml:space="preserve">Marketing- The need for help with marketing and ticketing was noted. Christie </w:t>
      </w:r>
      <w:r>
        <w:rPr>
          <w:rFonts w:ascii="Arial" w:hAnsi="Arial"/>
        </w:rPr>
        <w:t xml:space="preserve">and Mark volunteered to establish a timeline. First a performer needs to be determined so that the details can be coordinated. </w:t>
      </w:r>
    </w:p>
    <w:p w:rsidR="008D7986" w:rsidRDefault="008D7986">
      <w:pPr>
        <w:pStyle w:val="ListNumber"/>
        <w:spacing w:before="0"/>
        <w:ind w:left="990"/>
        <w:rPr>
          <w:rFonts w:ascii="Arial" w:eastAsia="Arial" w:hAnsi="Arial" w:cs="Arial"/>
        </w:rPr>
      </w:pPr>
    </w:p>
    <w:p w:rsidR="008D7986" w:rsidRDefault="00FF7871">
      <w:pPr>
        <w:pStyle w:val="ListNumber"/>
        <w:spacing w:before="0"/>
        <w:ind w:left="990"/>
        <w:rPr>
          <w:rFonts w:ascii="Arial" w:eastAsia="Arial" w:hAnsi="Arial" w:cs="Arial"/>
        </w:rPr>
      </w:pPr>
      <w:r>
        <w:t>O</w:t>
      </w:r>
      <w:r>
        <w:rPr>
          <w:rFonts w:ascii="Arial" w:hAnsi="Arial"/>
        </w:rPr>
        <w:t>n-line auction- Zoe contacted a company who is doing the auction for the St. Louis Ballet fund raiser to try to get some basel</w:t>
      </w:r>
      <w:r>
        <w:rPr>
          <w:rFonts w:ascii="Arial" w:hAnsi="Arial"/>
        </w:rPr>
        <w:t xml:space="preserve">ine costs. More discussion and information is needed. It was suggested that in the event of bad weather the auction could off-set costs and provide some funds. </w:t>
      </w:r>
    </w:p>
    <w:p w:rsidR="008D7986" w:rsidRDefault="008D7986">
      <w:pPr>
        <w:pStyle w:val="ListNumber"/>
        <w:spacing w:before="0"/>
        <w:ind w:left="990"/>
        <w:rPr>
          <w:rFonts w:ascii="Arial" w:eastAsia="Arial" w:hAnsi="Arial" w:cs="Arial"/>
        </w:rPr>
      </w:pPr>
    </w:p>
    <w:p w:rsidR="008D7986" w:rsidRDefault="00FF7871">
      <w:pPr>
        <w:pStyle w:val="ListNumber"/>
        <w:spacing w:before="0"/>
        <w:ind w:left="990"/>
        <w:rPr>
          <w:rFonts w:ascii="Arial" w:eastAsia="Arial" w:hAnsi="Arial" w:cs="Arial"/>
        </w:rPr>
      </w:pPr>
      <w:r>
        <w:rPr>
          <w:rFonts w:ascii="Arial" w:hAnsi="Arial"/>
        </w:rPr>
        <w:t>Video-  Zoe suggested TouchWood Creative to possibly do the introductory video of Mel Bay. The</w:t>
      </w:r>
      <w:r>
        <w:rPr>
          <w:rFonts w:ascii="Arial" w:hAnsi="Arial"/>
        </w:rPr>
        <w:t>y produce business/benefit events with video profiles. They had done a lot of work for COCA. This company also did Mel Bay</w:t>
      </w:r>
      <w:r>
        <w:rPr>
          <w:rFonts w:ascii="Arial" w:hAnsi="Arial"/>
        </w:rPr>
        <w:t>’</w:t>
      </w:r>
      <w:r>
        <w:rPr>
          <w:rFonts w:ascii="Arial" w:hAnsi="Arial"/>
        </w:rPr>
        <w:t>s first web page. This video would be designed to be used for several years and could be updated. Christie mentioned she knew of othe</w:t>
      </w:r>
      <w:r>
        <w:rPr>
          <w:rFonts w:ascii="Arial" w:hAnsi="Arial"/>
        </w:rPr>
        <w:t xml:space="preserve">r companies that did this. It was suggested that we apply to KAF for the funds for the video.  </w:t>
      </w:r>
    </w:p>
    <w:p w:rsidR="008D7986" w:rsidRDefault="008D7986">
      <w:pPr>
        <w:pStyle w:val="ListNumber"/>
        <w:spacing w:before="0"/>
        <w:ind w:left="990"/>
        <w:rPr>
          <w:rFonts w:ascii="Arial" w:eastAsia="Arial" w:hAnsi="Arial" w:cs="Arial"/>
        </w:rPr>
      </w:pPr>
    </w:p>
    <w:p w:rsidR="008D7986" w:rsidRDefault="008D7986">
      <w:pPr>
        <w:pStyle w:val="ListNumber"/>
        <w:tabs>
          <w:tab w:val="left" w:pos="1080"/>
        </w:tabs>
        <w:spacing w:before="0"/>
        <w:ind w:left="1440" w:hanging="360"/>
        <w:rPr>
          <w:rFonts w:ascii="Arial" w:eastAsia="Arial" w:hAnsi="Arial" w:cs="Arial"/>
        </w:rPr>
      </w:pPr>
    </w:p>
    <w:p w:rsidR="008D7986" w:rsidRDefault="008D7986">
      <w:pPr>
        <w:pStyle w:val="ListNumber"/>
        <w:tabs>
          <w:tab w:val="left" w:pos="1080"/>
        </w:tabs>
        <w:spacing w:before="0"/>
        <w:ind w:left="1440" w:hanging="360"/>
        <w:rPr>
          <w:rFonts w:ascii="Arial" w:eastAsia="Arial" w:hAnsi="Arial" w:cs="Arial"/>
        </w:rPr>
      </w:pPr>
    </w:p>
    <w:p w:rsidR="008D7986" w:rsidRDefault="008D7986">
      <w:pPr>
        <w:pStyle w:val="ListNumber"/>
        <w:tabs>
          <w:tab w:val="left" w:pos="1080"/>
        </w:tabs>
        <w:spacing w:before="0"/>
        <w:ind w:left="1440" w:hanging="360"/>
        <w:rPr>
          <w:rFonts w:ascii="Arial" w:eastAsia="Arial" w:hAnsi="Arial" w:cs="Arial"/>
        </w:rPr>
      </w:pPr>
    </w:p>
    <w:p w:rsidR="008D7986" w:rsidRDefault="00FF7871">
      <w:pPr>
        <w:pStyle w:val="ListNumber"/>
        <w:tabs>
          <w:tab w:val="left" w:pos="1080"/>
        </w:tabs>
        <w:spacing w:before="0"/>
        <w:ind w:left="1440" w:hanging="360"/>
        <w:rPr>
          <w:rFonts w:ascii="Arial" w:eastAsia="Arial" w:hAnsi="Arial" w:cs="Arial"/>
        </w:rPr>
      </w:pPr>
      <w:r>
        <w:rPr>
          <w:rFonts w:ascii="Arial" w:eastAsia="Arial" w:hAnsi="Arial" w:cs="Arial"/>
        </w:rPr>
        <w:tab/>
      </w:r>
    </w:p>
    <w:p w:rsidR="008D7986" w:rsidRDefault="00FF7871">
      <w:pPr>
        <w:pStyle w:val="ListNumber"/>
        <w:spacing w:before="0"/>
        <w:rPr>
          <w:rFonts w:ascii="Arial" w:eastAsia="Arial" w:hAnsi="Arial" w:cs="Arial"/>
        </w:rPr>
      </w:pPr>
      <w:r>
        <w:rPr>
          <w:rFonts w:ascii="Arial" w:hAnsi="Arial"/>
        </w:rPr>
        <w:t xml:space="preserve">  Next Meeting Date </w:t>
      </w:r>
      <w:r>
        <w:rPr>
          <w:rFonts w:ascii="Arial" w:hAnsi="Arial"/>
        </w:rPr>
        <w:t>–</w:t>
      </w:r>
      <w:r>
        <w:rPr>
          <w:rFonts w:ascii="Arial" w:hAnsi="Arial"/>
        </w:rPr>
        <w:t>June 10, 2021</w:t>
      </w:r>
    </w:p>
    <w:p w:rsidR="008D7986" w:rsidRDefault="00FF7871">
      <w:pPr>
        <w:pStyle w:val="ListNumber"/>
        <w:spacing w:before="0"/>
        <w:rPr>
          <w:rFonts w:ascii="Arial" w:eastAsia="Arial" w:hAnsi="Arial" w:cs="Arial"/>
          <w:b/>
          <w:bCs/>
        </w:rPr>
      </w:pPr>
      <w:r>
        <w:rPr>
          <w:rFonts w:ascii="Arial" w:hAnsi="Arial"/>
        </w:rPr>
        <w:t xml:space="preserve">   </w:t>
      </w:r>
    </w:p>
    <w:p w:rsidR="008D7986" w:rsidRDefault="008D7986">
      <w:pPr>
        <w:pStyle w:val="BodyA"/>
        <w:tabs>
          <w:tab w:val="left" w:pos="6660"/>
        </w:tabs>
        <w:rPr>
          <w:rFonts w:ascii="Arial" w:eastAsia="Arial" w:hAnsi="Arial" w:cs="Arial"/>
        </w:rPr>
      </w:pPr>
    </w:p>
    <w:p w:rsidR="008D7986" w:rsidRDefault="008D7986">
      <w:pPr>
        <w:pStyle w:val="BodyA"/>
        <w:jc w:val="both"/>
        <w:rPr>
          <w:rFonts w:ascii="Arial" w:eastAsia="Arial" w:hAnsi="Arial" w:cs="Arial"/>
        </w:rPr>
      </w:pPr>
    </w:p>
    <w:p w:rsidR="008D7986" w:rsidRDefault="00FF7871">
      <w:pPr>
        <w:pStyle w:val="BodyA"/>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8D7986" w:rsidRDefault="008D7986">
      <w:pPr>
        <w:pStyle w:val="BodyA"/>
        <w:ind w:left="360"/>
        <w:jc w:val="both"/>
        <w:rPr>
          <w:rFonts w:ascii="Arial" w:eastAsia="Arial" w:hAnsi="Arial" w:cs="Arial"/>
        </w:rPr>
      </w:pPr>
    </w:p>
    <w:p w:rsidR="008D7986" w:rsidRDefault="00FF7871">
      <w:pPr>
        <w:pStyle w:val="BodyA"/>
        <w:jc w:val="both"/>
        <w:rPr>
          <w:rFonts w:ascii="Arial" w:eastAsia="Arial" w:hAnsi="Arial" w:cs="Arial"/>
        </w:rPr>
      </w:pPr>
      <w:r>
        <w:rPr>
          <w:rFonts w:ascii="Arial" w:hAnsi="Arial"/>
          <w:b/>
          <w:bCs/>
        </w:rPr>
        <w:t xml:space="preserve">   Chair:</w:t>
      </w:r>
      <w:r>
        <w:rPr>
          <w:rFonts w:ascii="Arial" w:hAnsi="Arial"/>
          <w:lang w:val="de-DE"/>
        </w:rPr>
        <w:t xml:space="preserve">  Zoe Perkins   </w:t>
      </w:r>
    </w:p>
    <w:p w:rsidR="008D7986" w:rsidRDefault="008D7986">
      <w:pPr>
        <w:pStyle w:val="BodyA"/>
        <w:ind w:left="360"/>
        <w:jc w:val="both"/>
        <w:rPr>
          <w:rFonts w:ascii="Arial" w:eastAsia="Arial" w:hAnsi="Arial" w:cs="Arial"/>
        </w:rPr>
      </w:pPr>
    </w:p>
    <w:p w:rsidR="008D7986" w:rsidRDefault="00FF7871">
      <w:pPr>
        <w:pStyle w:val="BodyA"/>
        <w:ind w:left="360"/>
        <w:rPr>
          <w:rFonts w:ascii="Arial" w:eastAsia="Arial" w:hAnsi="Arial" w:cs="Arial"/>
          <w:sz w:val="22"/>
          <w:szCs w:val="22"/>
        </w:rPr>
      </w:pPr>
      <w:r>
        <w:rPr>
          <w:rFonts w:ascii="Arial" w:hAnsi="Arial"/>
          <w:b/>
          <w:bCs/>
        </w:rPr>
        <w:t>A</w:t>
      </w:r>
      <w:r>
        <w:rPr>
          <w:rFonts w:ascii="Arial" w:hAnsi="Arial"/>
          <w:b/>
          <w:bCs/>
        </w:rPr>
        <w:t>ccommodation:</w:t>
      </w:r>
      <w:r>
        <w:rPr>
          <w:rFonts w:ascii="Arial" w:hAnsi="Arial"/>
        </w:rPr>
        <w:t xml:space="preserve">  </w:t>
      </w:r>
      <w:r>
        <w:rPr>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before the meeting. Wi</w:t>
      </w:r>
      <w:r>
        <w:rPr>
          <w:rFonts w:ascii="Arial" w:hAnsi="Arial"/>
          <w:sz w:val="22"/>
          <w:szCs w:val="22"/>
        </w:rPr>
        <w:t xml:space="preserve">th advance notice of seven calendar days, the </w:t>
      </w:r>
    </w:p>
    <w:p w:rsidR="008D7986" w:rsidRDefault="008D7986">
      <w:pPr>
        <w:pStyle w:val="BodyA"/>
        <w:ind w:left="360"/>
        <w:rPr>
          <w:rFonts w:ascii="Arial" w:eastAsia="Arial" w:hAnsi="Arial" w:cs="Arial"/>
          <w:sz w:val="22"/>
          <w:szCs w:val="22"/>
        </w:rPr>
      </w:pPr>
    </w:p>
    <w:p w:rsidR="008D7986" w:rsidRDefault="008D7986">
      <w:pPr>
        <w:pStyle w:val="BodyA"/>
        <w:ind w:left="360"/>
        <w:rPr>
          <w:rFonts w:ascii="Arial" w:eastAsia="Arial" w:hAnsi="Arial" w:cs="Arial"/>
          <w:sz w:val="22"/>
          <w:szCs w:val="22"/>
        </w:rPr>
      </w:pPr>
    </w:p>
    <w:p w:rsidR="008D7986" w:rsidRDefault="008D7986">
      <w:pPr>
        <w:pStyle w:val="BodyA"/>
        <w:ind w:left="360"/>
        <w:rPr>
          <w:rFonts w:ascii="Arial" w:eastAsia="Arial" w:hAnsi="Arial" w:cs="Arial"/>
          <w:sz w:val="22"/>
          <w:szCs w:val="22"/>
        </w:rPr>
      </w:pPr>
    </w:p>
    <w:p w:rsidR="008D7986" w:rsidRDefault="00FF7871">
      <w:pPr>
        <w:pStyle w:val="BodyA"/>
        <w:ind w:left="360"/>
      </w:pPr>
      <w:r>
        <w:rPr>
          <w:rFonts w:ascii="Arial" w:hAnsi="Arial"/>
          <w:sz w:val="22"/>
          <w:szCs w:val="22"/>
        </w:rPr>
        <w:t>City of Kirkwood will provide interpreter services at public meetings for languages other than English and for the hearing impaired. Upon request, the minutes from this meeting can be made available in an alternate format, such as a CD, by calling 314-822-</w:t>
      </w:r>
      <w:r>
        <w:rPr>
          <w:rFonts w:ascii="Arial" w:hAnsi="Arial"/>
          <w:sz w:val="22"/>
          <w:szCs w:val="22"/>
        </w:rPr>
        <w:t xml:space="preserve">5802.  </w:t>
      </w:r>
    </w:p>
    <w:sectPr w:rsidR="008D798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7871">
      <w:r>
        <w:separator/>
      </w:r>
    </w:p>
  </w:endnote>
  <w:endnote w:type="continuationSeparator" w:id="0">
    <w:p w:rsidR="00000000" w:rsidRDefault="00FF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6" w:rsidRDefault="00FF7871">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7871">
      <w:r>
        <w:separator/>
      </w:r>
    </w:p>
  </w:footnote>
  <w:footnote w:type="continuationSeparator" w:id="0">
    <w:p w:rsidR="00000000" w:rsidRDefault="00FF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6" w:rsidRDefault="00FF787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4143F"/>
    <w:multiLevelType w:val="hybridMultilevel"/>
    <w:tmpl w:val="9E686F20"/>
    <w:numStyleLink w:val="ImportedStyle2"/>
  </w:abstractNum>
  <w:abstractNum w:abstractNumId="1" w15:restartNumberingAfterBreak="0">
    <w:nsid w:val="76893920"/>
    <w:multiLevelType w:val="hybridMultilevel"/>
    <w:tmpl w:val="9E686F20"/>
    <w:styleLink w:val="ImportedStyle2"/>
    <w:lvl w:ilvl="0" w:tplc="AB7C2088">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E8FC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188AD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B3C9D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C68F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9694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546D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47E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4671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86"/>
    <w:rsid w:val="008D7986"/>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03AFE-9B67-483E-A303-5609A93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4</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2021-06-08T21:24:00Z</dcterms:created>
  <dcterms:modified xsi:type="dcterms:W3CDTF">2021-06-08T21:24:00Z</dcterms:modified>
</cp:coreProperties>
</file>